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337B" w14:textId="07E2FF4E" w:rsidR="003B0F86" w:rsidRDefault="003B0F86" w:rsidP="00E716DC">
      <w:pPr>
        <w:jc w:val="center"/>
        <w:rPr>
          <w:sz w:val="40"/>
          <w:szCs w:val="40"/>
        </w:rPr>
      </w:pPr>
      <w:r w:rsidRPr="00D93BA0">
        <w:rPr>
          <w:rFonts w:ascii="Verdana" w:hAnsi="Verdana"/>
          <w:b/>
          <w:bCs/>
          <w:sz w:val="48"/>
          <w:szCs w:val="48"/>
        </w:rPr>
        <w:t>Infusception</w:t>
      </w:r>
      <w:r>
        <w:rPr>
          <w:sz w:val="40"/>
          <w:szCs w:val="40"/>
        </w:rPr>
        <w:t xml:space="preserve"> and</w:t>
      </w:r>
    </w:p>
    <w:p w14:paraId="7D89B414" w14:textId="689F471F" w:rsidR="00003ADB" w:rsidRDefault="009F709B" w:rsidP="00E716DC">
      <w:pPr>
        <w:jc w:val="center"/>
        <w:rPr>
          <w:sz w:val="40"/>
          <w:szCs w:val="40"/>
        </w:rPr>
      </w:pPr>
      <w:r>
        <w:rPr>
          <w:sz w:val="40"/>
          <w:szCs w:val="40"/>
        </w:rPr>
        <w:t>W</w:t>
      </w:r>
    </w:p>
    <w:p w14:paraId="6F796171" w14:textId="4F2D0AA1" w:rsidR="00E62222" w:rsidRDefault="00972176" w:rsidP="00E716DC">
      <w:pPr>
        <w:jc w:val="center"/>
        <w:rPr>
          <w:sz w:val="40"/>
          <w:szCs w:val="40"/>
        </w:rPr>
      </w:pPr>
      <w:r w:rsidRPr="00972176">
        <w:rPr>
          <w:sz w:val="40"/>
          <w:szCs w:val="40"/>
        </w:rPr>
        <w:t xml:space="preserve">SOTI Order </w:t>
      </w:r>
      <w:r w:rsidR="00F74F62">
        <w:rPr>
          <w:sz w:val="40"/>
          <w:szCs w:val="40"/>
        </w:rPr>
        <w:t>5</w:t>
      </w:r>
      <w:r w:rsidRPr="00972176">
        <w:rPr>
          <w:sz w:val="40"/>
          <w:szCs w:val="40"/>
        </w:rPr>
        <w:t>--</w:t>
      </w:r>
      <w:r w:rsidRPr="00271C4C">
        <w:rPr>
          <w:b/>
          <w:bCs/>
          <w:sz w:val="40"/>
          <w:szCs w:val="40"/>
        </w:rPr>
        <w:t>Infusception</w:t>
      </w:r>
      <w:r w:rsidRPr="00972176">
        <w:rPr>
          <w:sz w:val="40"/>
          <w:szCs w:val="40"/>
        </w:rPr>
        <w:t xml:space="preserve"> and Related Concepts with </w:t>
      </w:r>
      <w:r w:rsidR="003518AB">
        <w:rPr>
          <w:sz w:val="40"/>
          <w:szCs w:val="40"/>
        </w:rPr>
        <w:t xml:space="preserve">Explanations, </w:t>
      </w:r>
      <w:r w:rsidRPr="00972176">
        <w:rPr>
          <w:sz w:val="40"/>
          <w:szCs w:val="40"/>
        </w:rPr>
        <w:t>Hints</w:t>
      </w:r>
      <w:r w:rsidR="00B548C0">
        <w:rPr>
          <w:sz w:val="40"/>
          <w:szCs w:val="40"/>
        </w:rPr>
        <w:t>, Questions and Injunctions</w:t>
      </w:r>
    </w:p>
    <w:p w14:paraId="177028CC" w14:textId="459816DE" w:rsidR="00972176" w:rsidRDefault="00972176" w:rsidP="00972176">
      <w:pPr>
        <w:jc w:val="center"/>
      </w:pPr>
      <w:r w:rsidRPr="00021C7B">
        <w:t xml:space="preserve">Infusception, </w:t>
      </w:r>
      <w:r w:rsidR="0052716C" w:rsidRPr="00021C7B">
        <w:t>Infusceive</w:t>
      </w:r>
      <w:r w:rsidR="0052716C">
        <w:t>,</w:t>
      </w:r>
      <w:r w:rsidR="00F76D6C">
        <w:t xml:space="preserve"> Infusceiver,</w:t>
      </w:r>
      <w:r w:rsidR="0052716C">
        <w:t xml:space="preserve"> </w:t>
      </w:r>
      <w:r w:rsidRPr="00021C7B">
        <w:t>In</w:t>
      </w:r>
      <w:r w:rsidR="00F57DC7">
        <w:t>fus</w:t>
      </w:r>
      <w:r w:rsidRPr="00021C7B">
        <w:t>ceiving,</w:t>
      </w:r>
      <w:r>
        <w:t xml:space="preserve"> In</w:t>
      </w:r>
      <w:r w:rsidR="00F57DC7">
        <w:t>fus</w:t>
      </w:r>
      <w:r>
        <w:t>ceivable,</w:t>
      </w:r>
      <w:r w:rsidRPr="00021C7B">
        <w:t xml:space="preserve"> Infusceptual, Infusceptualism,</w:t>
      </w:r>
      <w:r>
        <w:t xml:space="preserve"> Infusceptualistic, Infusceptional</w:t>
      </w:r>
      <w:r w:rsidR="005B6414">
        <w:t>, Inceive, Inceiving, Inceivable,</w:t>
      </w:r>
    </w:p>
    <w:p w14:paraId="34618AB0" w14:textId="612BE228" w:rsidR="00003ADB" w:rsidRPr="00091DD4" w:rsidRDefault="00003ADB" w:rsidP="00E716DC">
      <w:pPr>
        <w:jc w:val="center"/>
        <w:rPr>
          <w:sz w:val="40"/>
          <w:szCs w:val="40"/>
        </w:rPr>
      </w:pPr>
      <w:r>
        <w:rPr>
          <w:sz w:val="40"/>
          <w:szCs w:val="40"/>
        </w:rPr>
        <w:t xml:space="preserve">Order </w:t>
      </w:r>
      <w:r w:rsidR="00C6284E">
        <w:rPr>
          <w:sz w:val="40"/>
          <w:szCs w:val="40"/>
        </w:rPr>
        <w:t>5</w:t>
      </w:r>
    </w:p>
    <w:p w14:paraId="20002020" w14:textId="39E487CD" w:rsidR="00695EED" w:rsidRDefault="00695EED" w:rsidP="00E716DC">
      <w:pPr>
        <w:rPr>
          <w:sz w:val="16"/>
          <w:szCs w:val="16"/>
        </w:rPr>
      </w:pPr>
    </w:p>
    <w:tbl>
      <w:tblPr>
        <w:tblStyle w:val="TableGrid"/>
        <w:tblW w:w="0" w:type="auto"/>
        <w:tblLook w:val="04A0" w:firstRow="1" w:lastRow="0" w:firstColumn="1" w:lastColumn="0" w:noHBand="0" w:noVBand="1"/>
      </w:tblPr>
      <w:tblGrid>
        <w:gridCol w:w="2677"/>
        <w:gridCol w:w="2689"/>
        <w:gridCol w:w="2680"/>
        <w:gridCol w:w="2768"/>
        <w:gridCol w:w="3134"/>
      </w:tblGrid>
      <w:tr w:rsidR="00632F49" w14:paraId="3E4B62EB" w14:textId="77777777" w:rsidTr="001D5F25">
        <w:tc>
          <w:tcPr>
            <w:tcW w:w="2677" w:type="dxa"/>
          </w:tcPr>
          <w:p w14:paraId="3FDD2E3D" w14:textId="77777777" w:rsidR="00632F49" w:rsidRPr="009B570F" w:rsidRDefault="00632F49" w:rsidP="009B570F">
            <w:pPr>
              <w:pStyle w:val="ListParagraph"/>
              <w:rPr>
                <w:rFonts w:ascii="Verdana" w:hAnsi="Verdana"/>
                <w:sz w:val="20"/>
                <w:szCs w:val="20"/>
              </w:rPr>
            </w:pPr>
            <w:r w:rsidRPr="009B570F">
              <w:rPr>
                <w:rFonts w:ascii="Verdana" w:hAnsi="Verdana"/>
                <w:sz w:val="20"/>
                <w:szCs w:val="20"/>
              </w:rPr>
              <w:t>Number</w:t>
            </w:r>
          </w:p>
        </w:tc>
        <w:tc>
          <w:tcPr>
            <w:tcW w:w="2689" w:type="dxa"/>
          </w:tcPr>
          <w:p w14:paraId="23439FFF" w14:textId="77777777" w:rsidR="00632F49" w:rsidRPr="00003ADB" w:rsidRDefault="00632F49" w:rsidP="007C6B94">
            <w:pPr>
              <w:jc w:val="center"/>
              <w:rPr>
                <w:rFonts w:ascii="Verdana" w:hAnsi="Verdana"/>
                <w:sz w:val="20"/>
                <w:szCs w:val="20"/>
              </w:rPr>
            </w:pPr>
            <w:r w:rsidRPr="00003ADB">
              <w:rPr>
                <w:rFonts w:ascii="Verdana" w:hAnsi="Verdana"/>
                <w:sz w:val="20"/>
                <w:szCs w:val="20"/>
              </w:rPr>
              <w:t>CONCEPT</w:t>
            </w:r>
          </w:p>
        </w:tc>
        <w:tc>
          <w:tcPr>
            <w:tcW w:w="2680" w:type="dxa"/>
          </w:tcPr>
          <w:p w14:paraId="745DB833" w14:textId="77777777" w:rsidR="00632F49" w:rsidRPr="00003ADB" w:rsidRDefault="00632F49" w:rsidP="00632F49">
            <w:pPr>
              <w:jc w:val="center"/>
              <w:rPr>
                <w:rFonts w:ascii="Verdana" w:hAnsi="Verdana"/>
                <w:sz w:val="20"/>
                <w:szCs w:val="20"/>
              </w:rPr>
            </w:pPr>
            <w:r w:rsidRPr="00003ADB">
              <w:rPr>
                <w:rFonts w:ascii="Verdana" w:hAnsi="Verdana"/>
                <w:sz w:val="20"/>
                <w:szCs w:val="20"/>
              </w:rPr>
              <w:t>ABBREVIATION</w:t>
            </w:r>
          </w:p>
        </w:tc>
        <w:tc>
          <w:tcPr>
            <w:tcW w:w="2768" w:type="dxa"/>
          </w:tcPr>
          <w:p w14:paraId="4A707011" w14:textId="77777777" w:rsidR="00632F49" w:rsidRPr="00003ADB" w:rsidRDefault="00632F49" w:rsidP="00632F49">
            <w:pPr>
              <w:jc w:val="center"/>
              <w:rPr>
                <w:rFonts w:ascii="Verdana" w:hAnsi="Verdana"/>
                <w:sz w:val="20"/>
                <w:szCs w:val="20"/>
              </w:rPr>
            </w:pPr>
            <w:r w:rsidRPr="00003ADB">
              <w:rPr>
                <w:rFonts w:ascii="Verdana" w:hAnsi="Verdana"/>
                <w:sz w:val="20"/>
                <w:szCs w:val="20"/>
              </w:rPr>
              <w:t>STATEMENT OR QUESTION</w:t>
            </w:r>
          </w:p>
        </w:tc>
        <w:tc>
          <w:tcPr>
            <w:tcW w:w="3134" w:type="dxa"/>
          </w:tcPr>
          <w:p w14:paraId="5688199C" w14:textId="462DCB47" w:rsidR="00632F49" w:rsidRPr="00886ACE" w:rsidRDefault="00632F49" w:rsidP="00632F49">
            <w:pPr>
              <w:jc w:val="center"/>
              <w:rPr>
                <w:rFonts w:ascii="Verdana" w:hAnsi="Verdana"/>
                <w:color w:val="0000CC"/>
                <w:sz w:val="16"/>
                <w:szCs w:val="16"/>
              </w:rPr>
            </w:pPr>
            <w:r w:rsidRPr="000343F7">
              <w:rPr>
                <w:rFonts w:ascii="Verdana" w:hAnsi="Verdana"/>
                <w:color w:val="FF0000"/>
                <w:sz w:val="16"/>
                <w:szCs w:val="16"/>
              </w:rPr>
              <w:t>EXPLANATION</w:t>
            </w:r>
            <w:r w:rsidR="0088643F">
              <w:rPr>
                <w:rFonts w:ascii="Verdana" w:hAnsi="Verdana"/>
                <w:color w:val="FF0000"/>
                <w:sz w:val="16"/>
                <w:szCs w:val="16"/>
              </w:rPr>
              <w:t>S</w:t>
            </w:r>
            <w:r w:rsidR="00003ADB" w:rsidRPr="000343F7">
              <w:rPr>
                <w:rFonts w:ascii="Verdana" w:hAnsi="Verdana"/>
                <w:color w:val="FF0000"/>
                <w:sz w:val="16"/>
                <w:szCs w:val="16"/>
              </w:rPr>
              <w:t xml:space="preserve"> and HINTS</w:t>
            </w:r>
            <w:r w:rsidR="000343F7">
              <w:rPr>
                <w:rFonts w:ascii="Verdana" w:hAnsi="Verdana"/>
                <w:color w:val="FF0000"/>
                <w:sz w:val="16"/>
                <w:szCs w:val="16"/>
              </w:rPr>
              <w:t xml:space="preserve">, </w:t>
            </w:r>
            <w:r w:rsidR="0088643F">
              <w:rPr>
                <w:rFonts w:ascii="Verdana" w:hAnsi="Verdana"/>
                <w:color w:val="FF0000"/>
                <w:sz w:val="16"/>
                <w:szCs w:val="16"/>
              </w:rPr>
              <w:t>QUESTIONS</w:t>
            </w:r>
            <w:r w:rsidR="000343F7">
              <w:rPr>
                <w:rFonts w:ascii="Verdana" w:hAnsi="Verdana"/>
                <w:color w:val="FF0000"/>
                <w:sz w:val="16"/>
                <w:szCs w:val="16"/>
              </w:rPr>
              <w:t xml:space="preserve"> an</w:t>
            </w:r>
            <w:r w:rsidR="0088643F">
              <w:rPr>
                <w:rFonts w:ascii="Verdana" w:hAnsi="Verdana"/>
                <w:color w:val="FF0000"/>
                <w:sz w:val="16"/>
                <w:szCs w:val="16"/>
              </w:rPr>
              <w:t>d INJUNCTIONS</w:t>
            </w:r>
            <w:r w:rsidR="000343F7">
              <w:rPr>
                <w:rFonts w:ascii="Verdana" w:hAnsi="Verdana"/>
                <w:color w:val="FF0000"/>
                <w:sz w:val="16"/>
                <w:szCs w:val="16"/>
              </w:rPr>
              <w:t xml:space="preserve"> </w:t>
            </w:r>
          </w:p>
        </w:tc>
      </w:tr>
      <w:tr w:rsidR="00575725" w14:paraId="2AD5A41F" w14:textId="77777777" w:rsidTr="001D5F25">
        <w:tc>
          <w:tcPr>
            <w:tcW w:w="2677" w:type="dxa"/>
          </w:tcPr>
          <w:p w14:paraId="6D1EA4C4"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BA3D369" w14:textId="2B7BCDDC"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66F245AC" w14:textId="424D5BCD" w:rsidR="00575725" w:rsidRPr="00003ADB" w:rsidRDefault="00575725" w:rsidP="00575725">
            <w:pPr>
              <w:rPr>
                <w:rFonts w:ascii="Verdana" w:hAnsi="Verdana"/>
                <w:sz w:val="20"/>
                <w:szCs w:val="20"/>
              </w:rPr>
            </w:pPr>
          </w:p>
        </w:tc>
        <w:tc>
          <w:tcPr>
            <w:tcW w:w="2768" w:type="dxa"/>
          </w:tcPr>
          <w:p w14:paraId="7767D237" w14:textId="0144F703" w:rsidR="00575725" w:rsidRPr="00003ADB" w:rsidRDefault="009F709B" w:rsidP="00575725">
            <w:pPr>
              <w:rPr>
                <w:rFonts w:ascii="Verdana" w:hAnsi="Verdana"/>
                <w:sz w:val="20"/>
                <w:szCs w:val="20"/>
              </w:rPr>
            </w:pPr>
            <w:r w:rsidRPr="009F709B">
              <w:rPr>
                <w:rFonts w:ascii="Verdana" w:hAnsi="Verdana"/>
                <w:b/>
                <w:bCs/>
                <w:color w:val="FF0000"/>
                <w:sz w:val="36"/>
                <w:szCs w:val="36"/>
              </w:rPr>
              <w:t xml:space="preserve">* </w:t>
            </w:r>
            <w:r w:rsidR="00575725">
              <w:rPr>
                <w:rFonts w:ascii="Verdana" w:hAnsi="Verdana"/>
                <w:sz w:val="20"/>
                <w:szCs w:val="20"/>
              </w:rPr>
              <w:t xml:space="preserve">Infusception is that type of in-Universe Perception which reveals the Beingness/Being from which all in-Universe Self-Perception of the Universal Logos </w:t>
            </w:r>
            <w:r w:rsidR="00866850">
              <w:rPr>
                <w:rFonts w:ascii="Verdana" w:hAnsi="Verdana"/>
                <w:sz w:val="20"/>
                <w:szCs w:val="20"/>
              </w:rPr>
              <w:t>E/</w:t>
            </w:r>
            <w:r w:rsidR="00575725">
              <w:rPr>
                <w:rFonts w:ascii="Verdana" w:hAnsi="Verdana"/>
                <w:sz w:val="20"/>
                <w:szCs w:val="20"/>
              </w:rPr>
              <w:t>emanate.</w:t>
            </w:r>
            <w:r>
              <w:rPr>
                <w:rFonts w:ascii="Verdana" w:hAnsi="Verdana"/>
                <w:sz w:val="20"/>
                <w:szCs w:val="20"/>
              </w:rPr>
              <w:t xml:space="preserve"> </w:t>
            </w:r>
          </w:p>
        </w:tc>
        <w:tc>
          <w:tcPr>
            <w:tcW w:w="3134" w:type="dxa"/>
          </w:tcPr>
          <w:p w14:paraId="64F8760C" w14:textId="096A8279" w:rsidR="00575725" w:rsidRPr="00886ACE" w:rsidRDefault="0045598C" w:rsidP="00575725">
            <w:pPr>
              <w:rPr>
                <w:rFonts w:ascii="Verdana" w:hAnsi="Verdana"/>
                <w:color w:val="0000CC"/>
                <w:sz w:val="16"/>
                <w:szCs w:val="16"/>
              </w:rPr>
            </w:pPr>
            <w:r>
              <w:rPr>
                <w:rFonts w:ascii="Verdana" w:hAnsi="Verdana"/>
                <w:color w:val="0000CC"/>
                <w:sz w:val="16"/>
                <w:szCs w:val="16"/>
              </w:rPr>
              <w:t>Only Self-Conscious Beings can Infusceive.</w:t>
            </w:r>
          </w:p>
        </w:tc>
      </w:tr>
      <w:tr w:rsidR="009F709B" w14:paraId="0A866A74" w14:textId="77777777" w:rsidTr="001D5F25">
        <w:tc>
          <w:tcPr>
            <w:tcW w:w="2677" w:type="dxa"/>
          </w:tcPr>
          <w:p w14:paraId="3742936E" w14:textId="77777777" w:rsidR="009F709B" w:rsidRPr="00E62222" w:rsidRDefault="009F709B" w:rsidP="009B570F">
            <w:pPr>
              <w:pStyle w:val="ListParagraph"/>
              <w:numPr>
                <w:ilvl w:val="0"/>
                <w:numId w:val="4"/>
              </w:numPr>
              <w:rPr>
                <w:rFonts w:ascii="Verdana" w:hAnsi="Verdana"/>
                <w:sz w:val="20"/>
                <w:szCs w:val="20"/>
              </w:rPr>
            </w:pPr>
          </w:p>
        </w:tc>
        <w:tc>
          <w:tcPr>
            <w:tcW w:w="2689" w:type="dxa"/>
          </w:tcPr>
          <w:p w14:paraId="101EB1B7" w14:textId="77777777" w:rsidR="009F709B" w:rsidRPr="00A9081A" w:rsidRDefault="009F709B" w:rsidP="007C6B94">
            <w:pPr>
              <w:jc w:val="center"/>
              <w:rPr>
                <w:rFonts w:ascii="Verdana" w:hAnsi="Verdana"/>
                <w:sz w:val="20"/>
                <w:szCs w:val="20"/>
              </w:rPr>
            </w:pPr>
          </w:p>
        </w:tc>
        <w:tc>
          <w:tcPr>
            <w:tcW w:w="2680" w:type="dxa"/>
          </w:tcPr>
          <w:p w14:paraId="0494694A" w14:textId="77777777" w:rsidR="009F709B" w:rsidRPr="00003ADB" w:rsidRDefault="009F709B" w:rsidP="00575725">
            <w:pPr>
              <w:rPr>
                <w:rFonts w:ascii="Verdana" w:hAnsi="Verdana"/>
                <w:sz w:val="20"/>
                <w:szCs w:val="20"/>
              </w:rPr>
            </w:pPr>
          </w:p>
        </w:tc>
        <w:tc>
          <w:tcPr>
            <w:tcW w:w="2768" w:type="dxa"/>
          </w:tcPr>
          <w:p w14:paraId="4C97EB03" w14:textId="2938AB9F" w:rsidR="009F709B" w:rsidRPr="009F709B" w:rsidRDefault="009F709B" w:rsidP="00575725">
            <w:pPr>
              <w:rPr>
                <w:rFonts w:ascii="Verdana" w:hAnsi="Verdana"/>
                <w:sz w:val="20"/>
                <w:szCs w:val="20"/>
              </w:rPr>
            </w:pPr>
            <w:r w:rsidRPr="009F709B">
              <w:rPr>
                <w:rFonts w:ascii="Verdana" w:hAnsi="Verdana"/>
                <w:b/>
                <w:bCs/>
                <w:color w:val="FF0000"/>
                <w:sz w:val="36"/>
                <w:szCs w:val="36"/>
              </w:rPr>
              <w:t xml:space="preserve">* </w:t>
            </w:r>
            <w:r>
              <w:rPr>
                <w:rFonts w:ascii="Verdana" w:hAnsi="Verdana"/>
                <w:sz w:val="20"/>
                <w:szCs w:val="20"/>
              </w:rPr>
              <w:t xml:space="preserve">There is also hypothesized to be a SUPRA-UNIVERSAL INFUSCEPTION WHICH ALLOWS the ABSOLUTE DEITY to INFUSCEIVE </w:t>
            </w:r>
            <w:r>
              <w:rPr>
                <w:rFonts w:ascii="Verdana" w:hAnsi="Verdana"/>
                <w:sz w:val="20"/>
                <w:szCs w:val="20"/>
              </w:rPr>
              <w:lastRenderedPageBreak/>
              <w:t>ITS OWN HOMOGENEITY, PRIOR to PARACEIVING ITS OWN INFINITE ARTICULTION.</w:t>
            </w:r>
          </w:p>
        </w:tc>
        <w:tc>
          <w:tcPr>
            <w:tcW w:w="3134" w:type="dxa"/>
          </w:tcPr>
          <w:p w14:paraId="7B1FB597" w14:textId="77777777" w:rsidR="009F709B" w:rsidRDefault="009F709B" w:rsidP="00575725">
            <w:pPr>
              <w:rPr>
                <w:rFonts w:ascii="Verdana" w:hAnsi="Verdana"/>
                <w:color w:val="0000CC"/>
                <w:sz w:val="16"/>
                <w:szCs w:val="16"/>
              </w:rPr>
            </w:pPr>
          </w:p>
        </w:tc>
      </w:tr>
      <w:tr w:rsidR="00866850" w14:paraId="1B4003D0" w14:textId="77777777" w:rsidTr="001D5F25">
        <w:tc>
          <w:tcPr>
            <w:tcW w:w="2677" w:type="dxa"/>
          </w:tcPr>
          <w:p w14:paraId="25165FDF" w14:textId="77777777" w:rsidR="00866850" w:rsidRPr="00E62222" w:rsidRDefault="00866850" w:rsidP="009B570F">
            <w:pPr>
              <w:pStyle w:val="ListParagraph"/>
              <w:numPr>
                <w:ilvl w:val="0"/>
                <w:numId w:val="4"/>
              </w:numPr>
              <w:rPr>
                <w:rFonts w:ascii="Verdana" w:hAnsi="Verdana"/>
                <w:sz w:val="20"/>
                <w:szCs w:val="20"/>
              </w:rPr>
            </w:pPr>
          </w:p>
        </w:tc>
        <w:tc>
          <w:tcPr>
            <w:tcW w:w="2689" w:type="dxa"/>
          </w:tcPr>
          <w:p w14:paraId="6668B052" w14:textId="4AC6C200" w:rsidR="00866850" w:rsidRPr="00A9081A" w:rsidRDefault="00866850" w:rsidP="007C6B94">
            <w:pPr>
              <w:jc w:val="center"/>
              <w:rPr>
                <w:rFonts w:ascii="Verdana" w:hAnsi="Verdana"/>
                <w:sz w:val="20"/>
                <w:szCs w:val="20"/>
              </w:rPr>
            </w:pPr>
            <w:r>
              <w:rPr>
                <w:rFonts w:ascii="Verdana" w:hAnsi="Verdana"/>
                <w:sz w:val="20"/>
                <w:szCs w:val="20"/>
              </w:rPr>
              <w:t>INFUSCEPTION</w:t>
            </w:r>
          </w:p>
        </w:tc>
        <w:tc>
          <w:tcPr>
            <w:tcW w:w="2680" w:type="dxa"/>
          </w:tcPr>
          <w:p w14:paraId="59413079" w14:textId="77777777" w:rsidR="00866850" w:rsidRPr="00003ADB" w:rsidRDefault="00866850" w:rsidP="00575725">
            <w:pPr>
              <w:rPr>
                <w:rFonts w:ascii="Verdana" w:hAnsi="Verdana"/>
                <w:sz w:val="20"/>
                <w:szCs w:val="20"/>
              </w:rPr>
            </w:pPr>
          </w:p>
        </w:tc>
        <w:tc>
          <w:tcPr>
            <w:tcW w:w="2768" w:type="dxa"/>
          </w:tcPr>
          <w:p w14:paraId="34ED875F" w14:textId="2E306298" w:rsidR="00866850" w:rsidRDefault="00866850" w:rsidP="00575725">
            <w:pPr>
              <w:rPr>
                <w:rFonts w:ascii="Verdana" w:hAnsi="Verdana"/>
                <w:sz w:val="20"/>
                <w:szCs w:val="20"/>
              </w:rPr>
            </w:pPr>
            <w:r>
              <w:rPr>
                <w:rFonts w:ascii="Verdana" w:hAnsi="Verdana"/>
                <w:sz w:val="20"/>
                <w:szCs w:val="20"/>
              </w:rPr>
              <w:t xml:space="preserve">Infusception has Its HIGHER CORRESPONDENCE as INFUSCEPTION in the SUPRA-UNIVERSAL WORLD. IT </w:t>
            </w:r>
            <w:r w:rsidR="000975C0">
              <w:rPr>
                <w:rFonts w:ascii="Verdana" w:hAnsi="Verdana"/>
                <w:sz w:val="20"/>
                <w:szCs w:val="20"/>
              </w:rPr>
              <w:t>IS</w:t>
            </w:r>
            <w:r>
              <w:rPr>
                <w:rFonts w:ascii="Verdana" w:hAnsi="Verdana"/>
                <w:sz w:val="20"/>
                <w:szCs w:val="20"/>
              </w:rPr>
              <w:t xml:space="preserve"> the HOMOGENEOUS SELF</w:t>
            </w:r>
            <w:r w:rsidR="000975C0">
              <w:rPr>
                <w:rFonts w:ascii="Verdana" w:hAnsi="Verdana"/>
                <w:sz w:val="20"/>
                <w:szCs w:val="20"/>
              </w:rPr>
              <w:t>-</w:t>
            </w:r>
            <w:r>
              <w:rPr>
                <w:rFonts w:ascii="Verdana" w:hAnsi="Verdana"/>
                <w:sz w:val="20"/>
                <w:szCs w:val="20"/>
              </w:rPr>
              <w:t xml:space="preserve">SIGHT of the ABSOLUTE DEITY </w:t>
            </w:r>
          </w:p>
        </w:tc>
        <w:tc>
          <w:tcPr>
            <w:tcW w:w="3134" w:type="dxa"/>
          </w:tcPr>
          <w:p w14:paraId="176F1331" w14:textId="0BF98F60" w:rsidR="00866850" w:rsidRPr="00866850" w:rsidRDefault="00866850" w:rsidP="00575725">
            <w:pPr>
              <w:rPr>
                <w:rFonts w:ascii="Verdana" w:hAnsi="Verdana"/>
                <w:color w:val="0000CC"/>
                <w:sz w:val="16"/>
                <w:szCs w:val="16"/>
              </w:rPr>
            </w:pPr>
            <w:r>
              <w:rPr>
                <w:rFonts w:ascii="Verdana" w:hAnsi="Verdana"/>
                <w:color w:val="0000CC"/>
                <w:sz w:val="16"/>
                <w:szCs w:val="16"/>
              </w:rPr>
              <w:t xml:space="preserve">It seems the ABSOLUTE DEITY can ‘SEE-ITSELF’ either as an INFINITE HOMOGENEITY or as ABSOLUTELY INFINITELY ARTICULATED INFINITY. From my perspective the ABSOLUTE DOES </w:t>
            </w:r>
            <w:r w:rsidRPr="00493806">
              <w:rPr>
                <w:rFonts w:ascii="Verdana" w:hAnsi="Verdana"/>
                <w:i/>
                <w:iCs/>
                <w:color w:val="0000CC"/>
                <w:sz w:val="16"/>
                <w:szCs w:val="16"/>
              </w:rPr>
              <w:t>NOT</w:t>
            </w:r>
            <w:r>
              <w:rPr>
                <w:rFonts w:ascii="Verdana" w:hAnsi="Verdana"/>
                <w:color w:val="0000CC"/>
                <w:sz w:val="16"/>
                <w:szCs w:val="16"/>
              </w:rPr>
              <w:t xml:space="preserve"> SELF-PERCEIVE and has </w:t>
            </w:r>
            <w:r>
              <w:rPr>
                <w:rFonts w:ascii="Verdana" w:hAnsi="Verdana"/>
                <w:i/>
                <w:iCs/>
                <w:color w:val="0000CC"/>
                <w:sz w:val="16"/>
                <w:szCs w:val="16"/>
              </w:rPr>
              <w:t>INFINITELY TRANSCENDED CONSCIOUSNESS</w:t>
            </w:r>
            <w:r>
              <w:rPr>
                <w:rFonts w:ascii="Verdana" w:hAnsi="Verdana"/>
                <w:color w:val="0000CC"/>
                <w:sz w:val="16"/>
                <w:szCs w:val="16"/>
              </w:rPr>
              <w:t xml:space="preserve"> through ABSOLUTELY UTTER BEINGNESS</w:t>
            </w:r>
          </w:p>
        </w:tc>
      </w:tr>
      <w:tr w:rsidR="003D39DE" w14:paraId="591ACD59" w14:textId="77777777" w:rsidTr="001D5F25">
        <w:tc>
          <w:tcPr>
            <w:tcW w:w="2677" w:type="dxa"/>
          </w:tcPr>
          <w:p w14:paraId="3151F26F" w14:textId="77777777" w:rsidR="003D39DE" w:rsidRPr="00E62222" w:rsidRDefault="003D39DE" w:rsidP="009B570F">
            <w:pPr>
              <w:pStyle w:val="ListParagraph"/>
              <w:numPr>
                <w:ilvl w:val="0"/>
                <w:numId w:val="4"/>
              </w:numPr>
              <w:rPr>
                <w:rFonts w:ascii="Verdana" w:hAnsi="Verdana"/>
                <w:sz w:val="20"/>
                <w:szCs w:val="20"/>
              </w:rPr>
            </w:pPr>
          </w:p>
        </w:tc>
        <w:tc>
          <w:tcPr>
            <w:tcW w:w="2689" w:type="dxa"/>
          </w:tcPr>
          <w:p w14:paraId="2FCE5E86" w14:textId="77777777" w:rsidR="003D39DE" w:rsidRDefault="003D39DE" w:rsidP="007C6B94">
            <w:pPr>
              <w:jc w:val="center"/>
              <w:rPr>
                <w:rFonts w:ascii="Verdana" w:hAnsi="Verdana"/>
                <w:sz w:val="20"/>
                <w:szCs w:val="20"/>
              </w:rPr>
            </w:pPr>
          </w:p>
        </w:tc>
        <w:tc>
          <w:tcPr>
            <w:tcW w:w="2680" w:type="dxa"/>
          </w:tcPr>
          <w:p w14:paraId="1B0CF820" w14:textId="77777777" w:rsidR="003D39DE" w:rsidRPr="00003ADB" w:rsidRDefault="003D39DE" w:rsidP="00575725">
            <w:pPr>
              <w:rPr>
                <w:rFonts w:ascii="Verdana" w:hAnsi="Verdana"/>
                <w:sz w:val="20"/>
                <w:szCs w:val="20"/>
              </w:rPr>
            </w:pPr>
          </w:p>
        </w:tc>
        <w:tc>
          <w:tcPr>
            <w:tcW w:w="2768" w:type="dxa"/>
          </w:tcPr>
          <w:p w14:paraId="5B979500" w14:textId="77777777" w:rsidR="003D39DE" w:rsidRDefault="003D39DE" w:rsidP="00575725">
            <w:pPr>
              <w:rPr>
                <w:rFonts w:ascii="Verdana" w:hAnsi="Verdana"/>
                <w:sz w:val="20"/>
                <w:szCs w:val="20"/>
              </w:rPr>
            </w:pPr>
          </w:p>
        </w:tc>
        <w:tc>
          <w:tcPr>
            <w:tcW w:w="3134" w:type="dxa"/>
          </w:tcPr>
          <w:p w14:paraId="613C15BD" w14:textId="77777777" w:rsidR="003D39DE" w:rsidRDefault="003D39DE" w:rsidP="00575725">
            <w:pPr>
              <w:rPr>
                <w:rFonts w:ascii="Verdana" w:hAnsi="Verdana"/>
                <w:color w:val="0000CC"/>
                <w:sz w:val="16"/>
                <w:szCs w:val="16"/>
              </w:rPr>
            </w:pPr>
          </w:p>
        </w:tc>
      </w:tr>
      <w:tr w:rsidR="003D39DE" w14:paraId="75B11A37" w14:textId="77777777" w:rsidTr="001D5F25">
        <w:tc>
          <w:tcPr>
            <w:tcW w:w="2677" w:type="dxa"/>
          </w:tcPr>
          <w:p w14:paraId="770BE9A3" w14:textId="77777777" w:rsidR="003D39DE" w:rsidRPr="00E62222" w:rsidRDefault="003D39DE" w:rsidP="009B570F">
            <w:pPr>
              <w:pStyle w:val="ListParagraph"/>
              <w:numPr>
                <w:ilvl w:val="0"/>
                <w:numId w:val="4"/>
              </w:numPr>
              <w:rPr>
                <w:rFonts w:ascii="Verdana" w:hAnsi="Verdana"/>
                <w:sz w:val="20"/>
                <w:szCs w:val="20"/>
              </w:rPr>
            </w:pPr>
          </w:p>
        </w:tc>
        <w:tc>
          <w:tcPr>
            <w:tcW w:w="2689" w:type="dxa"/>
          </w:tcPr>
          <w:p w14:paraId="1F0F066E" w14:textId="77777777" w:rsidR="003D39DE" w:rsidRDefault="003D39DE" w:rsidP="007C6B94">
            <w:pPr>
              <w:jc w:val="center"/>
              <w:rPr>
                <w:rFonts w:ascii="Verdana" w:hAnsi="Verdana"/>
                <w:sz w:val="20"/>
                <w:szCs w:val="20"/>
              </w:rPr>
            </w:pPr>
          </w:p>
        </w:tc>
        <w:tc>
          <w:tcPr>
            <w:tcW w:w="2680" w:type="dxa"/>
          </w:tcPr>
          <w:p w14:paraId="1E767950" w14:textId="77777777" w:rsidR="003D39DE" w:rsidRPr="00003ADB" w:rsidRDefault="003D39DE" w:rsidP="00575725">
            <w:pPr>
              <w:rPr>
                <w:rFonts w:ascii="Verdana" w:hAnsi="Verdana"/>
                <w:sz w:val="20"/>
                <w:szCs w:val="20"/>
              </w:rPr>
            </w:pPr>
          </w:p>
        </w:tc>
        <w:tc>
          <w:tcPr>
            <w:tcW w:w="2768" w:type="dxa"/>
          </w:tcPr>
          <w:p w14:paraId="4218B340" w14:textId="77777777" w:rsidR="003D39DE" w:rsidRDefault="003D39DE" w:rsidP="00575725">
            <w:pPr>
              <w:rPr>
                <w:rFonts w:ascii="Verdana" w:hAnsi="Verdana"/>
                <w:sz w:val="20"/>
                <w:szCs w:val="20"/>
              </w:rPr>
            </w:pPr>
          </w:p>
        </w:tc>
        <w:tc>
          <w:tcPr>
            <w:tcW w:w="3134" w:type="dxa"/>
          </w:tcPr>
          <w:p w14:paraId="48A17923" w14:textId="77777777" w:rsidR="003D39DE" w:rsidRDefault="003D39DE" w:rsidP="00575725">
            <w:pPr>
              <w:rPr>
                <w:rFonts w:ascii="Verdana" w:hAnsi="Verdana"/>
                <w:color w:val="0000CC"/>
                <w:sz w:val="16"/>
                <w:szCs w:val="16"/>
              </w:rPr>
            </w:pPr>
          </w:p>
        </w:tc>
      </w:tr>
      <w:tr w:rsidR="00575725" w14:paraId="3CD907D8" w14:textId="77777777" w:rsidTr="001D5F25">
        <w:tc>
          <w:tcPr>
            <w:tcW w:w="2677" w:type="dxa"/>
          </w:tcPr>
          <w:p w14:paraId="50DCE541"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553D8C9" w14:textId="146B816E" w:rsidR="00575725" w:rsidRPr="00003ADB" w:rsidRDefault="00575725" w:rsidP="007C6B94">
            <w:pPr>
              <w:jc w:val="center"/>
              <w:rPr>
                <w:rFonts w:ascii="Verdana" w:hAnsi="Verdana"/>
                <w:sz w:val="20"/>
                <w:szCs w:val="20"/>
              </w:rPr>
            </w:pPr>
            <w:r w:rsidRPr="00A9081A">
              <w:rPr>
                <w:rFonts w:ascii="Verdana" w:hAnsi="Verdana"/>
                <w:sz w:val="20"/>
                <w:szCs w:val="20"/>
              </w:rPr>
              <w:t>Infusceptio</w:t>
            </w:r>
            <w:r w:rsidR="00866850">
              <w:rPr>
                <w:rFonts w:ascii="Verdana" w:hAnsi="Verdana"/>
                <w:sz w:val="20"/>
                <w:szCs w:val="20"/>
              </w:rPr>
              <w:t>n</w:t>
            </w:r>
          </w:p>
        </w:tc>
        <w:tc>
          <w:tcPr>
            <w:tcW w:w="2680" w:type="dxa"/>
          </w:tcPr>
          <w:p w14:paraId="3CB07F9F" w14:textId="77777777" w:rsidR="00575725" w:rsidRPr="00003ADB" w:rsidRDefault="00575725" w:rsidP="00575725">
            <w:pPr>
              <w:rPr>
                <w:rFonts w:ascii="Verdana" w:hAnsi="Verdana"/>
                <w:sz w:val="20"/>
                <w:szCs w:val="20"/>
              </w:rPr>
            </w:pPr>
          </w:p>
        </w:tc>
        <w:tc>
          <w:tcPr>
            <w:tcW w:w="2768" w:type="dxa"/>
          </w:tcPr>
          <w:p w14:paraId="5A1CC01E" w14:textId="127CE33F" w:rsidR="00575725" w:rsidRPr="00003ADB" w:rsidRDefault="009F709B" w:rsidP="00575725">
            <w:pPr>
              <w:rPr>
                <w:rFonts w:ascii="Verdana" w:hAnsi="Verdana"/>
                <w:sz w:val="20"/>
                <w:szCs w:val="20"/>
              </w:rPr>
            </w:pPr>
            <w:r w:rsidRPr="009F709B">
              <w:rPr>
                <w:rFonts w:ascii="Verdana" w:hAnsi="Verdana"/>
                <w:b/>
                <w:bCs/>
                <w:color w:val="FF0000"/>
                <w:sz w:val="36"/>
                <w:szCs w:val="36"/>
              </w:rPr>
              <w:t xml:space="preserve">* </w:t>
            </w:r>
            <w:r w:rsidR="00575725">
              <w:rPr>
                <w:rFonts w:ascii="Verdana" w:hAnsi="Verdana"/>
                <w:sz w:val="20"/>
                <w:szCs w:val="20"/>
              </w:rPr>
              <w:t>Infusception reveals the intra-Universal Formless</w:t>
            </w:r>
            <w:r>
              <w:rPr>
                <w:rFonts w:ascii="Verdana" w:hAnsi="Verdana"/>
                <w:sz w:val="20"/>
                <w:szCs w:val="20"/>
              </w:rPr>
              <w:t xml:space="preserve"> Universal Logoic</w:t>
            </w:r>
            <w:r w:rsidR="00575725">
              <w:rPr>
                <w:rFonts w:ascii="Verdana" w:hAnsi="Verdana"/>
                <w:sz w:val="20"/>
                <w:szCs w:val="20"/>
              </w:rPr>
              <w:t xml:space="preserve"> Substance from which all emanations extend.</w:t>
            </w:r>
          </w:p>
        </w:tc>
        <w:tc>
          <w:tcPr>
            <w:tcW w:w="3134" w:type="dxa"/>
          </w:tcPr>
          <w:p w14:paraId="1C031212" w14:textId="509BCFF3" w:rsidR="00575725" w:rsidRPr="00886ACE" w:rsidRDefault="00575725" w:rsidP="00575725">
            <w:pPr>
              <w:rPr>
                <w:rFonts w:ascii="Verdana" w:hAnsi="Verdana"/>
                <w:color w:val="0000CC"/>
                <w:sz w:val="16"/>
                <w:szCs w:val="16"/>
              </w:rPr>
            </w:pPr>
            <w:r>
              <w:rPr>
                <w:rFonts w:ascii="Verdana" w:hAnsi="Verdana"/>
                <w:color w:val="0000CC"/>
                <w:sz w:val="16"/>
                <w:szCs w:val="16"/>
              </w:rPr>
              <w:t>in-Universe Substance is ultra-refined, non-material Beingness/Being. It</w:t>
            </w:r>
            <w:r w:rsidR="00457C8B">
              <w:rPr>
                <w:rFonts w:ascii="Verdana" w:hAnsi="Verdana"/>
                <w:color w:val="0000CC"/>
                <w:sz w:val="16"/>
                <w:szCs w:val="16"/>
              </w:rPr>
              <w:t xml:space="preserve"> also</w:t>
            </w:r>
            <w:r>
              <w:rPr>
                <w:rFonts w:ascii="Verdana" w:hAnsi="Verdana"/>
                <w:color w:val="0000CC"/>
                <w:sz w:val="16"/>
                <w:szCs w:val="16"/>
              </w:rPr>
              <w:t xml:space="preserve"> has its SUPRA-UNIVER</w:t>
            </w:r>
            <w:r w:rsidR="00EF5E48">
              <w:rPr>
                <w:rFonts w:ascii="Verdana" w:hAnsi="Verdana"/>
                <w:color w:val="0000CC"/>
                <w:sz w:val="16"/>
                <w:szCs w:val="16"/>
              </w:rPr>
              <w:t>SAL SIGNIFICANCE.</w:t>
            </w:r>
          </w:p>
        </w:tc>
      </w:tr>
      <w:tr w:rsidR="00EF5E48" w14:paraId="4D22E148" w14:textId="77777777" w:rsidTr="001D5F25">
        <w:tc>
          <w:tcPr>
            <w:tcW w:w="2677" w:type="dxa"/>
          </w:tcPr>
          <w:p w14:paraId="346A46A1"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6C245BF6" w14:textId="4DDADD94"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49E8E587" w14:textId="77777777" w:rsidR="00EF5E48" w:rsidRPr="00003ADB" w:rsidRDefault="00EF5E48" w:rsidP="00575725">
            <w:pPr>
              <w:rPr>
                <w:rFonts w:ascii="Verdana" w:hAnsi="Verdana"/>
                <w:sz w:val="20"/>
                <w:szCs w:val="20"/>
              </w:rPr>
            </w:pPr>
          </w:p>
        </w:tc>
        <w:tc>
          <w:tcPr>
            <w:tcW w:w="2768" w:type="dxa"/>
          </w:tcPr>
          <w:p w14:paraId="06BA3AF2" w14:textId="26035C21" w:rsidR="00EF5E48" w:rsidRDefault="00A81911" w:rsidP="00575725">
            <w:pPr>
              <w:rPr>
                <w:rFonts w:ascii="Verdana" w:hAnsi="Verdana"/>
                <w:sz w:val="20"/>
                <w:szCs w:val="20"/>
              </w:rPr>
            </w:pPr>
            <w:r w:rsidRPr="009F709B">
              <w:rPr>
                <w:rFonts w:ascii="Verdana" w:hAnsi="Verdana"/>
                <w:b/>
                <w:bCs/>
                <w:color w:val="FF0000"/>
                <w:sz w:val="36"/>
                <w:szCs w:val="36"/>
              </w:rPr>
              <w:t xml:space="preserve">* </w:t>
            </w:r>
            <w:r w:rsidR="00EF5E48">
              <w:rPr>
                <w:rFonts w:ascii="Verdana" w:hAnsi="Verdana"/>
                <w:sz w:val="20"/>
                <w:szCs w:val="20"/>
              </w:rPr>
              <w:t xml:space="preserve">When infusception occurs, it will be registered in the heart center. </w:t>
            </w:r>
          </w:p>
        </w:tc>
        <w:tc>
          <w:tcPr>
            <w:tcW w:w="3134" w:type="dxa"/>
          </w:tcPr>
          <w:p w14:paraId="317413A8" w14:textId="563AF4F0" w:rsidR="00EF5E48" w:rsidRDefault="00457C8B" w:rsidP="00575725">
            <w:pPr>
              <w:rPr>
                <w:rFonts w:ascii="Verdana" w:hAnsi="Verdana"/>
                <w:color w:val="0000CC"/>
                <w:sz w:val="16"/>
                <w:szCs w:val="16"/>
              </w:rPr>
            </w:pPr>
            <w:r>
              <w:rPr>
                <w:rFonts w:ascii="Verdana" w:hAnsi="Verdana"/>
                <w:color w:val="0000CC"/>
                <w:sz w:val="16"/>
                <w:szCs w:val="16"/>
              </w:rPr>
              <w:t xml:space="preserve">This is a very important and simple statement. </w:t>
            </w:r>
            <w:r w:rsidRPr="00457C8B">
              <w:rPr>
                <w:rFonts w:ascii="Verdana" w:hAnsi="Verdana"/>
                <w:i/>
                <w:iCs/>
                <w:color w:val="0000CC"/>
                <w:sz w:val="16"/>
                <w:szCs w:val="16"/>
              </w:rPr>
              <w:t>Keep the</w:t>
            </w:r>
            <w:r>
              <w:rPr>
                <w:rFonts w:ascii="Verdana" w:hAnsi="Verdana"/>
                <w:color w:val="0000CC"/>
                <w:sz w:val="16"/>
                <w:szCs w:val="16"/>
              </w:rPr>
              <w:t xml:space="preserve"> </w:t>
            </w:r>
            <w:r w:rsidR="00EF5E48">
              <w:rPr>
                <w:rFonts w:ascii="Verdana" w:hAnsi="Verdana"/>
                <w:color w:val="0000CC"/>
                <w:sz w:val="16"/>
                <w:szCs w:val="16"/>
              </w:rPr>
              <w:t xml:space="preserve"> </w:t>
            </w:r>
            <w:r>
              <w:rPr>
                <w:rFonts w:ascii="Verdana" w:hAnsi="Verdana"/>
                <w:color w:val="0000CC"/>
                <w:sz w:val="16"/>
                <w:szCs w:val="16"/>
              </w:rPr>
              <w:t xml:space="preserve"> </w:t>
            </w:r>
            <w:r w:rsidRPr="00457C8B">
              <w:rPr>
                <w:rFonts w:ascii="Verdana" w:hAnsi="Verdana"/>
                <w:i/>
                <w:iCs/>
                <w:color w:val="0000CC"/>
                <w:sz w:val="16"/>
                <w:szCs w:val="16"/>
              </w:rPr>
              <w:t>heart open</w:t>
            </w:r>
            <w:r>
              <w:rPr>
                <w:rFonts w:ascii="Verdana" w:hAnsi="Verdana"/>
                <w:color w:val="0000CC"/>
                <w:sz w:val="16"/>
                <w:szCs w:val="16"/>
              </w:rPr>
              <w:t xml:space="preserve"> and it may detect in-Universe Isness. </w:t>
            </w:r>
            <w:r w:rsidR="00EF5E48">
              <w:rPr>
                <w:rFonts w:ascii="Verdana" w:hAnsi="Verdana"/>
                <w:color w:val="0000CC"/>
                <w:sz w:val="16"/>
                <w:szCs w:val="16"/>
              </w:rPr>
              <w:t>may also be registered in the heart-in-the-head center.</w:t>
            </w:r>
          </w:p>
        </w:tc>
      </w:tr>
      <w:tr w:rsidR="00EF5E48" w14:paraId="570C346F" w14:textId="77777777" w:rsidTr="001D5F25">
        <w:tc>
          <w:tcPr>
            <w:tcW w:w="2677" w:type="dxa"/>
          </w:tcPr>
          <w:p w14:paraId="18C138F3"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7B27082" w14:textId="60736416"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239307D7" w14:textId="77777777" w:rsidR="00EF5E48" w:rsidRPr="00003ADB" w:rsidRDefault="00EF5E48" w:rsidP="00575725">
            <w:pPr>
              <w:rPr>
                <w:rFonts w:ascii="Verdana" w:hAnsi="Verdana"/>
                <w:sz w:val="20"/>
                <w:szCs w:val="20"/>
              </w:rPr>
            </w:pPr>
          </w:p>
        </w:tc>
        <w:tc>
          <w:tcPr>
            <w:tcW w:w="2768" w:type="dxa"/>
          </w:tcPr>
          <w:p w14:paraId="5AA08A10" w14:textId="534F5882" w:rsidR="00EF5E48" w:rsidRPr="00457C8B" w:rsidRDefault="00A81911" w:rsidP="00575725">
            <w:pPr>
              <w:rPr>
                <w:rFonts w:ascii="Verdana" w:hAnsi="Verdana"/>
                <w:i/>
                <w:iCs/>
                <w:sz w:val="20"/>
                <w:szCs w:val="20"/>
              </w:rPr>
            </w:pPr>
            <w:r w:rsidRPr="009F709B">
              <w:rPr>
                <w:rFonts w:ascii="Verdana" w:hAnsi="Verdana"/>
                <w:b/>
                <w:bCs/>
                <w:color w:val="FF0000"/>
                <w:sz w:val="36"/>
                <w:szCs w:val="36"/>
              </w:rPr>
              <w:t xml:space="preserve">* </w:t>
            </w:r>
            <w:r w:rsidR="00EF5E48">
              <w:rPr>
                <w:rFonts w:ascii="Verdana" w:hAnsi="Verdana"/>
                <w:sz w:val="20"/>
                <w:szCs w:val="20"/>
              </w:rPr>
              <w:t>Infusception equalizes all in-Universe F/forms.</w:t>
            </w:r>
            <w:r w:rsidR="00493806">
              <w:rPr>
                <w:rFonts w:ascii="Verdana" w:hAnsi="Verdana"/>
                <w:sz w:val="20"/>
                <w:szCs w:val="20"/>
              </w:rPr>
              <w:t xml:space="preserve"> Quality, though important, has no </w:t>
            </w:r>
            <w:r w:rsidR="00457C8B">
              <w:rPr>
                <w:rFonts w:ascii="Verdana" w:hAnsi="Verdana"/>
                <w:sz w:val="20"/>
                <w:szCs w:val="20"/>
              </w:rPr>
              <w:t xml:space="preserve">influential </w:t>
            </w:r>
            <w:r w:rsidR="00493806">
              <w:rPr>
                <w:rFonts w:ascii="Verdana" w:hAnsi="Verdana"/>
                <w:sz w:val="20"/>
                <w:szCs w:val="20"/>
              </w:rPr>
              <w:t>part in infusception.</w:t>
            </w:r>
            <w:r w:rsidR="00457C8B">
              <w:rPr>
                <w:rFonts w:ascii="Verdana" w:hAnsi="Verdana"/>
                <w:sz w:val="20"/>
                <w:szCs w:val="20"/>
              </w:rPr>
              <w:t xml:space="preserve"> Infusception Registers </w:t>
            </w:r>
            <w:r w:rsidR="00457C8B" w:rsidRPr="00A81911">
              <w:rPr>
                <w:rFonts w:ascii="Verdana" w:hAnsi="Verdana"/>
                <w:b/>
                <w:bCs/>
                <w:i/>
                <w:iCs/>
                <w:sz w:val="20"/>
                <w:szCs w:val="20"/>
              </w:rPr>
              <w:lastRenderedPageBreak/>
              <w:t>That</w:t>
            </w:r>
            <w:r w:rsidR="00457C8B">
              <w:rPr>
                <w:rFonts w:ascii="Verdana" w:hAnsi="Verdana"/>
                <w:sz w:val="20"/>
                <w:szCs w:val="20"/>
              </w:rPr>
              <w:t xml:space="preserve"> which is </w:t>
            </w:r>
            <w:r w:rsidR="00457C8B">
              <w:rPr>
                <w:rFonts w:ascii="Verdana" w:hAnsi="Verdana"/>
                <w:i/>
                <w:iCs/>
                <w:sz w:val="20"/>
                <w:szCs w:val="20"/>
              </w:rPr>
              <w:t>beyond Good and Evil.</w:t>
            </w:r>
          </w:p>
        </w:tc>
        <w:tc>
          <w:tcPr>
            <w:tcW w:w="3134" w:type="dxa"/>
          </w:tcPr>
          <w:p w14:paraId="5BDD622D" w14:textId="1F75895E" w:rsidR="00EF5E48" w:rsidRDefault="00504BA5" w:rsidP="00575725">
            <w:pPr>
              <w:rPr>
                <w:rFonts w:ascii="Verdana" w:hAnsi="Verdana"/>
                <w:color w:val="0000CC"/>
                <w:sz w:val="16"/>
                <w:szCs w:val="16"/>
              </w:rPr>
            </w:pPr>
            <w:r>
              <w:rPr>
                <w:rFonts w:ascii="Verdana" w:hAnsi="Verdana"/>
                <w:color w:val="0000CC"/>
                <w:sz w:val="16"/>
                <w:szCs w:val="16"/>
              </w:rPr>
              <w:lastRenderedPageBreak/>
              <w:t>The F/forms are Actual but un-REAL. Perhaps they can be considered Real in an in-Universe sense, but the Universe, Itself, Is un-REAL from an ULTIMATE PERSPECTIVE</w:t>
            </w:r>
          </w:p>
        </w:tc>
      </w:tr>
      <w:tr w:rsidR="00EF5E48" w14:paraId="364B05A7" w14:textId="77777777" w:rsidTr="001D5F25">
        <w:tc>
          <w:tcPr>
            <w:tcW w:w="2677" w:type="dxa"/>
          </w:tcPr>
          <w:p w14:paraId="30B64759"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5BDBFF71" w14:textId="45D37A5B"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21E37149" w14:textId="77777777" w:rsidR="00EF5E48" w:rsidRPr="00003ADB" w:rsidRDefault="00EF5E48" w:rsidP="00575725">
            <w:pPr>
              <w:rPr>
                <w:rFonts w:ascii="Verdana" w:hAnsi="Verdana"/>
                <w:sz w:val="20"/>
                <w:szCs w:val="20"/>
              </w:rPr>
            </w:pPr>
          </w:p>
        </w:tc>
        <w:tc>
          <w:tcPr>
            <w:tcW w:w="2768" w:type="dxa"/>
          </w:tcPr>
          <w:p w14:paraId="2D7DD231" w14:textId="7361D10A" w:rsidR="00EF5E48" w:rsidRPr="00A81911" w:rsidRDefault="00A81911" w:rsidP="00575725">
            <w:pPr>
              <w:rPr>
                <w:rFonts w:ascii="Verdana" w:hAnsi="Verdana"/>
                <w:i/>
                <w:iCs/>
                <w:sz w:val="20"/>
                <w:szCs w:val="20"/>
              </w:rPr>
            </w:pPr>
            <w:r w:rsidRPr="009F709B">
              <w:rPr>
                <w:rFonts w:ascii="Verdana" w:hAnsi="Verdana"/>
                <w:b/>
                <w:bCs/>
                <w:color w:val="FF0000"/>
                <w:sz w:val="36"/>
                <w:szCs w:val="36"/>
              </w:rPr>
              <w:t xml:space="preserve">* </w:t>
            </w:r>
            <w:r w:rsidR="00EF5E48">
              <w:rPr>
                <w:rFonts w:ascii="Verdana" w:hAnsi="Verdana"/>
                <w:sz w:val="20"/>
                <w:szCs w:val="20"/>
              </w:rPr>
              <w:t xml:space="preserve">Infusception negates the in-Universe </w:t>
            </w:r>
            <w:r w:rsidR="00EF5E48" w:rsidRPr="00A81911">
              <w:rPr>
                <w:rFonts w:ascii="Verdana" w:hAnsi="Verdana"/>
                <w:b/>
                <w:bCs/>
                <w:i/>
                <w:iCs/>
                <w:sz w:val="20"/>
                <w:szCs w:val="20"/>
              </w:rPr>
              <w:t>Reality</w:t>
            </w:r>
            <w:r w:rsidR="00EF5E48">
              <w:rPr>
                <w:rFonts w:ascii="Verdana" w:hAnsi="Verdana"/>
                <w:sz w:val="20"/>
                <w:szCs w:val="20"/>
              </w:rPr>
              <w:t xml:space="preserve"> of all Forms/forms. Infusception does not negate the </w:t>
            </w:r>
            <w:r w:rsidR="00EF5E48">
              <w:rPr>
                <w:rFonts w:ascii="Verdana" w:hAnsi="Verdana"/>
                <w:i/>
                <w:iCs/>
                <w:sz w:val="20"/>
                <w:szCs w:val="20"/>
              </w:rPr>
              <w:t>Actuality</w:t>
            </w:r>
            <w:r w:rsidR="00EF5E48">
              <w:rPr>
                <w:rFonts w:ascii="Verdana" w:hAnsi="Verdana"/>
                <w:sz w:val="20"/>
                <w:szCs w:val="20"/>
              </w:rPr>
              <w:t xml:space="preserve"> of all in-Universe F/forms</w:t>
            </w:r>
            <w:r>
              <w:rPr>
                <w:rFonts w:ascii="Verdana" w:hAnsi="Verdana"/>
                <w:sz w:val="20"/>
                <w:szCs w:val="20"/>
              </w:rPr>
              <w:t xml:space="preserve">—i.e., the </w:t>
            </w:r>
            <w:r>
              <w:rPr>
                <w:rFonts w:ascii="Verdana" w:hAnsi="Verdana"/>
                <w:i/>
                <w:iCs/>
                <w:sz w:val="20"/>
                <w:szCs w:val="20"/>
              </w:rPr>
              <w:t>presence of their Illusory Appearance.</w:t>
            </w:r>
          </w:p>
        </w:tc>
        <w:tc>
          <w:tcPr>
            <w:tcW w:w="3134" w:type="dxa"/>
          </w:tcPr>
          <w:p w14:paraId="4EF55F04" w14:textId="5D21CA5E" w:rsidR="00EF5E48" w:rsidRDefault="006F1AFA" w:rsidP="00575725">
            <w:pPr>
              <w:rPr>
                <w:rFonts w:ascii="Verdana" w:hAnsi="Verdana"/>
                <w:color w:val="0000CC"/>
                <w:sz w:val="16"/>
                <w:szCs w:val="16"/>
              </w:rPr>
            </w:pPr>
            <w:r>
              <w:rPr>
                <w:rFonts w:ascii="Verdana" w:hAnsi="Verdana"/>
                <w:color w:val="0000CC"/>
                <w:sz w:val="16"/>
                <w:szCs w:val="16"/>
              </w:rPr>
              <w:t>When in-Universe, we must always distinguish between the Real and the Actual. The in-Universe Real Is very far from the UTTERLY REAL of ABSOLUTENESS</w:t>
            </w:r>
          </w:p>
        </w:tc>
      </w:tr>
      <w:tr w:rsidR="00EF5E48" w14:paraId="698076D3" w14:textId="77777777" w:rsidTr="001D5F25">
        <w:tc>
          <w:tcPr>
            <w:tcW w:w="2677" w:type="dxa"/>
          </w:tcPr>
          <w:p w14:paraId="306F85A4"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166AE88" w14:textId="502417C6" w:rsidR="00EF5E48" w:rsidRPr="00A9081A" w:rsidRDefault="006F1AFA" w:rsidP="007C6B94">
            <w:pPr>
              <w:jc w:val="center"/>
              <w:rPr>
                <w:rFonts w:ascii="Verdana" w:hAnsi="Verdana"/>
                <w:sz w:val="20"/>
                <w:szCs w:val="20"/>
              </w:rPr>
            </w:pPr>
            <w:r>
              <w:rPr>
                <w:rFonts w:ascii="Verdana" w:hAnsi="Verdana"/>
                <w:sz w:val="20"/>
                <w:szCs w:val="20"/>
              </w:rPr>
              <w:t>Infusception</w:t>
            </w:r>
          </w:p>
        </w:tc>
        <w:tc>
          <w:tcPr>
            <w:tcW w:w="2680" w:type="dxa"/>
          </w:tcPr>
          <w:p w14:paraId="1B427BF6" w14:textId="77777777" w:rsidR="00EF5E48" w:rsidRPr="00003ADB" w:rsidRDefault="00EF5E48" w:rsidP="00575725">
            <w:pPr>
              <w:rPr>
                <w:rFonts w:ascii="Verdana" w:hAnsi="Verdana"/>
                <w:sz w:val="20"/>
                <w:szCs w:val="20"/>
              </w:rPr>
            </w:pPr>
          </w:p>
        </w:tc>
        <w:tc>
          <w:tcPr>
            <w:tcW w:w="2768" w:type="dxa"/>
          </w:tcPr>
          <w:p w14:paraId="609A5D10" w14:textId="7C17B875" w:rsidR="00EF5E48" w:rsidRPr="00EF5E48" w:rsidRDefault="00EF5E48" w:rsidP="00575725">
            <w:pPr>
              <w:rPr>
                <w:rFonts w:ascii="Verdana" w:hAnsi="Verdana"/>
                <w:sz w:val="20"/>
                <w:szCs w:val="20"/>
              </w:rPr>
            </w:pPr>
            <w:r>
              <w:rPr>
                <w:rFonts w:ascii="Verdana" w:hAnsi="Verdana"/>
                <w:sz w:val="20"/>
                <w:szCs w:val="20"/>
              </w:rPr>
              <w:t xml:space="preserve">Infusception can be </w:t>
            </w:r>
            <w:r>
              <w:rPr>
                <w:rFonts w:ascii="Verdana" w:hAnsi="Verdana"/>
                <w:i/>
                <w:iCs/>
                <w:sz w:val="20"/>
                <w:szCs w:val="20"/>
              </w:rPr>
              <w:t>practiced</w:t>
            </w:r>
            <w:r>
              <w:rPr>
                <w:rFonts w:ascii="Verdana" w:hAnsi="Verdana"/>
                <w:sz w:val="20"/>
                <w:szCs w:val="20"/>
              </w:rPr>
              <w:t xml:space="preserve"> between the P/perceiver and the P/perceived.</w:t>
            </w:r>
            <w:r w:rsidR="006F1AFA">
              <w:rPr>
                <w:rFonts w:ascii="Verdana" w:hAnsi="Verdana"/>
                <w:sz w:val="20"/>
                <w:szCs w:val="20"/>
              </w:rPr>
              <w:t xml:space="preserve"> I cannot use the word “Inception” as it has a well-assigned meaning already. But the Act of Inceiving is very targeted revealing in-Universe the True Beingness of any in-Universe O/object</w:t>
            </w:r>
          </w:p>
        </w:tc>
        <w:tc>
          <w:tcPr>
            <w:tcW w:w="3134" w:type="dxa"/>
          </w:tcPr>
          <w:p w14:paraId="1CF120B5" w14:textId="2FBC8E47" w:rsidR="00EF5E48" w:rsidRPr="006F1AFA" w:rsidRDefault="006F1AFA" w:rsidP="00575725">
            <w:pPr>
              <w:rPr>
                <w:rFonts w:ascii="Verdana" w:hAnsi="Verdana"/>
                <w:color w:val="0000CC"/>
                <w:sz w:val="16"/>
                <w:szCs w:val="16"/>
              </w:rPr>
            </w:pPr>
            <w:r>
              <w:rPr>
                <w:rFonts w:ascii="Verdana" w:hAnsi="Verdana"/>
                <w:color w:val="0000CC"/>
                <w:sz w:val="16"/>
                <w:szCs w:val="16"/>
              </w:rPr>
              <w:t xml:space="preserve">One can unwittingly be </w:t>
            </w:r>
            <w:r>
              <w:rPr>
                <w:rFonts w:ascii="Verdana" w:hAnsi="Verdana"/>
                <w:i/>
                <w:iCs/>
                <w:color w:val="0000CC"/>
                <w:sz w:val="16"/>
                <w:szCs w:val="16"/>
              </w:rPr>
              <w:t>surprised</w:t>
            </w:r>
            <w:r>
              <w:rPr>
                <w:rFonts w:ascii="Verdana" w:hAnsi="Verdana"/>
                <w:color w:val="0000CC"/>
                <w:sz w:val="16"/>
                <w:szCs w:val="16"/>
              </w:rPr>
              <w:t xml:space="preserve"> by the descent of Oneness—as happened to Krishnamurti and Lucille Cedercrans, or one can deliberately pursue </w:t>
            </w:r>
            <w:r>
              <w:rPr>
                <w:rFonts w:ascii="Verdana" w:hAnsi="Verdana"/>
                <w:i/>
                <w:iCs/>
                <w:color w:val="0000CC"/>
                <w:sz w:val="16"/>
                <w:szCs w:val="16"/>
              </w:rPr>
              <w:t>being the Oneness</w:t>
            </w:r>
            <w:r>
              <w:rPr>
                <w:rFonts w:ascii="Verdana" w:hAnsi="Verdana"/>
                <w:color w:val="0000CC"/>
                <w:sz w:val="16"/>
                <w:szCs w:val="16"/>
              </w:rPr>
              <w:t xml:space="preserve"> and sustaining that </w:t>
            </w:r>
            <w:r>
              <w:rPr>
                <w:rFonts w:ascii="Verdana" w:hAnsi="Verdana"/>
                <w:i/>
                <w:iCs/>
                <w:color w:val="0000CC"/>
                <w:sz w:val="16"/>
                <w:szCs w:val="16"/>
              </w:rPr>
              <w:t>being of the Oneness.</w:t>
            </w:r>
            <w:r>
              <w:rPr>
                <w:rFonts w:ascii="Verdana" w:hAnsi="Verdana"/>
                <w:color w:val="0000CC"/>
                <w:sz w:val="16"/>
                <w:szCs w:val="16"/>
              </w:rPr>
              <w:t xml:space="preserve"> I prefer the latter.</w:t>
            </w:r>
          </w:p>
        </w:tc>
      </w:tr>
      <w:tr w:rsidR="00081F80" w14:paraId="144040DC" w14:textId="77777777" w:rsidTr="001D5F25">
        <w:tc>
          <w:tcPr>
            <w:tcW w:w="2677" w:type="dxa"/>
          </w:tcPr>
          <w:p w14:paraId="34F646C3"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670564E1" w14:textId="5AC981CF" w:rsidR="00081F80" w:rsidRDefault="00081F8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54FBF4DD" w14:textId="77777777" w:rsidR="00081F80" w:rsidRPr="00003ADB" w:rsidRDefault="00081F80" w:rsidP="00575725">
            <w:pPr>
              <w:rPr>
                <w:rFonts w:ascii="Verdana" w:hAnsi="Verdana"/>
                <w:sz w:val="20"/>
                <w:szCs w:val="20"/>
              </w:rPr>
            </w:pPr>
          </w:p>
        </w:tc>
        <w:tc>
          <w:tcPr>
            <w:tcW w:w="2768" w:type="dxa"/>
          </w:tcPr>
          <w:p w14:paraId="60ED960E" w14:textId="77777777" w:rsidR="00081F80" w:rsidRDefault="00081F80" w:rsidP="00575725">
            <w:pPr>
              <w:rPr>
                <w:rFonts w:ascii="Verdana" w:hAnsi="Verdana"/>
                <w:sz w:val="20"/>
                <w:szCs w:val="20"/>
              </w:rPr>
            </w:pPr>
          </w:p>
        </w:tc>
        <w:tc>
          <w:tcPr>
            <w:tcW w:w="3134" w:type="dxa"/>
          </w:tcPr>
          <w:p w14:paraId="15A273C6" w14:textId="77777777" w:rsidR="00081F80" w:rsidRDefault="00081F80" w:rsidP="00575725">
            <w:pPr>
              <w:rPr>
                <w:rFonts w:ascii="Verdana" w:hAnsi="Verdana"/>
                <w:color w:val="0000CC"/>
                <w:sz w:val="16"/>
                <w:szCs w:val="16"/>
              </w:rPr>
            </w:pPr>
          </w:p>
        </w:tc>
      </w:tr>
      <w:tr w:rsidR="00081F80" w14:paraId="452916A1" w14:textId="77777777" w:rsidTr="001D5F25">
        <w:tc>
          <w:tcPr>
            <w:tcW w:w="2677" w:type="dxa"/>
          </w:tcPr>
          <w:p w14:paraId="01D5A493"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7C173D31" w14:textId="77777777" w:rsidR="00081F80" w:rsidRDefault="00081F80" w:rsidP="007C6B94">
            <w:pPr>
              <w:jc w:val="center"/>
              <w:rPr>
                <w:rFonts w:ascii="Verdana" w:hAnsi="Verdana"/>
                <w:sz w:val="20"/>
                <w:szCs w:val="20"/>
              </w:rPr>
            </w:pPr>
          </w:p>
        </w:tc>
        <w:tc>
          <w:tcPr>
            <w:tcW w:w="2680" w:type="dxa"/>
          </w:tcPr>
          <w:p w14:paraId="22937DEF" w14:textId="77777777" w:rsidR="00081F80" w:rsidRPr="00003ADB" w:rsidRDefault="00081F80" w:rsidP="00575725">
            <w:pPr>
              <w:rPr>
                <w:rFonts w:ascii="Verdana" w:hAnsi="Verdana"/>
                <w:sz w:val="20"/>
                <w:szCs w:val="20"/>
              </w:rPr>
            </w:pPr>
          </w:p>
        </w:tc>
        <w:tc>
          <w:tcPr>
            <w:tcW w:w="2768" w:type="dxa"/>
          </w:tcPr>
          <w:p w14:paraId="0F53116B" w14:textId="77777777" w:rsidR="00081F80" w:rsidRDefault="00081F80" w:rsidP="00575725">
            <w:pPr>
              <w:rPr>
                <w:rFonts w:ascii="Verdana" w:hAnsi="Verdana"/>
                <w:sz w:val="20"/>
                <w:szCs w:val="20"/>
              </w:rPr>
            </w:pPr>
          </w:p>
        </w:tc>
        <w:tc>
          <w:tcPr>
            <w:tcW w:w="3134" w:type="dxa"/>
          </w:tcPr>
          <w:p w14:paraId="00CFF650" w14:textId="77777777" w:rsidR="00081F80" w:rsidRDefault="00081F80" w:rsidP="00575725">
            <w:pPr>
              <w:rPr>
                <w:rFonts w:ascii="Verdana" w:hAnsi="Verdana"/>
                <w:color w:val="0000CC"/>
                <w:sz w:val="16"/>
                <w:szCs w:val="16"/>
              </w:rPr>
            </w:pPr>
          </w:p>
        </w:tc>
      </w:tr>
      <w:tr w:rsidR="00081F80" w14:paraId="3C5AF939" w14:textId="77777777" w:rsidTr="001D5F25">
        <w:tc>
          <w:tcPr>
            <w:tcW w:w="2677" w:type="dxa"/>
          </w:tcPr>
          <w:p w14:paraId="31395BDC"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0085E543" w14:textId="77777777" w:rsidR="00081F80" w:rsidRDefault="00081F80" w:rsidP="007C6B94">
            <w:pPr>
              <w:jc w:val="center"/>
              <w:rPr>
                <w:rFonts w:ascii="Verdana" w:hAnsi="Verdana"/>
                <w:sz w:val="20"/>
                <w:szCs w:val="20"/>
              </w:rPr>
            </w:pPr>
          </w:p>
        </w:tc>
        <w:tc>
          <w:tcPr>
            <w:tcW w:w="2680" w:type="dxa"/>
          </w:tcPr>
          <w:p w14:paraId="2BB8E2C1" w14:textId="77777777" w:rsidR="00081F80" w:rsidRPr="00003ADB" w:rsidRDefault="00081F80" w:rsidP="00575725">
            <w:pPr>
              <w:rPr>
                <w:rFonts w:ascii="Verdana" w:hAnsi="Verdana"/>
                <w:sz w:val="20"/>
                <w:szCs w:val="20"/>
              </w:rPr>
            </w:pPr>
          </w:p>
        </w:tc>
        <w:tc>
          <w:tcPr>
            <w:tcW w:w="2768" w:type="dxa"/>
          </w:tcPr>
          <w:p w14:paraId="6EDFCE6B" w14:textId="77777777" w:rsidR="00081F80" w:rsidRDefault="00081F80" w:rsidP="00575725">
            <w:pPr>
              <w:rPr>
                <w:rFonts w:ascii="Verdana" w:hAnsi="Verdana"/>
                <w:sz w:val="20"/>
                <w:szCs w:val="20"/>
              </w:rPr>
            </w:pPr>
          </w:p>
        </w:tc>
        <w:tc>
          <w:tcPr>
            <w:tcW w:w="3134" w:type="dxa"/>
          </w:tcPr>
          <w:p w14:paraId="1AFECF14" w14:textId="77777777" w:rsidR="00081F80" w:rsidRDefault="00081F80" w:rsidP="00575725">
            <w:pPr>
              <w:rPr>
                <w:rFonts w:ascii="Verdana" w:hAnsi="Verdana"/>
                <w:color w:val="0000CC"/>
                <w:sz w:val="16"/>
                <w:szCs w:val="16"/>
              </w:rPr>
            </w:pPr>
          </w:p>
        </w:tc>
      </w:tr>
      <w:tr w:rsidR="00081F80" w14:paraId="1313AFD3" w14:textId="77777777" w:rsidTr="001D5F25">
        <w:tc>
          <w:tcPr>
            <w:tcW w:w="2677" w:type="dxa"/>
          </w:tcPr>
          <w:p w14:paraId="3026FFF6"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63364812" w14:textId="77777777" w:rsidR="00081F80" w:rsidRDefault="00081F80" w:rsidP="007C6B94">
            <w:pPr>
              <w:jc w:val="center"/>
              <w:rPr>
                <w:rFonts w:ascii="Verdana" w:hAnsi="Verdana"/>
                <w:sz w:val="20"/>
                <w:szCs w:val="20"/>
              </w:rPr>
            </w:pPr>
          </w:p>
        </w:tc>
        <w:tc>
          <w:tcPr>
            <w:tcW w:w="2680" w:type="dxa"/>
          </w:tcPr>
          <w:p w14:paraId="3477D439" w14:textId="77777777" w:rsidR="00081F80" w:rsidRPr="00003ADB" w:rsidRDefault="00081F80" w:rsidP="00575725">
            <w:pPr>
              <w:rPr>
                <w:rFonts w:ascii="Verdana" w:hAnsi="Verdana"/>
                <w:sz w:val="20"/>
                <w:szCs w:val="20"/>
              </w:rPr>
            </w:pPr>
          </w:p>
        </w:tc>
        <w:tc>
          <w:tcPr>
            <w:tcW w:w="2768" w:type="dxa"/>
          </w:tcPr>
          <w:p w14:paraId="741567F2" w14:textId="77777777" w:rsidR="00081F80" w:rsidRDefault="00081F80" w:rsidP="00575725">
            <w:pPr>
              <w:rPr>
                <w:rFonts w:ascii="Verdana" w:hAnsi="Verdana"/>
                <w:sz w:val="20"/>
                <w:szCs w:val="20"/>
              </w:rPr>
            </w:pPr>
          </w:p>
        </w:tc>
        <w:tc>
          <w:tcPr>
            <w:tcW w:w="3134" w:type="dxa"/>
          </w:tcPr>
          <w:p w14:paraId="74419590" w14:textId="77777777" w:rsidR="00081F80" w:rsidRDefault="00081F80" w:rsidP="00575725">
            <w:pPr>
              <w:rPr>
                <w:rFonts w:ascii="Verdana" w:hAnsi="Verdana"/>
                <w:color w:val="0000CC"/>
                <w:sz w:val="16"/>
                <w:szCs w:val="16"/>
              </w:rPr>
            </w:pPr>
          </w:p>
        </w:tc>
      </w:tr>
      <w:tr w:rsidR="00081F80" w14:paraId="143526CE" w14:textId="77777777" w:rsidTr="001D5F25">
        <w:tc>
          <w:tcPr>
            <w:tcW w:w="2677" w:type="dxa"/>
          </w:tcPr>
          <w:p w14:paraId="3E33493C"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508D52E5" w14:textId="77777777" w:rsidR="00081F80" w:rsidRDefault="00081F80" w:rsidP="007C6B94">
            <w:pPr>
              <w:jc w:val="center"/>
              <w:rPr>
                <w:rFonts w:ascii="Verdana" w:hAnsi="Verdana"/>
                <w:sz w:val="20"/>
                <w:szCs w:val="20"/>
              </w:rPr>
            </w:pPr>
          </w:p>
        </w:tc>
        <w:tc>
          <w:tcPr>
            <w:tcW w:w="2680" w:type="dxa"/>
          </w:tcPr>
          <w:p w14:paraId="58B1FBB3" w14:textId="77777777" w:rsidR="00081F80" w:rsidRPr="00003ADB" w:rsidRDefault="00081F80" w:rsidP="00575725">
            <w:pPr>
              <w:rPr>
                <w:rFonts w:ascii="Verdana" w:hAnsi="Verdana"/>
                <w:sz w:val="20"/>
                <w:szCs w:val="20"/>
              </w:rPr>
            </w:pPr>
          </w:p>
        </w:tc>
        <w:tc>
          <w:tcPr>
            <w:tcW w:w="2768" w:type="dxa"/>
          </w:tcPr>
          <w:p w14:paraId="3F11DA12" w14:textId="77777777" w:rsidR="00081F80" w:rsidRDefault="00081F80" w:rsidP="00575725">
            <w:pPr>
              <w:rPr>
                <w:rFonts w:ascii="Verdana" w:hAnsi="Verdana"/>
                <w:sz w:val="20"/>
                <w:szCs w:val="20"/>
              </w:rPr>
            </w:pPr>
          </w:p>
        </w:tc>
        <w:tc>
          <w:tcPr>
            <w:tcW w:w="3134" w:type="dxa"/>
          </w:tcPr>
          <w:p w14:paraId="2AE7A86D" w14:textId="77777777" w:rsidR="00081F80" w:rsidRDefault="00081F80" w:rsidP="00575725">
            <w:pPr>
              <w:rPr>
                <w:rFonts w:ascii="Verdana" w:hAnsi="Verdana"/>
                <w:color w:val="0000CC"/>
                <w:sz w:val="16"/>
                <w:szCs w:val="16"/>
              </w:rPr>
            </w:pPr>
          </w:p>
        </w:tc>
      </w:tr>
      <w:tr w:rsidR="00081F80" w14:paraId="11BBCD42" w14:textId="77777777" w:rsidTr="001D5F25">
        <w:tc>
          <w:tcPr>
            <w:tcW w:w="2677" w:type="dxa"/>
          </w:tcPr>
          <w:p w14:paraId="3341CFE5"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7ED154BC" w14:textId="77777777" w:rsidR="00081F80" w:rsidRDefault="00081F80" w:rsidP="007C6B94">
            <w:pPr>
              <w:jc w:val="center"/>
              <w:rPr>
                <w:rFonts w:ascii="Verdana" w:hAnsi="Verdana"/>
                <w:sz w:val="20"/>
                <w:szCs w:val="20"/>
              </w:rPr>
            </w:pPr>
          </w:p>
        </w:tc>
        <w:tc>
          <w:tcPr>
            <w:tcW w:w="2680" w:type="dxa"/>
          </w:tcPr>
          <w:p w14:paraId="3FACBA9D" w14:textId="77777777" w:rsidR="00081F80" w:rsidRPr="00003ADB" w:rsidRDefault="00081F80" w:rsidP="00575725">
            <w:pPr>
              <w:rPr>
                <w:rFonts w:ascii="Verdana" w:hAnsi="Verdana"/>
                <w:sz w:val="20"/>
                <w:szCs w:val="20"/>
              </w:rPr>
            </w:pPr>
          </w:p>
        </w:tc>
        <w:tc>
          <w:tcPr>
            <w:tcW w:w="2768" w:type="dxa"/>
          </w:tcPr>
          <w:p w14:paraId="607FFEDC" w14:textId="77777777" w:rsidR="00081F80" w:rsidRDefault="00081F80" w:rsidP="00575725">
            <w:pPr>
              <w:rPr>
                <w:rFonts w:ascii="Verdana" w:hAnsi="Verdana"/>
                <w:sz w:val="20"/>
                <w:szCs w:val="20"/>
              </w:rPr>
            </w:pPr>
          </w:p>
        </w:tc>
        <w:tc>
          <w:tcPr>
            <w:tcW w:w="3134" w:type="dxa"/>
          </w:tcPr>
          <w:p w14:paraId="2961385B" w14:textId="77777777" w:rsidR="00081F80" w:rsidRPr="00081F80" w:rsidRDefault="00081F80" w:rsidP="00575725">
            <w:pPr>
              <w:rPr>
                <w:rFonts w:ascii="Verdana" w:hAnsi="Verdana"/>
                <w:color w:val="0000CC"/>
                <w:sz w:val="16"/>
                <w:szCs w:val="16"/>
              </w:rPr>
            </w:pPr>
          </w:p>
        </w:tc>
      </w:tr>
      <w:tr w:rsidR="00EF5E48" w14:paraId="7ECD65C3" w14:textId="77777777" w:rsidTr="001D5F25">
        <w:tc>
          <w:tcPr>
            <w:tcW w:w="2677" w:type="dxa"/>
          </w:tcPr>
          <w:p w14:paraId="0158AB6F"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1B5697C" w14:textId="7F85BB5C" w:rsidR="00EF5E48" w:rsidRPr="00A9081A" w:rsidRDefault="00081F8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679CA1AC" w14:textId="77777777" w:rsidR="00EF5E48" w:rsidRPr="00003ADB" w:rsidRDefault="00EF5E48" w:rsidP="00575725">
            <w:pPr>
              <w:rPr>
                <w:rFonts w:ascii="Verdana" w:hAnsi="Verdana"/>
                <w:sz w:val="20"/>
                <w:szCs w:val="20"/>
              </w:rPr>
            </w:pPr>
          </w:p>
        </w:tc>
        <w:tc>
          <w:tcPr>
            <w:tcW w:w="2768" w:type="dxa"/>
          </w:tcPr>
          <w:p w14:paraId="7EF330CD" w14:textId="237F26FB" w:rsidR="00EF5E48" w:rsidRDefault="00A81911" w:rsidP="00575725">
            <w:pPr>
              <w:rPr>
                <w:rFonts w:ascii="Verdana" w:hAnsi="Verdana"/>
                <w:sz w:val="20"/>
                <w:szCs w:val="20"/>
              </w:rPr>
            </w:pPr>
            <w:r w:rsidRPr="009F709B">
              <w:rPr>
                <w:rFonts w:ascii="Verdana" w:hAnsi="Verdana"/>
                <w:b/>
                <w:bCs/>
                <w:color w:val="FF0000"/>
                <w:sz w:val="36"/>
                <w:szCs w:val="36"/>
              </w:rPr>
              <w:t xml:space="preserve">* </w:t>
            </w:r>
            <w:r w:rsidR="00126BAD">
              <w:rPr>
                <w:rFonts w:ascii="Verdana" w:hAnsi="Verdana"/>
                <w:sz w:val="20"/>
                <w:szCs w:val="20"/>
              </w:rPr>
              <w:t>By extending the number of in-Universe P/perceivables in the Act of Infusception</w:t>
            </w:r>
            <w:r w:rsidR="00081F80">
              <w:rPr>
                <w:rFonts w:ascii="Verdana" w:hAnsi="Verdana"/>
                <w:sz w:val="20"/>
                <w:szCs w:val="20"/>
              </w:rPr>
              <w:t>,</w:t>
            </w:r>
            <w:r w:rsidR="00126BAD">
              <w:rPr>
                <w:rFonts w:ascii="Verdana" w:hAnsi="Verdana"/>
                <w:sz w:val="20"/>
                <w:szCs w:val="20"/>
              </w:rPr>
              <w:t xml:space="preserve"> one will become more adept at registering </w:t>
            </w:r>
            <w:r w:rsidR="00F369EE">
              <w:rPr>
                <w:rFonts w:ascii="Verdana" w:hAnsi="Verdana"/>
                <w:sz w:val="20"/>
                <w:szCs w:val="20"/>
              </w:rPr>
              <w:t xml:space="preserve">in-Universe </w:t>
            </w:r>
            <w:r w:rsidR="00126BAD">
              <w:rPr>
                <w:rFonts w:ascii="Verdana" w:hAnsi="Verdana"/>
                <w:sz w:val="20"/>
                <w:szCs w:val="20"/>
              </w:rPr>
              <w:lastRenderedPageBreak/>
              <w:t>Being/Beingness.</w:t>
            </w:r>
            <w:r w:rsidR="00F369EE">
              <w:rPr>
                <w:rFonts w:ascii="Verdana" w:hAnsi="Verdana"/>
                <w:sz w:val="20"/>
                <w:szCs w:val="20"/>
              </w:rPr>
              <w:t xml:space="preserve"> SUPRA-UNIVERSAL BEING/BEING/BE</w:t>
            </w:r>
            <w:r>
              <w:rPr>
                <w:rFonts w:ascii="Verdana" w:hAnsi="Verdana"/>
                <w:sz w:val="20"/>
                <w:szCs w:val="20"/>
              </w:rPr>
              <w:t>-</w:t>
            </w:r>
            <w:r w:rsidR="00F369EE">
              <w:rPr>
                <w:rFonts w:ascii="Verdana" w:hAnsi="Verdana"/>
                <w:sz w:val="20"/>
                <w:szCs w:val="20"/>
              </w:rPr>
              <w:t>NESS cannot be registered by us in our deeply immersed</w:t>
            </w:r>
            <w:r w:rsidR="00561AAA">
              <w:rPr>
                <w:rFonts w:ascii="Verdana" w:hAnsi="Verdana"/>
                <w:sz w:val="20"/>
                <w:szCs w:val="20"/>
              </w:rPr>
              <w:t>,</w:t>
            </w:r>
            <w:r w:rsidR="00F369EE">
              <w:rPr>
                <w:rFonts w:ascii="Verdana" w:hAnsi="Verdana"/>
                <w:sz w:val="20"/>
                <w:szCs w:val="20"/>
              </w:rPr>
              <w:t xml:space="preserve"> in-</w:t>
            </w:r>
            <w:r w:rsidR="00561AAA">
              <w:rPr>
                <w:rFonts w:ascii="Verdana" w:hAnsi="Verdana"/>
                <w:sz w:val="20"/>
                <w:szCs w:val="20"/>
              </w:rPr>
              <w:t>Universe state</w:t>
            </w:r>
          </w:p>
        </w:tc>
        <w:tc>
          <w:tcPr>
            <w:tcW w:w="3134" w:type="dxa"/>
          </w:tcPr>
          <w:p w14:paraId="1E523351" w14:textId="0A9539B2" w:rsidR="00EF5E48" w:rsidRPr="00081F80" w:rsidRDefault="00F369EE" w:rsidP="00575725">
            <w:pPr>
              <w:rPr>
                <w:rFonts w:ascii="Verdana" w:hAnsi="Verdana"/>
                <w:color w:val="0000CC"/>
                <w:sz w:val="16"/>
                <w:szCs w:val="16"/>
              </w:rPr>
            </w:pPr>
            <w:r>
              <w:rPr>
                <w:rFonts w:ascii="Verdana" w:hAnsi="Verdana"/>
                <w:color w:val="0000CC"/>
                <w:sz w:val="16"/>
                <w:szCs w:val="16"/>
              </w:rPr>
              <w:lastRenderedPageBreak/>
              <w:t xml:space="preserve">One may begin with Infusceiving or Inceiving one O/object, perhaps your apparent form (inner and outer) and the apparent form of another. Then add other forms one by one or a few by a few. It matters not whether the additions are solar, planetary, angelic, </w:t>
            </w:r>
            <w:r>
              <w:rPr>
                <w:rFonts w:ascii="Verdana" w:hAnsi="Verdana"/>
                <w:color w:val="0000CC"/>
                <w:sz w:val="16"/>
                <w:szCs w:val="16"/>
              </w:rPr>
              <w:lastRenderedPageBreak/>
              <w:t>human, animal, vegetable, mineral or other.</w:t>
            </w:r>
          </w:p>
          <w:p w14:paraId="2F9A280A" w14:textId="269AFC18" w:rsidR="00E9137F" w:rsidRPr="00081F80" w:rsidRDefault="00E9137F" w:rsidP="00E9137F">
            <w:pPr>
              <w:rPr>
                <w:rFonts w:ascii="Verdana" w:hAnsi="Verdana"/>
                <w:color w:val="0000CC"/>
                <w:sz w:val="16"/>
                <w:szCs w:val="16"/>
              </w:rPr>
            </w:pPr>
          </w:p>
          <w:p w14:paraId="13BBA312" w14:textId="77777777" w:rsidR="00E9137F" w:rsidRPr="00081F80" w:rsidRDefault="00E9137F" w:rsidP="00E9137F">
            <w:pPr>
              <w:rPr>
                <w:rFonts w:ascii="Verdana" w:hAnsi="Verdana"/>
                <w:color w:val="0000CC"/>
                <w:sz w:val="16"/>
                <w:szCs w:val="16"/>
              </w:rPr>
            </w:pPr>
          </w:p>
          <w:p w14:paraId="5AC6FBE2" w14:textId="77777777" w:rsidR="00E9137F" w:rsidRPr="00081F80" w:rsidRDefault="00E9137F" w:rsidP="00E9137F">
            <w:pPr>
              <w:rPr>
                <w:rFonts w:ascii="Verdana" w:hAnsi="Verdana"/>
                <w:color w:val="0000CC"/>
                <w:sz w:val="16"/>
                <w:szCs w:val="16"/>
              </w:rPr>
            </w:pPr>
          </w:p>
          <w:p w14:paraId="5F5BA083" w14:textId="77777777" w:rsidR="00E9137F" w:rsidRPr="00081F80" w:rsidRDefault="00E9137F" w:rsidP="00E9137F">
            <w:pPr>
              <w:rPr>
                <w:rFonts w:ascii="Verdana" w:hAnsi="Verdana"/>
                <w:color w:val="0000CC"/>
                <w:sz w:val="16"/>
                <w:szCs w:val="16"/>
              </w:rPr>
            </w:pPr>
          </w:p>
          <w:p w14:paraId="2D0B9353" w14:textId="77777777" w:rsidR="00E9137F" w:rsidRPr="00081F80" w:rsidRDefault="00E9137F" w:rsidP="00E9137F">
            <w:pPr>
              <w:rPr>
                <w:rFonts w:ascii="Verdana" w:hAnsi="Verdana"/>
                <w:color w:val="0000CC"/>
                <w:sz w:val="16"/>
                <w:szCs w:val="16"/>
              </w:rPr>
            </w:pPr>
          </w:p>
          <w:p w14:paraId="52A42933" w14:textId="0D85A45A" w:rsidR="00E9137F" w:rsidRPr="00081F80" w:rsidRDefault="00E9137F" w:rsidP="00E9137F">
            <w:pPr>
              <w:rPr>
                <w:rFonts w:ascii="Verdana" w:hAnsi="Verdana"/>
                <w:color w:val="0000CC"/>
                <w:sz w:val="16"/>
                <w:szCs w:val="16"/>
              </w:rPr>
            </w:pPr>
            <w:r w:rsidRPr="00081F80">
              <w:rPr>
                <w:rFonts w:ascii="Verdana" w:hAnsi="Verdana"/>
                <w:color w:val="0000CC"/>
                <w:sz w:val="16"/>
                <w:szCs w:val="16"/>
              </w:rPr>
              <w:t xml:space="preserve"> </w:t>
            </w:r>
          </w:p>
        </w:tc>
      </w:tr>
      <w:tr w:rsidR="00EF5E48" w14:paraId="2531AD11" w14:textId="77777777" w:rsidTr="001D5F25">
        <w:tc>
          <w:tcPr>
            <w:tcW w:w="2677" w:type="dxa"/>
          </w:tcPr>
          <w:p w14:paraId="6650AFF9"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07BE35C" w14:textId="65DD7FC1" w:rsidR="00EF5E48" w:rsidRPr="00A9081A" w:rsidRDefault="00E7291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6BCE1C95" w14:textId="77777777" w:rsidR="00EF5E48" w:rsidRPr="00003ADB" w:rsidRDefault="00EF5E48" w:rsidP="00575725">
            <w:pPr>
              <w:rPr>
                <w:rFonts w:ascii="Verdana" w:hAnsi="Verdana"/>
                <w:sz w:val="20"/>
                <w:szCs w:val="20"/>
              </w:rPr>
            </w:pPr>
          </w:p>
        </w:tc>
        <w:tc>
          <w:tcPr>
            <w:tcW w:w="2768" w:type="dxa"/>
          </w:tcPr>
          <w:p w14:paraId="5D2B6A00" w14:textId="024E5F70" w:rsidR="00EF5E48" w:rsidRPr="00E9137F" w:rsidRDefault="00A81911" w:rsidP="00575725">
            <w:pPr>
              <w:rPr>
                <w:rFonts w:ascii="Verdana" w:hAnsi="Verdana"/>
                <w:sz w:val="20"/>
                <w:szCs w:val="20"/>
              </w:rPr>
            </w:pPr>
            <w:r w:rsidRPr="009F709B">
              <w:rPr>
                <w:rFonts w:ascii="Verdana" w:hAnsi="Verdana"/>
                <w:b/>
                <w:bCs/>
                <w:color w:val="FF0000"/>
                <w:sz w:val="36"/>
                <w:szCs w:val="36"/>
              </w:rPr>
              <w:t xml:space="preserve">* </w:t>
            </w:r>
            <w:r w:rsidR="00E9137F">
              <w:rPr>
                <w:rFonts w:ascii="Verdana" w:hAnsi="Verdana"/>
                <w:sz w:val="20"/>
                <w:szCs w:val="20"/>
              </w:rPr>
              <w:t xml:space="preserve">In the Act of Infusception the </w:t>
            </w:r>
            <w:r w:rsidR="00E9137F">
              <w:rPr>
                <w:rFonts w:ascii="Verdana" w:hAnsi="Verdana"/>
                <w:i/>
                <w:iCs/>
                <w:sz w:val="20"/>
                <w:szCs w:val="20"/>
              </w:rPr>
              <w:t>quality</w:t>
            </w:r>
            <w:r w:rsidR="00E9137F">
              <w:rPr>
                <w:rFonts w:ascii="Verdana" w:hAnsi="Verdana"/>
                <w:sz w:val="20"/>
                <w:szCs w:val="20"/>
              </w:rPr>
              <w:t xml:space="preserve"> of infusceived F/forms is ignored.</w:t>
            </w:r>
            <w:r>
              <w:rPr>
                <w:rFonts w:ascii="Verdana" w:hAnsi="Verdana"/>
                <w:sz w:val="20"/>
                <w:szCs w:val="20"/>
              </w:rPr>
              <w:t xml:space="preserve"> Obviously the normal attractions and repulsions have to be negated for in-Universe Infusception to succeed.</w:t>
            </w:r>
          </w:p>
        </w:tc>
        <w:tc>
          <w:tcPr>
            <w:tcW w:w="3134" w:type="dxa"/>
          </w:tcPr>
          <w:p w14:paraId="658E752A" w14:textId="33147FD8" w:rsidR="00EF5E48" w:rsidRPr="00081F80" w:rsidRDefault="00E9137F" w:rsidP="00575725">
            <w:pPr>
              <w:rPr>
                <w:rFonts w:ascii="Verdana" w:hAnsi="Verdana"/>
                <w:color w:val="0000CC"/>
                <w:sz w:val="16"/>
                <w:szCs w:val="16"/>
              </w:rPr>
            </w:pPr>
            <w:r w:rsidRPr="00081F80">
              <w:rPr>
                <w:rFonts w:ascii="Verdana" w:hAnsi="Verdana"/>
                <w:color w:val="0000CC"/>
                <w:sz w:val="16"/>
                <w:szCs w:val="16"/>
              </w:rPr>
              <w:t xml:space="preserve">There does come a </w:t>
            </w:r>
            <w:r w:rsidR="005F53D7" w:rsidRPr="00081F80">
              <w:rPr>
                <w:rFonts w:ascii="Verdana" w:hAnsi="Verdana"/>
                <w:color w:val="0000CC"/>
                <w:sz w:val="16"/>
                <w:szCs w:val="16"/>
              </w:rPr>
              <w:t>‘</w:t>
            </w:r>
            <w:r w:rsidRPr="00081F80">
              <w:rPr>
                <w:rFonts w:ascii="Verdana" w:hAnsi="Verdana"/>
                <w:color w:val="0000CC"/>
                <w:sz w:val="16"/>
                <w:szCs w:val="16"/>
              </w:rPr>
              <w:t>time</w:t>
            </w:r>
            <w:r w:rsidR="005F53D7" w:rsidRPr="00081F80">
              <w:rPr>
                <w:rFonts w:ascii="Verdana" w:hAnsi="Verdana"/>
                <w:color w:val="0000CC"/>
                <w:sz w:val="16"/>
                <w:szCs w:val="16"/>
              </w:rPr>
              <w:t>’</w:t>
            </w:r>
            <w:r w:rsidRPr="00081F80">
              <w:rPr>
                <w:rFonts w:ascii="Verdana" w:hAnsi="Verdana"/>
                <w:color w:val="0000CC"/>
                <w:sz w:val="16"/>
                <w:szCs w:val="16"/>
              </w:rPr>
              <w:t>, however, when Being and the Quality of F/for</w:t>
            </w:r>
            <w:r w:rsidR="005F53D7" w:rsidRPr="00081F80">
              <w:rPr>
                <w:rFonts w:ascii="Verdana" w:hAnsi="Verdana"/>
                <w:color w:val="0000CC"/>
                <w:sz w:val="16"/>
                <w:szCs w:val="16"/>
              </w:rPr>
              <w:t>m (in detail)</w:t>
            </w:r>
            <w:r w:rsidRPr="00081F80">
              <w:rPr>
                <w:rFonts w:ascii="Verdana" w:hAnsi="Verdana"/>
                <w:color w:val="0000CC"/>
                <w:sz w:val="16"/>
                <w:szCs w:val="16"/>
              </w:rPr>
              <w:t xml:space="preserve"> can be perceived simultaneously.</w:t>
            </w:r>
            <w:r w:rsidR="005F53D7" w:rsidRPr="00081F80">
              <w:rPr>
                <w:rFonts w:ascii="Verdana" w:hAnsi="Verdana"/>
                <w:color w:val="0000CC"/>
                <w:sz w:val="16"/>
                <w:szCs w:val="16"/>
              </w:rPr>
              <w:t xml:space="preserve"> I would not recommend attempts at this type of </w:t>
            </w:r>
            <w:r w:rsidR="005F53D7" w:rsidRPr="00081F80">
              <w:rPr>
                <w:rFonts w:ascii="Verdana" w:hAnsi="Verdana"/>
                <w:i/>
                <w:iCs/>
                <w:color w:val="0000CC"/>
                <w:sz w:val="16"/>
                <w:szCs w:val="16"/>
              </w:rPr>
              <w:t>dual perception</w:t>
            </w:r>
            <w:r w:rsidR="005F53D7" w:rsidRPr="00081F80">
              <w:rPr>
                <w:rFonts w:ascii="Verdana" w:hAnsi="Verdana"/>
                <w:color w:val="0000CC"/>
                <w:sz w:val="16"/>
                <w:szCs w:val="16"/>
              </w:rPr>
              <w:t xml:space="preserve"> be made immediately until some skill is developed.</w:t>
            </w:r>
          </w:p>
        </w:tc>
      </w:tr>
      <w:tr w:rsidR="00EF5E48" w14:paraId="5533B611" w14:textId="77777777" w:rsidTr="001D5F25">
        <w:tc>
          <w:tcPr>
            <w:tcW w:w="2677" w:type="dxa"/>
          </w:tcPr>
          <w:p w14:paraId="18BFFF76"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18B8050C" w14:textId="77777777" w:rsidR="00EF5E48" w:rsidRPr="00A9081A" w:rsidRDefault="00EF5E48" w:rsidP="007C6B94">
            <w:pPr>
              <w:jc w:val="center"/>
              <w:rPr>
                <w:rFonts w:ascii="Verdana" w:hAnsi="Verdana"/>
                <w:sz w:val="20"/>
                <w:szCs w:val="20"/>
              </w:rPr>
            </w:pPr>
          </w:p>
        </w:tc>
        <w:tc>
          <w:tcPr>
            <w:tcW w:w="2680" w:type="dxa"/>
          </w:tcPr>
          <w:p w14:paraId="66A65328" w14:textId="77777777" w:rsidR="00EF5E48" w:rsidRPr="00003ADB" w:rsidRDefault="00EF5E48" w:rsidP="00575725">
            <w:pPr>
              <w:rPr>
                <w:rFonts w:ascii="Verdana" w:hAnsi="Verdana"/>
                <w:sz w:val="20"/>
                <w:szCs w:val="20"/>
              </w:rPr>
            </w:pPr>
          </w:p>
        </w:tc>
        <w:tc>
          <w:tcPr>
            <w:tcW w:w="2768" w:type="dxa"/>
          </w:tcPr>
          <w:p w14:paraId="15D10F68" w14:textId="46C239EA" w:rsidR="00EF5E48" w:rsidRDefault="00EF5E48" w:rsidP="00575725">
            <w:pPr>
              <w:rPr>
                <w:rFonts w:ascii="Verdana" w:hAnsi="Verdana"/>
                <w:sz w:val="20"/>
                <w:szCs w:val="20"/>
              </w:rPr>
            </w:pPr>
          </w:p>
        </w:tc>
        <w:tc>
          <w:tcPr>
            <w:tcW w:w="3134" w:type="dxa"/>
          </w:tcPr>
          <w:p w14:paraId="1048D583" w14:textId="77777777" w:rsidR="00EF5E48" w:rsidRPr="00081F80" w:rsidRDefault="00EF5E48" w:rsidP="00575725">
            <w:pPr>
              <w:rPr>
                <w:rFonts w:ascii="Verdana" w:hAnsi="Verdana"/>
                <w:color w:val="0000CC"/>
                <w:sz w:val="16"/>
                <w:szCs w:val="16"/>
              </w:rPr>
            </w:pPr>
          </w:p>
        </w:tc>
      </w:tr>
      <w:tr w:rsidR="00575725" w14:paraId="7C2404A1" w14:textId="77777777" w:rsidTr="001D5F25">
        <w:tc>
          <w:tcPr>
            <w:tcW w:w="2677" w:type="dxa"/>
          </w:tcPr>
          <w:p w14:paraId="5327FD0B"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0237F04" w14:textId="4567AC41"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2CCC8523" w14:textId="77777777" w:rsidR="00575725" w:rsidRPr="00003ADB" w:rsidRDefault="00575725" w:rsidP="00575725">
            <w:pPr>
              <w:rPr>
                <w:rFonts w:ascii="Verdana" w:hAnsi="Verdana"/>
                <w:sz w:val="20"/>
                <w:szCs w:val="20"/>
              </w:rPr>
            </w:pPr>
          </w:p>
        </w:tc>
        <w:tc>
          <w:tcPr>
            <w:tcW w:w="2768" w:type="dxa"/>
          </w:tcPr>
          <w:p w14:paraId="3D1C4A89" w14:textId="76CEB880" w:rsidR="00575725" w:rsidRPr="00EF5E48" w:rsidRDefault="00EF5E48" w:rsidP="00575725">
            <w:pPr>
              <w:rPr>
                <w:rFonts w:ascii="Verdana" w:hAnsi="Verdana"/>
                <w:sz w:val="20"/>
                <w:szCs w:val="20"/>
              </w:rPr>
            </w:pPr>
            <w:r>
              <w:rPr>
                <w:rFonts w:ascii="Verdana" w:hAnsi="Verdana"/>
                <w:sz w:val="20"/>
                <w:szCs w:val="20"/>
              </w:rPr>
              <w:t xml:space="preserve">Infusception allows us (as human beings) to identify our Beingness/Being with That which </w:t>
            </w:r>
            <w:r>
              <w:rPr>
                <w:rFonts w:ascii="Verdana" w:hAnsi="Verdana"/>
                <w:i/>
                <w:iCs/>
                <w:sz w:val="20"/>
                <w:szCs w:val="20"/>
              </w:rPr>
              <w:t>pervades</w:t>
            </w:r>
            <w:r>
              <w:rPr>
                <w:rFonts w:ascii="Verdana" w:hAnsi="Verdana"/>
                <w:sz w:val="20"/>
                <w:szCs w:val="20"/>
              </w:rPr>
              <w:t xml:space="preserve"> our entire Universe. We </w:t>
            </w:r>
            <w:r>
              <w:rPr>
                <w:rFonts w:ascii="Verdana" w:hAnsi="Verdana"/>
                <w:i/>
                <w:iCs/>
                <w:sz w:val="20"/>
                <w:szCs w:val="20"/>
              </w:rPr>
              <w:t>see</w:t>
            </w:r>
            <w:r>
              <w:rPr>
                <w:rFonts w:ascii="Verdana" w:hAnsi="Verdana"/>
                <w:sz w:val="20"/>
                <w:szCs w:val="20"/>
              </w:rPr>
              <w:t xml:space="preserve"> ourselves as That Which Pervades and </w:t>
            </w:r>
            <w:r w:rsidR="00E72910">
              <w:rPr>
                <w:rFonts w:ascii="Verdana" w:hAnsi="Verdana"/>
                <w:sz w:val="20"/>
                <w:szCs w:val="20"/>
              </w:rPr>
              <w:t>find our True in-Universe Identity to be</w:t>
            </w:r>
            <w:r>
              <w:rPr>
                <w:rFonts w:ascii="Verdana" w:hAnsi="Verdana"/>
                <w:sz w:val="20"/>
                <w:szCs w:val="20"/>
              </w:rPr>
              <w:t xml:space="preserve"> utterly Formless/formless.</w:t>
            </w:r>
          </w:p>
        </w:tc>
        <w:tc>
          <w:tcPr>
            <w:tcW w:w="3134" w:type="dxa"/>
          </w:tcPr>
          <w:p w14:paraId="016433CE" w14:textId="1C39C4D7" w:rsidR="00575725" w:rsidRPr="00E72910" w:rsidRDefault="00E72910" w:rsidP="00575725">
            <w:pPr>
              <w:rPr>
                <w:rFonts w:ascii="Verdana" w:hAnsi="Verdana"/>
                <w:color w:val="0000CC"/>
                <w:sz w:val="16"/>
                <w:szCs w:val="16"/>
              </w:rPr>
            </w:pPr>
            <w:r>
              <w:rPr>
                <w:rFonts w:ascii="Verdana" w:hAnsi="Verdana"/>
                <w:color w:val="0000CC"/>
                <w:sz w:val="16"/>
                <w:szCs w:val="16"/>
              </w:rPr>
              <w:t xml:space="preserve">The main thing is never to confuse the F/form with the Essence (which is a Derivative of the ESSENCE). A type of </w:t>
            </w:r>
            <w:r>
              <w:rPr>
                <w:rFonts w:ascii="Verdana" w:hAnsi="Verdana"/>
                <w:i/>
                <w:iCs/>
                <w:color w:val="0000CC"/>
                <w:sz w:val="16"/>
                <w:szCs w:val="16"/>
              </w:rPr>
              <w:t xml:space="preserve">Alternating Dual Vision </w:t>
            </w:r>
            <w:r>
              <w:rPr>
                <w:rFonts w:ascii="Verdana" w:hAnsi="Verdana"/>
                <w:color w:val="0000CC"/>
                <w:sz w:val="16"/>
                <w:szCs w:val="16"/>
              </w:rPr>
              <w:t xml:space="preserve">is required, allowing us to switch between the Form-Obliterating Sense of Oneness, and a Oneness in which F/form holds its place, if not its illusory, Maha-Mayavic meaning. </w:t>
            </w:r>
            <w:r w:rsidR="00D315B3">
              <w:rPr>
                <w:rFonts w:ascii="Verdana" w:hAnsi="Verdana"/>
                <w:color w:val="0000CC"/>
                <w:sz w:val="16"/>
                <w:szCs w:val="16"/>
              </w:rPr>
              <w:t>Eventually the accurate appearance of F/form can be sustained accompanied by All-Pervading Being. This type of Vision is desirable.</w:t>
            </w:r>
          </w:p>
        </w:tc>
      </w:tr>
      <w:tr w:rsidR="00575725" w14:paraId="7080326E" w14:textId="77777777" w:rsidTr="001D5F25">
        <w:tc>
          <w:tcPr>
            <w:tcW w:w="2677" w:type="dxa"/>
          </w:tcPr>
          <w:p w14:paraId="20E0514F"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589C0B7B" w14:textId="35480AC3"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757147F8" w14:textId="77777777" w:rsidR="00575725" w:rsidRPr="00003ADB" w:rsidRDefault="00575725" w:rsidP="00575725">
            <w:pPr>
              <w:rPr>
                <w:rFonts w:ascii="Verdana" w:hAnsi="Verdana"/>
                <w:sz w:val="20"/>
                <w:szCs w:val="20"/>
              </w:rPr>
            </w:pPr>
          </w:p>
        </w:tc>
        <w:tc>
          <w:tcPr>
            <w:tcW w:w="2768" w:type="dxa"/>
          </w:tcPr>
          <w:p w14:paraId="15E2F094" w14:textId="77777777" w:rsidR="00575725" w:rsidRPr="00003ADB" w:rsidRDefault="00575725" w:rsidP="00575725">
            <w:pPr>
              <w:rPr>
                <w:rFonts w:ascii="Verdana" w:hAnsi="Verdana"/>
                <w:sz w:val="20"/>
                <w:szCs w:val="20"/>
              </w:rPr>
            </w:pPr>
          </w:p>
        </w:tc>
        <w:tc>
          <w:tcPr>
            <w:tcW w:w="3134" w:type="dxa"/>
          </w:tcPr>
          <w:p w14:paraId="3E341E6E" w14:textId="77777777" w:rsidR="00575725" w:rsidRPr="00081F80" w:rsidRDefault="00575725" w:rsidP="00575725">
            <w:pPr>
              <w:rPr>
                <w:rFonts w:ascii="Verdana" w:hAnsi="Verdana"/>
                <w:color w:val="0000CC"/>
                <w:sz w:val="16"/>
                <w:szCs w:val="16"/>
              </w:rPr>
            </w:pPr>
          </w:p>
        </w:tc>
      </w:tr>
      <w:tr w:rsidR="00575725" w14:paraId="791D2306" w14:textId="77777777" w:rsidTr="001D5F25">
        <w:tc>
          <w:tcPr>
            <w:tcW w:w="2677" w:type="dxa"/>
          </w:tcPr>
          <w:p w14:paraId="6105F31B"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C4C3557" w14:textId="27D1A9D1"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52A71EF9" w14:textId="77777777" w:rsidR="00575725" w:rsidRPr="00003ADB" w:rsidRDefault="00575725" w:rsidP="00575725">
            <w:pPr>
              <w:rPr>
                <w:rFonts w:ascii="Verdana" w:hAnsi="Verdana"/>
                <w:sz w:val="20"/>
                <w:szCs w:val="20"/>
              </w:rPr>
            </w:pPr>
          </w:p>
        </w:tc>
        <w:tc>
          <w:tcPr>
            <w:tcW w:w="2768" w:type="dxa"/>
          </w:tcPr>
          <w:p w14:paraId="705C2486" w14:textId="77777777" w:rsidR="00575725" w:rsidRPr="009D2A0E" w:rsidRDefault="00575725" w:rsidP="00575725">
            <w:pPr>
              <w:rPr>
                <w:rFonts w:ascii="Verdana" w:hAnsi="Verdana"/>
                <w:sz w:val="20"/>
                <w:szCs w:val="20"/>
              </w:rPr>
            </w:pPr>
          </w:p>
        </w:tc>
        <w:tc>
          <w:tcPr>
            <w:tcW w:w="3134" w:type="dxa"/>
          </w:tcPr>
          <w:p w14:paraId="19F2225E" w14:textId="77777777" w:rsidR="00575725" w:rsidRPr="00081F80" w:rsidRDefault="00575725" w:rsidP="00575725">
            <w:pPr>
              <w:rPr>
                <w:rFonts w:ascii="Verdana" w:hAnsi="Verdana"/>
                <w:color w:val="0000CC"/>
                <w:sz w:val="16"/>
                <w:szCs w:val="16"/>
              </w:rPr>
            </w:pPr>
          </w:p>
        </w:tc>
      </w:tr>
      <w:tr w:rsidR="00575725" w14:paraId="70FF2017" w14:textId="77777777" w:rsidTr="001D5F25">
        <w:trPr>
          <w:trHeight w:val="391"/>
        </w:trPr>
        <w:tc>
          <w:tcPr>
            <w:tcW w:w="2677" w:type="dxa"/>
          </w:tcPr>
          <w:p w14:paraId="11F65F31"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3AE8F2D" w14:textId="316C7BA3"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4AB789EA" w14:textId="77777777" w:rsidR="00575725" w:rsidRPr="00003ADB" w:rsidRDefault="00575725" w:rsidP="00575725">
            <w:pPr>
              <w:rPr>
                <w:rFonts w:ascii="Verdana" w:hAnsi="Verdana"/>
                <w:sz w:val="20"/>
                <w:szCs w:val="20"/>
              </w:rPr>
            </w:pPr>
          </w:p>
        </w:tc>
        <w:tc>
          <w:tcPr>
            <w:tcW w:w="2768" w:type="dxa"/>
          </w:tcPr>
          <w:p w14:paraId="7E32A44E" w14:textId="77777777" w:rsidR="00575725" w:rsidRPr="009D2A0E" w:rsidRDefault="00575725" w:rsidP="00575725">
            <w:pPr>
              <w:rPr>
                <w:rFonts w:ascii="Verdana" w:hAnsi="Verdana"/>
                <w:sz w:val="20"/>
                <w:szCs w:val="20"/>
              </w:rPr>
            </w:pPr>
          </w:p>
        </w:tc>
        <w:tc>
          <w:tcPr>
            <w:tcW w:w="3134" w:type="dxa"/>
          </w:tcPr>
          <w:p w14:paraId="77D63D6B" w14:textId="4292CFA2" w:rsidR="00575725" w:rsidRPr="00081F80" w:rsidRDefault="00575725" w:rsidP="00575725">
            <w:pPr>
              <w:rPr>
                <w:rFonts w:ascii="Verdana" w:hAnsi="Verdana"/>
                <w:color w:val="0000CC"/>
                <w:sz w:val="16"/>
                <w:szCs w:val="16"/>
              </w:rPr>
            </w:pPr>
          </w:p>
        </w:tc>
      </w:tr>
      <w:tr w:rsidR="00575725" w14:paraId="2248DA3F" w14:textId="77777777" w:rsidTr="001D5F25">
        <w:tc>
          <w:tcPr>
            <w:tcW w:w="2677" w:type="dxa"/>
          </w:tcPr>
          <w:p w14:paraId="04A0D04A"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28634EAC" w14:textId="29CFE559"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04CDE146" w14:textId="77777777" w:rsidR="00575725" w:rsidRPr="00003ADB" w:rsidRDefault="00575725" w:rsidP="00575725">
            <w:pPr>
              <w:rPr>
                <w:rFonts w:ascii="Verdana" w:hAnsi="Verdana"/>
                <w:sz w:val="20"/>
                <w:szCs w:val="20"/>
              </w:rPr>
            </w:pPr>
          </w:p>
        </w:tc>
        <w:tc>
          <w:tcPr>
            <w:tcW w:w="2768" w:type="dxa"/>
          </w:tcPr>
          <w:p w14:paraId="6947E42A" w14:textId="77777777" w:rsidR="00575725" w:rsidRPr="009D2A0E" w:rsidRDefault="00575725" w:rsidP="00575725">
            <w:pPr>
              <w:rPr>
                <w:rFonts w:ascii="Verdana" w:hAnsi="Verdana"/>
                <w:sz w:val="20"/>
                <w:szCs w:val="20"/>
              </w:rPr>
            </w:pPr>
          </w:p>
        </w:tc>
        <w:tc>
          <w:tcPr>
            <w:tcW w:w="3134" w:type="dxa"/>
          </w:tcPr>
          <w:p w14:paraId="0608FFC5" w14:textId="77777777" w:rsidR="00575725" w:rsidRPr="00081F80" w:rsidRDefault="00575725" w:rsidP="00575725">
            <w:pPr>
              <w:rPr>
                <w:rFonts w:ascii="Verdana" w:hAnsi="Verdana"/>
                <w:color w:val="0000CC"/>
                <w:sz w:val="16"/>
                <w:szCs w:val="16"/>
              </w:rPr>
            </w:pPr>
          </w:p>
        </w:tc>
      </w:tr>
      <w:tr w:rsidR="00575725" w14:paraId="27AC5055" w14:textId="77777777" w:rsidTr="001D5F25">
        <w:tc>
          <w:tcPr>
            <w:tcW w:w="2677" w:type="dxa"/>
          </w:tcPr>
          <w:p w14:paraId="66B64D12"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7AB7A6CB" w14:textId="279E4599"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7286B23A" w14:textId="77777777" w:rsidR="00575725" w:rsidRPr="00003ADB" w:rsidRDefault="00575725" w:rsidP="00575725">
            <w:pPr>
              <w:rPr>
                <w:rFonts w:ascii="Verdana" w:hAnsi="Verdana"/>
                <w:sz w:val="20"/>
                <w:szCs w:val="20"/>
              </w:rPr>
            </w:pPr>
          </w:p>
        </w:tc>
        <w:tc>
          <w:tcPr>
            <w:tcW w:w="2768" w:type="dxa"/>
          </w:tcPr>
          <w:p w14:paraId="34705E45" w14:textId="77777777" w:rsidR="00575725" w:rsidRPr="009D2A0E" w:rsidRDefault="00575725" w:rsidP="00575725">
            <w:pPr>
              <w:rPr>
                <w:rFonts w:ascii="Verdana" w:hAnsi="Verdana"/>
                <w:sz w:val="20"/>
                <w:szCs w:val="20"/>
              </w:rPr>
            </w:pPr>
          </w:p>
        </w:tc>
        <w:tc>
          <w:tcPr>
            <w:tcW w:w="3134" w:type="dxa"/>
          </w:tcPr>
          <w:p w14:paraId="55DD5901" w14:textId="77777777" w:rsidR="00575725" w:rsidRPr="00081F80" w:rsidRDefault="00575725" w:rsidP="00575725">
            <w:pPr>
              <w:rPr>
                <w:rFonts w:ascii="Verdana" w:hAnsi="Verdana"/>
                <w:color w:val="0000CC"/>
                <w:sz w:val="16"/>
                <w:szCs w:val="16"/>
              </w:rPr>
            </w:pPr>
          </w:p>
        </w:tc>
      </w:tr>
      <w:tr w:rsidR="00575725" w14:paraId="20887153" w14:textId="77777777" w:rsidTr="001D5F25">
        <w:tc>
          <w:tcPr>
            <w:tcW w:w="2677" w:type="dxa"/>
          </w:tcPr>
          <w:p w14:paraId="4A3A5EF5"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C59BFD6" w14:textId="7DE0D63F"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5A213E9F" w14:textId="77777777" w:rsidR="00575725" w:rsidRPr="00003ADB" w:rsidRDefault="00575725" w:rsidP="00575725">
            <w:pPr>
              <w:rPr>
                <w:rFonts w:ascii="Verdana" w:hAnsi="Verdana"/>
                <w:sz w:val="20"/>
                <w:szCs w:val="20"/>
              </w:rPr>
            </w:pPr>
          </w:p>
        </w:tc>
        <w:tc>
          <w:tcPr>
            <w:tcW w:w="2768" w:type="dxa"/>
          </w:tcPr>
          <w:p w14:paraId="486C3759" w14:textId="77777777" w:rsidR="00575725" w:rsidRPr="009D2A0E" w:rsidRDefault="00575725" w:rsidP="00575725">
            <w:pPr>
              <w:rPr>
                <w:rFonts w:ascii="Verdana" w:hAnsi="Verdana"/>
                <w:sz w:val="20"/>
                <w:szCs w:val="20"/>
              </w:rPr>
            </w:pPr>
          </w:p>
        </w:tc>
        <w:tc>
          <w:tcPr>
            <w:tcW w:w="3134" w:type="dxa"/>
          </w:tcPr>
          <w:p w14:paraId="7A942626" w14:textId="77777777" w:rsidR="00575725" w:rsidRPr="00081F80" w:rsidRDefault="00575725" w:rsidP="00575725">
            <w:pPr>
              <w:rPr>
                <w:rFonts w:ascii="Verdana" w:hAnsi="Verdana"/>
                <w:color w:val="0000CC"/>
                <w:sz w:val="16"/>
                <w:szCs w:val="16"/>
              </w:rPr>
            </w:pPr>
          </w:p>
        </w:tc>
      </w:tr>
      <w:tr w:rsidR="00CF522B" w14:paraId="66A58093" w14:textId="77777777" w:rsidTr="001D5F25">
        <w:tc>
          <w:tcPr>
            <w:tcW w:w="2677" w:type="dxa"/>
          </w:tcPr>
          <w:p w14:paraId="6DD583D4"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32F5686" w14:textId="500FB893"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A172BEC" w14:textId="77777777" w:rsidR="00CF522B" w:rsidRPr="00003ADB" w:rsidRDefault="00CF522B" w:rsidP="00E716DC">
            <w:pPr>
              <w:rPr>
                <w:rFonts w:ascii="Verdana" w:hAnsi="Verdana"/>
                <w:sz w:val="20"/>
                <w:szCs w:val="20"/>
              </w:rPr>
            </w:pPr>
          </w:p>
        </w:tc>
        <w:tc>
          <w:tcPr>
            <w:tcW w:w="2768" w:type="dxa"/>
          </w:tcPr>
          <w:p w14:paraId="25FCBD06" w14:textId="13AFEFCE" w:rsidR="00CF522B" w:rsidRPr="00003ADB" w:rsidRDefault="00A81911" w:rsidP="00E716DC">
            <w:pPr>
              <w:rPr>
                <w:rFonts w:ascii="Verdana" w:hAnsi="Verdana"/>
                <w:sz w:val="20"/>
                <w:szCs w:val="20"/>
              </w:rPr>
            </w:pPr>
            <w:r w:rsidRPr="009F709B">
              <w:rPr>
                <w:rFonts w:ascii="Verdana" w:hAnsi="Verdana"/>
                <w:b/>
                <w:bCs/>
                <w:color w:val="FF0000"/>
                <w:sz w:val="36"/>
                <w:szCs w:val="36"/>
              </w:rPr>
              <w:t xml:space="preserve">* </w:t>
            </w:r>
            <w:r w:rsidR="00E62222" w:rsidRPr="00E62222">
              <w:rPr>
                <w:rFonts w:ascii="Verdana" w:hAnsi="Verdana"/>
                <w:sz w:val="20"/>
                <w:szCs w:val="20"/>
              </w:rPr>
              <w:t>Perceptions 'unitize'; do infusceptions unitize?</w:t>
            </w:r>
          </w:p>
        </w:tc>
        <w:tc>
          <w:tcPr>
            <w:tcW w:w="3134" w:type="dxa"/>
          </w:tcPr>
          <w:p w14:paraId="6BEC632C" w14:textId="1CBABAA6" w:rsidR="00CF522B" w:rsidRPr="00D315B3" w:rsidRDefault="00D315B3" w:rsidP="00E716DC">
            <w:pPr>
              <w:rPr>
                <w:rFonts w:ascii="Verdana" w:hAnsi="Verdana"/>
                <w:i/>
                <w:iCs/>
                <w:color w:val="0000CC"/>
                <w:sz w:val="16"/>
                <w:szCs w:val="16"/>
              </w:rPr>
            </w:pPr>
            <w:r>
              <w:rPr>
                <w:rFonts w:ascii="Verdana" w:hAnsi="Verdana"/>
                <w:color w:val="0000CC"/>
                <w:sz w:val="16"/>
                <w:szCs w:val="16"/>
              </w:rPr>
              <w:t xml:space="preserve">To </w:t>
            </w:r>
            <w:r>
              <w:rPr>
                <w:rFonts w:ascii="Verdana" w:hAnsi="Verdana"/>
                <w:i/>
                <w:iCs/>
                <w:color w:val="0000CC"/>
                <w:sz w:val="16"/>
                <w:szCs w:val="16"/>
              </w:rPr>
              <w:t>unitize</w:t>
            </w:r>
            <w:r>
              <w:rPr>
                <w:rFonts w:ascii="Verdana" w:hAnsi="Verdana"/>
                <w:color w:val="0000CC"/>
                <w:sz w:val="16"/>
                <w:szCs w:val="16"/>
              </w:rPr>
              <w:t xml:space="preserve"> is to encompass </w:t>
            </w:r>
            <w:r w:rsidR="00561AAA">
              <w:rPr>
                <w:rFonts w:ascii="Verdana" w:hAnsi="Verdana"/>
                <w:color w:val="0000CC"/>
                <w:sz w:val="16"/>
                <w:szCs w:val="16"/>
              </w:rPr>
              <w:t>with a</w:t>
            </w:r>
            <w:r>
              <w:rPr>
                <w:rFonts w:ascii="Verdana" w:hAnsi="Verdana"/>
                <w:color w:val="0000CC"/>
                <w:sz w:val="16"/>
                <w:szCs w:val="16"/>
              </w:rPr>
              <w:t xml:space="preserve"> </w:t>
            </w:r>
            <w:r>
              <w:rPr>
                <w:rFonts w:ascii="Verdana" w:hAnsi="Verdana"/>
                <w:i/>
                <w:iCs/>
                <w:color w:val="0000CC"/>
                <w:sz w:val="16"/>
                <w:szCs w:val="16"/>
              </w:rPr>
              <w:t>boundary.</w:t>
            </w:r>
            <w:r>
              <w:rPr>
                <w:rFonts w:ascii="Verdana" w:hAnsi="Verdana"/>
                <w:color w:val="0000CC"/>
                <w:sz w:val="16"/>
                <w:szCs w:val="16"/>
              </w:rPr>
              <w:t xml:space="preserve"> The question will always arise: How, how now, or in what way can an </w:t>
            </w:r>
            <w:r>
              <w:rPr>
                <w:rFonts w:ascii="Verdana" w:hAnsi="Verdana"/>
                <w:i/>
                <w:iCs/>
                <w:color w:val="0000CC"/>
                <w:sz w:val="16"/>
                <w:szCs w:val="16"/>
              </w:rPr>
              <w:t>infinitude be unitized?</w:t>
            </w:r>
          </w:p>
        </w:tc>
      </w:tr>
      <w:tr w:rsidR="00CF522B" w14:paraId="0E58900F" w14:textId="77777777" w:rsidTr="001D5F25">
        <w:tc>
          <w:tcPr>
            <w:tcW w:w="2677" w:type="dxa"/>
          </w:tcPr>
          <w:p w14:paraId="76426F53"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6DB5C0E1" w14:textId="3D3B05AF"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0B57025" w14:textId="77777777" w:rsidR="00CF522B" w:rsidRPr="00003ADB" w:rsidRDefault="00CF522B" w:rsidP="00E716DC">
            <w:pPr>
              <w:rPr>
                <w:rFonts w:ascii="Verdana" w:hAnsi="Verdana"/>
                <w:sz w:val="20"/>
                <w:szCs w:val="20"/>
              </w:rPr>
            </w:pPr>
          </w:p>
        </w:tc>
        <w:tc>
          <w:tcPr>
            <w:tcW w:w="2768" w:type="dxa"/>
          </w:tcPr>
          <w:p w14:paraId="7B9C37BE" w14:textId="321E18B4" w:rsidR="00CF522B" w:rsidRPr="00003ADB" w:rsidRDefault="00A81911" w:rsidP="00E716DC">
            <w:pPr>
              <w:rPr>
                <w:rFonts w:ascii="Verdana" w:hAnsi="Verdana"/>
                <w:sz w:val="20"/>
                <w:szCs w:val="20"/>
              </w:rPr>
            </w:pPr>
            <w:r w:rsidRPr="009F709B">
              <w:rPr>
                <w:rFonts w:ascii="Verdana" w:hAnsi="Verdana"/>
                <w:b/>
                <w:bCs/>
                <w:color w:val="FF0000"/>
                <w:sz w:val="36"/>
                <w:szCs w:val="36"/>
              </w:rPr>
              <w:t xml:space="preserve">* </w:t>
            </w:r>
            <w:r w:rsidR="00E62222" w:rsidRPr="00E62222">
              <w:rPr>
                <w:rFonts w:ascii="Verdana" w:hAnsi="Verdana"/>
                <w:sz w:val="20"/>
                <w:szCs w:val="20"/>
              </w:rPr>
              <w:t xml:space="preserve">Perceptions are not identifications; infusceptions </w:t>
            </w:r>
            <w:r w:rsidR="00E62222" w:rsidRPr="00A81911">
              <w:rPr>
                <w:rFonts w:ascii="Verdana" w:hAnsi="Verdana"/>
                <w:i/>
                <w:iCs/>
                <w:sz w:val="20"/>
                <w:szCs w:val="20"/>
              </w:rPr>
              <w:t>are</w:t>
            </w:r>
            <w:r w:rsidR="00E62222" w:rsidRPr="00E62222">
              <w:rPr>
                <w:rFonts w:ascii="Verdana" w:hAnsi="Verdana"/>
                <w:sz w:val="20"/>
                <w:szCs w:val="20"/>
              </w:rPr>
              <w:t xml:space="preserve"> identifications</w:t>
            </w:r>
          </w:p>
        </w:tc>
        <w:tc>
          <w:tcPr>
            <w:tcW w:w="3134" w:type="dxa"/>
          </w:tcPr>
          <w:p w14:paraId="3313816A" w14:textId="6D82E1A8" w:rsidR="00CF522B" w:rsidRPr="00D315B3" w:rsidRDefault="00D315B3" w:rsidP="00E716DC">
            <w:pPr>
              <w:rPr>
                <w:rFonts w:ascii="Verdana" w:hAnsi="Verdana"/>
                <w:color w:val="0000CC"/>
                <w:sz w:val="16"/>
                <w:szCs w:val="16"/>
              </w:rPr>
            </w:pPr>
            <w:r>
              <w:rPr>
                <w:rFonts w:ascii="Verdana" w:hAnsi="Verdana"/>
                <w:color w:val="0000CC"/>
                <w:sz w:val="16"/>
                <w:szCs w:val="16"/>
              </w:rPr>
              <w:t xml:space="preserve">Perceptions maintain the distinction between </w:t>
            </w:r>
            <w:r>
              <w:rPr>
                <w:rFonts w:ascii="Verdana" w:hAnsi="Verdana"/>
                <w:i/>
                <w:iCs/>
                <w:color w:val="0000CC"/>
                <w:sz w:val="16"/>
                <w:szCs w:val="16"/>
              </w:rPr>
              <w:t>subject and object.</w:t>
            </w:r>
            <w:r>
              <w:rPr>
                <w:rFonts w:ascii="Verdana" w:hAnsi="Verdana"/>
                <w:color w:val="0000CC"/>
                <w:sz w:val="16"/>
                <w:szCs w:val="16"/>
              </w:rPr>
              <w:t xml:space="preserve"> Infusceptions destroy that illusory boundary.</w:t>
            </w:r>
          </w:p>
        </w:tc>
      </w:tr>
      <w:tr w:rsidR="00CF522B" w14:paraId="0B8E8F11" w14:textId="77777777" w:rsidTr="001D5F25">
        <w:tc>
          <w:tcPr>
            <w:tcW w:w="2677" w:type="dxa"/>
          </w:tcPr>
          <w:p w14:paraId="769B4D0A"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EE75E50" w14:textId="1C55E564"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D19E945" w14:textId="77777777" w:rsidR="00CF522B" w:rsidRPr="00003ADB" w:rsidRDefault="00CF522B" w:rsidP="00E716DC">
            <w:pPr>
              <w:rPr>
                <w:rFonts w:ascii="Verdana" w:hAnsi="Verdana"/>
                <w:sz w:val="20"/>
                <w:szCs w:val="20"/>
              </w:rPr>
            </w:pPr>
          </w:p>
        </w:tc>
        <w:tc>
          <w:tcPr>
            <w:tcW w:w="2768" w:type="dxa"/>
          </w:tcPr>
          <w:p w14:paraId="7616DD78" w14:textId="0B5F80DB" w:rsidR="00CF522B" w:rsidRPr="00003ADB" w:rsidRDefault="00E62222" w:rsidP="00E716DC">
            <w:pPr>
              <w:rPr>
                <w:rFonts w:ascii="Verdana" w:hAnsi="Verdana"/>
                <w:sz w:val="20"/>
                <w:szCs w:val="20"/>
              </w:rPr>
            </w:pPr>
            <w:r w:rsidRPr="00E62222">
              <w:rPr>
                <w:rFonts w:ascii="Verdana" w:hAnsi="Verdana"/>
                <w:sz w:val="20"/>
                <w:szCs w:val="20"/>
              </w:rPr>
              <w:t>Infusception relates to the BE-NESS-as-Beingness of any perception</w:t>
            </w:r>
            <w:r w:rsidR="00A81911">
              <w:rPr>
                <w:rFonts w:ascii="Verdana" w:hAnsi="Verdana"/>
                <w:sz w:val="20"/>
                <w:szCs w:val="20"/>
              </w:rPr>
              <w:t>.</w:t>
            </w:r>
          </w:p>
        </w:tc>
        <w:tc>
          <w:tcPr>
            <w:tcW w:w="3134" w:type="dxa"/>
          </w:tcPr>
          <w:p w14:paraId="663B49E4" w14:textId="4DD5016E" w:rsidR="00CF522B" w:rsidRPr="00D315B3" w:rsidRDefault="00D315B3" w:rsidP="00E716DC">
            <w:pPr>
              <w:rPr>
                <w:rFonts w:ascii="Verdana" w:hAnsi="Verdana"/>
                <w:color w:val="0000CC"/>
                <w:sz w:val="16"/>
                <w:szCs w:val="16"/>
              </w:rPr>
            </w:pPr>
            <w:r>
              <w:rPr>
                <w:rFonts w:ascii="Verdana" w:hAnsi="Verdana"/>
                <w:color w:val="0000CC"/>
                <w:sz w:val="16"/>
                <w:szCs w:val="16"/>
              </w:rPr>
              <w:t xml:space="preserve">Perception is not </w:t>
            </w:r>
            <w:r>
              <w:rPr>
                <w:rFonts w:ascii="Verdana" w:hAnsi="Verdana"/>
                <w:i/>
                <w:iCs/>
                <w:color w:val="0000CC"/>
                <w:sz w:val="16"/>
                <w:szCs w:val="16"/>
              </w:rPr>
              <w:t>identification,</w:t>
            </w:r>
            <w:r>
              <w:rPr>
                <w:rFonts w:ascii="Verdana" w:hAnsi="Verdana"/>
                <w:color w:val="0000CC"/>
                <w:sz w:val="16"/>
                <w:szCs w:val="16"/>
              </w:rPr>
              <w:t xml:space="preserve"> does not allow </w:t>
            </w:r>
            <w:r w:rsidR="00561AAA">
              <w:rPr>
                <w:rFonts w:ascii="Verdana" w:hAnsi="Verdana"/>
                <w:color w:val="0000CC"/>
                <w:sz w:val="16"/>
                <w:szCs w:val="16"/>
              </w:rPr>
              <w:t>identification, and</w:t>
            </w:r>
            <w:r>
              <w:rPr>
                <w:rFonts w:ascii="Verdana" w:hAnsi="Verdana"/>
                <w:color w:val="0000CC"/>
                <w:sz w:val="16"/>
                <w:szCs w:val="16"/>
              </w:rPr>
              <w:t xml:space="preserve"> does not reveal the SOURCE OF BEING or in-Universe Being. Perception as usually considered is a limitation upon in-Universe Reality. In the SUPRA-UNIVERSAL-WORLD, only the SELF-PERCEPTION of the ABSOLUTE DEITY IS FUNCTIONAL.</w:t>
            </w:r>
          </w:p>
        </w:tc>
      </w:tr>
      <w:tr w:rsidR="00CF522B" w14:paraId="0792C546" w14:textId="77777777" w:rsidTr="001D5F25">
        <w:tc>
          <w:tcPr>
            <w:tcW w:w="2677" w:type="dxa"/>
          </w:tcPr>
          <w:p w14:paraId="77132D7A"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5C4AB44" w14:textId="264DE680"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4EB129D" w14:textId="77777777" w:rsidR="00CF522B" w:rsidRPr="00003ADB" w:rsidRDefault="00CF522B" w:rsidP="00E716DC">
            <w:pPr>
              <w:rPr>
                <w:rFonts w:ascii="Verdana" w:hAnsi="Verdana"/>
                <w:sz w:val="20"/>
                <w:szCs w:val="20"/>
              </w:rPr>
            </w:pPr>
          </w:p>
        </w:tc>
        <w:tc>
          <w:tcPr>
            <w:tcW w:w="2768" w:type="dxa"/>
          </w:tcPr>
          <w:p w14:paraId="5935F2BE" w14:textId="77BB16E6" w:rsidR="00CF522B" w:rsidRPr="00003ADB" w:rsidRDefault="0078024A" w:rsidP="00E716DC">
            <w:pPr>
              <w:rPr>
                <w:rFonts w:ascii="Verdana" w:hAnsi="Verdana"/>
                <w:sz w:val="20"/>
                <w:szCs w:val="20"/>
              </w:rPr>
            </w:pPr>
            <w:r w:rsidRPr="009F709B">
              <w:rPr>
                <w:rFonts w:ascii="Verdana" w:hAnsi="Verdana"/>
                <w:b/>
                <w:bCs/>
                <w:color w:val="FF0000"/>
                <w:sz w:val="36"/>
                <w:szCs w:val="36"/>
              </w:rPr>
              <w:t xml:space="preserve">* </w:t>
            </w:r>
            <w:r w:rsidR="00E62222" w:rsidRPr="00E62222">
              <w:rPr>
                <w:rFonts w:ascii="Verdana" w:hAnsi="Verdana"/>
                <w:sz w:val="20"/>
                <w:szCs w:val="20"/>
              </w:rPr>
              <w:t xml:space="preserve">Infusception is </w:t>
            </w:r>
            <w:r w:rsidR="00E62222" w:rsidRPr="00A81911">
              <w:rPr>
                <w:rFonts w:ascii="Verdana" w:hAnsi="Verdana"/>
                <w:i/>
                <w:iCs/>
                <w:sz w:val="20"/>
                <w:szCs w:val="20"/>
              </w:rPr>
              <w:t>identicality with the thing perceived</w:t>
            </w:r>
          </w:p>
        </w:tc>
        <w:tc>
          <w:tcPr>
            <w:tcW w:w="3134" w:type="dxa"/>
          </w:tcPr>
          <w:p w14:paraId="05AE3779" w14:textId="7B67E911" w:rsidR="00CF522B" w:rsidRPr="00D315B3" w:rsidRDefault="00D315B3" w:rsidP="00E716DC">
            <w:pPr>
              <w:rPr>
                <w:rFonts w:ascii="Verdana" w:hAnsi="Verdana"/>
                <w:color w:val="0000CC"/>
                <w:sz w:val="16"/>
                <w:szCs w:val="16"/>
              </w:rPr>
            </w:pPr>
            <w:r>
              <w:rPr>
                <w:rFonts w:ascii="Verdana" w:hAnsi="Verdana"/>
                <w:color w:val="0000CC"/>
                <w:sz w:val="16"/>
                <w:szCs w:val="16"/>
              </w:rPr>
              <w:t xml:space="preserve">For us as human beings, this </w:t>
            </w:r>
            <w:r>
              <w:rPr>
                <w:rFonts w:ascii="Verdana" w:hAnsi="Verdana"/>
                <w:i/>
                <w:iCs/>
                <w:color w:val="0000CC"/>
                <w:sz w:val="16"/>
                <w:szCs w:val="16"/>
              </w:rPr>
              <w:t>identicality</w:t>
            </w:r>
            <w:r>
              <w:rPr>
                <w:rFonts w:ascii="Verdana" w:hAnsi="Verdana"/>
                <w:color w:val="0000CC"/>
                <w:sz w:val="16"/>
                <w:szCs w:val="16"/>
              </w:rPr>
              <w:t xml:space="preserve"> begins with contemplation and temporarily climaxes in the various types of Samadhi</w:t>
            </w:r>
          </w:p>
        </w:tc>
      </w:tr>
      <w:tr w:rsidR="00CF522B" w14:paraId="4D1ABC12" w14:textId="77777777" w:rsidTr="001D5F25">
        <w:tc>
          <w:tcPr>
            <w:tcW w:w="2677" w:type="dxa"/>
          </w:tcPr>
          <w:p w14:paraId="24A6B745"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2AD18552" w14:textId="159086AF"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2F4578E" w14:textId="77777777" w:rsidR="00CF522B" w:rsidRPr="00003ADB" w:rsidRDefault="00CF522B" w:rsidP="00E716DC">
            <w:pPr>
              <w:rPr>
                <w:rFonts w:ascii="Verdana" w:hAnsi="Verdana"/>
                <w:sz w:val="20"/>
                <w:szCs w:val="20"/>
              </w:rPr>
            </w:pPr>
          </w:p>
        </w:tc>
        <w:tc>
          <w:tcPr>
            <w:tcW w:w="2768" w:type="dxa"/>
          </w:tcPr>
          <w:p w14:paraId="32CFC857" w14:textId="406D1C10" w:rsidR="00CF522B" w:rsidRPr="00003ADB" w:rsidRDefault="0078024A" w:rsidP="00E716DC">
            <w:pPr>
              <w:rPr>
                <w:rFonts w:ascii="Verdana" w:hAnsi="Verdana"/>
                <w:sz w:val="20"/>
                <w:szCs w:val="20"/>
              </w:rPr>
            </w:pPr>
            <w:r w:rsidRPr="009F709B">
              <w:rPr>
                <w:rFonts w:ascii="Verdana" w:hAnsi="Verdana"/>
                <w:b/>
                <w:bCs/>
                <w:color w:val="FF0000"/>
                <w:sz w:val="36"/>
                <w:szCs w:val="36"/>
              </w:rPr>
              <w:t xml:space="preserve">* </w:t>
            </w:r>
            <w:r w:rsidR="008C1F46" w:rsidRPr="008C1F46">
              <w:rPr>
                <w:rFonts w:ascii="Verdana" w:hAnsi="Verdana"/>
                <w:sz w:val="20"/>
                <w:szCs w:val="20"/>
              </w:rPr>
              <w:t>Infusception is the great escape from Maha-Maya</w:t>
            </w:r>
            <w:r w:rsidR="00171927">
              <w:rPr>
                <w:rFonts w:ascii="Verdana" w:hAnsi="Verdana"/>
                <w:sz w:val="20"/>
                <w:szCs w:val="20"/>
              </w:rPr>
              <w:t>. In Identification-as-Essence lies freedom and escape from in-Universe Relativity</w:t>
            </w:r>
            <w:r>
              <w:rPr>
                <w:rFonts w:ascii="Verdana" w:hAnsi="Verdana"/>
                <w:sz w:val="20"/>
                <w:szCs w:val="20"/>
              </w:rPr>
              <w:t>. Identification-as-Essence, ULTIMATELY REVERTS TO IDENTIFICATION-AS-ESSENCE in the SUPRA-UNIVERSAL ABSOLUTELY INFINITE STATE.</w:t>
            </w:r>
            <w:r w:rsidR="00171927">
              <w:rPr>
                <w:rFonts w:ascii="Verdana" w:hAnsi="Verdana"/>
                <w:sz w:val="20"/>
                <w:szCs w:val="20"/>
              </w:rPr>
              <w:t xml:space="preserve"> </w:t>
            </w:r>
          </w:p>
        </w:tc>
        <w:tc>
          <w:tcPr>
            <w:tcW w:w="3134" w:type="dxa"/>
          </w:tcPr>
          <w:p w14:paraId="68457EB4" w14:textId="6B755130" w:rsidR="00CF522B" w:rsidRPr="00081F80" w:rsidRDefault="00D315B3" w:rsidP="00E716DC">
            <w:pPr>
              <w:rPr>
                <w:rFonts w:ascii="Verdana" w:hAnsi="Verdana"/>
                <w:color w:val="0000CC"/>
                <w:sz w:val="16"/>
                <w:szCs w:val="16"/>
              </w:rPr>
            </w:pPr>
            <w:r>
              <w:rPr>
                <w:rFonts w:ascii="Verdana" w:hAnsi="Verdana"/>
                <w:color w:val="0000CC"/>
                <w:sz w:val="16"/>
                <w:szCs w:val="16"/>
              </w:rPr>
              <w:t>During every Universe, the E/emanations of the Universal Logos are plunged into Maha-Maya, and the Universal Logos Is as well</w:t>
            </w:r>
            <w:r w:rsidR="00171927">
              <w:rPr>
                <w:rFonts w:ascii="Verdana" w:hAnsi="Verdana"/>
                <w:color w:val="0000CC"/>
                <w:sz w:val="16"/>
                <w:szCs w:val="16"/>
              </w:rPr>
              <w:t xml:space="preserve">, when compared to Its REAL IDENTITY as the ABSOLUTE DEITY. Infusception restores our consciousness and sense of identity to Universal Logoic Essence, thus extracting our consciousness from the Illusion of Multiplicity </w:t>
            </w:r>
          </w:p>
        </w:tc>
      </w:tr>
      <w:tr w:rsidR="00171927" w14:paraId="456A75BC" w14:textId="77777777" w:rsidTr="001D5F25">
        <w:tc>
          <w:tcPr>
            <w:tcW w:w="2677" w:type="dxa"/>
          </w:tcPr>
          <w:p w14:paraId="3D0DDB3A" w14:textId="77777777" w:rsidR="00171927" w:rsidRPr="00E62222" w:rsidRDefault="00171927" w:rsidP="009B570F">
            <w:pPr>
              <w:pStyle w:val="ListParagraph"/>
              <w:numPr>
                <w:ilvl w:val="0"/>
                <w:numId w:val="4"/>
              </w:numPr>
              <w:rPr>
                <w:rFonts w:ascii="Verdana" w:hAnsi="Verdana"/>
                <w:sz w:val="20"/>
                <w:szCs w:val="20"/>
              </w:rPr>
            </w:pPr>
          </w:p>
        </w:tc>
        <w:tc>
          <w:tcPr>
            <w:tcW w:w="2689" w:type="dxa"/>
          </w:tcPr>
          <w:p w14:paraId="57A01603" w14:textId="77777777" w:rsidR="00171927" w:rsidRDefault="00171927" w:rsidP="007C6B94">
            <w:pPr>
              <w:jc w:val="center"/>
              <w:rPr>
                <w:rFonts w:ascii="Verdana" w:hAnsi="Verdana"/>
                <w:sz w:val="20"/>
                <w:szCs w:val="20"/>
              </w:rPr>
            </w:pPr>
          </w:p>
        </w:tc>
        <w:tc>
          <w:tcPr>
            <w:tcW w:w="2680" w:type="dxa"/>
          </w:tcPr>
          <w:p w14:paraId="3379580B" w14:textId="77777777" w:rsidR="00171927" w:rsidRPr="00003ADB" w:rsidRDefault="00171927" w:rsidP="00E716DC">
            <w:pPr>
              <w:rPr>
                <w:rFonts w:ascii="Verdana" w:hAnsi="Verdana"/>
                <w:sz w:val="20"/>
                <w:szCs w:val="20"/>
              </w:rPr>
            </w:pPr>
          </w:p>
        </w:tc>
        <w:tc>
          <w:tcPr>
            <w:tcW w:w="2768" w:type="dxa"/>
          </w:tcPr>
          <w:p w14:paraId="51336780" w14:textId="07DECB19" w:rsidR="00171927" w:rsidRPr="008C1F46" w:rsidRDefault="00A81911" w:rsidP="00E716DC">
            <w:pPr>
              <w:rPr>
                <w:rFonts w:ascii="Verdana" w:hAnsi="Verdana"/>
                <w:sz w:val="20"/>
                <w:szCs w:val="20"/>
              </w:rPr>
            </w:pPr>
            <w:r>
              <w:rPr>
                <w:rFonts w:ascii="Verdana" w:hAnsi="Verdana"/>
                <w:sz w:val="20"/>
                <w:szCs w:val="20"/>
              </w:rPr>
              <w:t xml:space="preserve">The term “Universal” applies to the in-Universe State and NOT </w:t>
            </w:r>
            <w:r>
              <w:rPr>
                <w:rFonts w:ascii="Verdana" w:hAnsi="Verdana"/>
                <w:sz w:val="20"/>
                <w:szCs w:val="20"/>
              </w:rPr>
              <w:lastRenderedPageBreak/>
              <w:t>to the SUPRA-UNIVERSAL STATE.</w:t>
            </w:r>
          </w:p>
        </w:tc>
        <w:tc>
          <w:tcPr>
            <w:tcW w:w="3134" w:type="dxa"/>
          </w:tcPr>
          <w:p w14:paraId="3C167A9C" w14:textId="61F7BF89" w:rsidR="00171927" w:rsidRDefault="00171927" w:rsidP="00E716DC">
            <w:pPr>
              <w:rPr>
                <w:rFonts w:ascii="Verdana" w:hAnsi="Verdana"/>
                <w:color w:val="0000CC"/>
                <w:sz w:val="16"/>
                <w:szCs w:val="16"/>
              </w:rPr>
            </w:pPr>
          </w:p>
        </w:tc>
      </w:tr>
      <w:tr w:rsidR="00BA1EB7" w14:paraId="099CC93D" w14:textId="77777777" w:rsidTr="001D5F25">
        <w:tc>
          <w:tcPr>
            <w:tcW w:w="2677" w:type="dxa"/>
          </w:tcPr>
          <w:p w14:paraId="0D8B26E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E60375F" w14:textId="648B944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C390DFB" w14:textId="77777777" w:rsidR="00BA1EB7" w:rsidRPr="00003ADB" w:rsidRDefault="00BA1EB7" w:rsidP="00E716DC">
            <w:pPr>
              <w:rPr>
                <w:rFonts w:ascii="Verdana" w:hAnsi="Verdana"/>
                <w:sz w:val="20"/>
                <w:szCs w:val="20"/>
              </w:rPr>
            </w:pPr>
          </w:p>
        </w:tc>
        <w:tc>
          <w:tcPr>
            <w:tcW w:w="2768" w:type="dxa"/>
          </w:tcPr>
          <w:p w14:paraId="73DA212F" w14:textId="7158D7F7" w:rsidR="00BA1EB7" w:rsidRPr="00003ADB" w:rsidRDefault="008C1F46" w:rsidP="00E716DC">
            <w:pPr>
              <w:rPr>
                <w:rFonts w:ascii="Verdana" w:hAnsi="Verdana"/>
                <w:sz w:val="20"/>
                <w:szCs w:val="20"/>
              </w:rPr>
            </w:pPr>
            <w:r w:rsidRPr="008C1F46">
              <w:rPr>
                <w:rFonts w:ascii="Verdana" w:hAnsi="Verdana"/>
                <w:sz w:val="20"/>
                <w:szCs w:val="20"/>
              </w:rPr>
              <w:t xml:space="preserve">Infusception is </w:t>
            </w:r>
            <w:r w:rsidR="00171927">
              <w:rPr>
                <w:rFonts w:ascii="Verdana" w:hAnsi="Verdana"/>
                <w:sz w:val="20"/>
                <w:szCs w:val="20"/>
              </w:rPr>
              <w:t>I</w:t>
            </w:r>
            <w:r w:rsidRPr="008C1F46">
              <w:rPr>
                <w:rFonts w:ascii="Verdana" w:hAnsi="Verdana"/>
                <w:sz w:val="20"/>
                <w:szCs w:val="20"/>
              </w:rPr>
              <w:t>dentification as Being-as-BEING</w:t>
            </w:r>
          </w:p>
        </w:tc>
        <w:tc>
          <w:tcPr>
            <w:tcW w:w="3134" w:type="dxa"/>
          </w:tcPr>
          <w:p w14:paraId="12380176" w14:textId="2DE3162C" w:rsidR="00BA1EB7" w:rsidRPr="00171927" w:rsidRDefault="00171927" w:rsidP="00E716DC">
            <w:pPr>
              <w:rPr>
                <w:rFonts w:ascii="Verdana" w:hAnsi="Verdana"/>
                <w:i/>
                <w:iCs/>
                <w:color w:val="0000CC"/>
                <w:sz w:val="16"/>
                <w:szCs w:val="16"/>
              </w:rPr>
            </w:pPr>
            <w:r>
              <w:rPr>
                <w:rFonts w:ascii="Verdana" w:hAnsi="Verdana"/>
                <w:color w:val="0000CC"/>
                <w:sz w:val="16"/>
                <w:szCs w:val="16"/>
              </w:rPr>
              <w:t xml:space="preserve">This is a straightforward statement. ESSENCE IS ULTIMATE and IMMUTABLY UNTOUCHABLE, as </w:t>
            </w:r>
            <w:r>
              <w:rPr>
                <w:rFonts w:ascii="Verdana" w:hAnsi="Verdana"/>
                <w:i/>
                <w:iCs/>
                <w:color w:val="0000CC"/>
                <w:sz w:val="16"/>
                <w:szCs w:val="16"/>
              </w:rPr>
              <w:t>there is nothing other</w:t>
            </w:r>
            <w:r w:rsidR="00B86105">
              <w:rPr>
                <w:rFonts w:ascii="Verdana" w:hAnsi="Verdana"/>
                <w:i/>
                <w:iCs/>
                <w:color w:val="0000CC"/>
                <w:sz w:val="16"/>
                <w:szCs w:val="16"/>
              </w:rPr>
              <w:t xml:space="preserve"> </w:t>
            </w:r>
            <w:bookmarkStart w:id="0" w:name="_GoBack"/>
            <w:bookmarkEnd w:id="0"/>
            <w:proofErr w:type="spellStart"/>
            <w:r w:rsidR="00B86105">
              <w:rPr>
                <w:rFonts w:ascii="Verdana" w:hAnsi="Verdana"/>
                <w:i/>
                <w:iCs/>
                <w:color w:val="0000CC"/>
                <w:sz w:val="16"/>
                <w:szCs w:val="16"/>
              </w:rPr>
              <w:t>that</w:t>
            </w:r>
            <w:proofErr w:type="spellEnd"/>
            <w:r w:rsidR="00B86105">
              <w:rPr>
                <w:rFonts w:ascii="Verdana" w:hAnsi="Verdana"/>
                <w:i/>
                <w:iCs/>
                <w:color w:val="0000CC"/>
                <w:sz w:val="16"/>
                <w:szCs w:val="16"/>
              </w:rPr>
              <w:t xml:space="preserve"> IS</w:t>
            </w:r>
            <w:r>
              <w:rPr>
                <w:rFonts w:ascii="Verdana" w:hAnsi="Verdana"/>
                <w:i/>
                <w:iCs/>
                <w:color w:val="0000CC"/>
                <w:sz w:val="16"/>
                <w:szCs w:val="16"/>
              </w:rPr>
              <w:t xml:space="preserve"> REAL BEYOND ESSENCE.</w:t>
            </w:r>
          </w:p>
        </w:tc>
      </w:tr>
      <w:tr w:rsidR="00BA1EB7" w14:paraId="2518BAB6" w14:textId="77777777" w:rsidTr="001D5F25">
        <w:tc>
          <w:tcPr>
            <w:tcW w:w="2677" w:type="dxa"/>
          </w:tcPr>
          <w:p w14:paraId="77044C3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ED3179" w14:textId="59C55F08"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88FD814" w14:textId="77777777" w:rsidR="00BA1EB7" w:rsidRPr="00003ADB" w:rsidRDefault="00BA1EB7" w:rsidP="00E716DC">
            <w:pPr>
              <w:rPr>
                <w:rFonts w:ascii="Verdana" w:hAnsi="Verdana"/>
                <w:sz w:val="20"/>
                <w:szCs w:val="20"/>
              </w:rPr>
            </w:pPr>
          </w:p>
        </w:tc>
        <w:tc>
          <w:tcPr>
            <w:tcW w:w="2768" w:type="dxa"/>
          </w:tcPr>
          <w:p w14:paraId="41617179" w14:textId="55753BA8" w:rsidR="00BA1EB7" w:rsidRPr="0078024A" w:rsidRDefault="008C1F46" w:rsidP="00E716DC">
            <w:pPr>
              <w:rPr>
                <w:rFonts w:ascii="Verdana" w:hAnsi="Verdana"/>
                <w:i/>
                <w:iCs/>
                <w:sz w:val="20"/>
                <w:szCs w:val="20"/>
              </w:rPr>
            </w:pPr>
            <w:r w:rsidRPr="008C1F46">
              <w:rPr>
                <w:rFonts w:ascii="Verdana" w:hAnsi="Verdana"/>
                <w:sz w:val="20"/>
                <w:szCs w:val="20"/>
              </w:rPr>
              <w:t xml:space="preserve">Perception unitizes; </w:t>
            </w:r>
            <w:r w:rsidR="009F0293">
              <w:rPr>
                <w:rFonts w:ascii="Verdana" w:hAnsi="Verdana"/>
                <w:sz w:val="20"/>
                <w:szCs w:val="20"/>
              </w:rPr>
              <w:t>I</w:t>
            </w:r>
            <w:r w:rsidRPr="008C1F46">
              <w:rPr>
                <w:rFonts w:ascii="Verdana" w:hAnsi="Verdana"/>
                <w:sz w:val="20"/>
                <w:szCs w:val="20"/>
              </w:rPr>
              <w:t>nfusception infinitizes</w:t>
            </w:r>
            <w:r w:rsidR="0078024A">
              <w:rPr>
                <w:rFonts w:ascii="Verdana" w:hAnsi="Verdana"/>
                <w:sz w:val="20"/>
                <w:szCs w:val="20"/>
              </w:rPr>
              <w:t xml:space="preserve"> (or, philosophically, removes boundaries from That/THAT </w:t>
            </w:r>
            <w:r w:rsidR="0078024A">
              <w:rPr>
                <w:rFonts w:ascii="Verdana" w:hAnsi="Verdana"/>
                <w:i/>
                <w:iCs/>
                <w:sz w:val="20"/>
                <w:szCs w:val="20"/>
              </w:rPr>
              <w:t>which is perceived.</w:t>
            </w:r>
          </w:p>
        </w:tc>
        <w:tc>
          <w:tcPr>
            <w:tcW w:w="3134" w:type="dxa"/>
          </w:tcPr>
          <w:p w14:paraId="524B12B0" w14:textId="32066A35" w:rsidR="00BA1EB7" w:rsidRPr="009F0293" w:rsidRDefault="009F0293" w:rsidP="00E716DC">
            <w:pPr>
              <w:rPr>
                <w:rFonts w:ascii="Verdana" w:hAnsi="Verdana"/>
                <w:color w:val="0000CC"/>
                <w:sz w:val="16"/>
                <w:szCs w:val="16"/>
              </w:rPr>
            </w:pPr>
            <w:r>
              <w:rPr>
                <w:rFonts w:ascii="Verdana" w:hAnsi="Verdana"/>
                <w:color w:val="0000CC"/>
                <w:sz w:val="16"/>
                <w:szCs w:val="16"/>
              </w:rPr>
              <w:t xml:space="preserve">As stated, P/perception </w:t>
            </w:r>
            <w:r>
              <w:rPr>
                <w:rFonts w:ascii="Verdana" w:hAnsi="Verdana"/>
                <w:i/>
                <w:iCs/>
                <w:color w:val="0000CC"/>
                <w:sz w:val="16"/>
                <w:szCs w:val="16"/>
              </w:rPr>
              <w:t>bounds,</w:t>
            </w:r>
            <w:r>
              <w:rPr>
                <w:rFonts w:ascii="Verdana" w:hAnsi="Verdana"/>
                <w:color w:val="0000CC"/>
                <w:sz w:val="16"/>
                <w:szCs w:val="16"/>
              </w:rPr>
              <w:t xml:space="preserve"> or should we say “binds”. Still, “bounds” suggests encompassment by a circumference and this idea is important. Also, here we are dealing with the </w:t>
            </w:r>
            <w:r w:rsidRPr="00232FC9">
              <w:rPr>
                <w:rFonts w:ascii="Verdana" w:hAnsi="Verdana"/>
                <w:i/>
                <w:iCs/>
                <w:color w:val="0000CC"/>
                <w:sz w:val="16"/>
                <w:szCs w:val="16"/>
              </w:rPr>
              <w:t>Philosophical</w:t>
            </w:r>
            <w:r>
              <w:rPr>
                <w:rFonts w:ascii="Verdana" w:hAnsi="Verdana"/>
                <w:color w:val="0000CC"/>
                <w:sz w:val="16"/>
                <w:szCs w:val="16"/>
              </w:rPr>
              <w:t xml:space="preserve"> Infinity</w:t>
            </w:r>
            <w:r w:rsidR="00561AAA">
              <w:rPr>
                <w:rFonts w:ascii="Verdana" w:hAnsi="Verdana"/>
                <w:color w:val="0000CC"/>
                <w:sz w:val="16"/>
                <w:szCs w:val="16"/>
              </w:rPr>
              <w:t>—</w:t>
            </w:r>
            <w:r>
              <w:rPr>
                <w:rFonts w:ascii="Verdana" w:hAnsi="Verdana"/>
                <w:color w:val="0000CC"/>
                <w:sz w:val="16"/>
                <w:szCs w:val="16"/>
              </w:rPr>
              <w:t>“The Infinite” by A.W. Moore.</w:t>
            </w:r>
            <w:r w:rsidR="00232FC9">
              <w:rPr>
                <w:rFonts w:ascii="Verdana" w:hAnsi="Verdana"/>
                <w:color w:val="0000CC"/>
                <w:sz w:val="16"/>
                <w:szCs w:val="16"/>
              </w:rPr>
              <w:t xml:space="preserve"> Infusception is to be used to Perceive and </w:t>
            </w:r>
            <w:r w:rsidR="00232FC9" w:rsidRPr="00232FC9">
              <w:rPr>
                <w:rFonts w:ascii="Verdana" w:hAnsi="Verdana"/>
                <w:i/>
                <w:iCs/>
                <w:color w:val="0000CC"/>
                <w:sz w:val="16"/>
                <w:szCs w:val="16"/>
              </w:rPr>
              <w:t>Identify as</w:t>
            </w:r>
            <w:r w:rsidR="00232FC9">
              <w:rPr>
                <w:rFonts w:ascii="Verdana" w:hAnsi="Verdana"/>
                <w:color w:val="0000CC"/>
                <w:sz w:val="16"/>
                <w:szCs w:val="16"/>
              </w:rPr>
              <w:t xml:space="preserve"> Homogeneous Wholes. Detecting the mathematical articulation of, let us say, ABSOLUTE INFINITY, does not employ Infusception or the SUPRA-UNIVERSAL HIGHER CORRESPONDCE—INFUSCEPTION. Though it might be said that as the ABSOLUTE DEITY COMES CLOSEST to SELF-PERCEIVING the ABSOLUTE-As-ITSELF, some species of INFUSCEPTION might be employed.</w:t>
            </w:r>
          </w:p>
        </w:tc>
      </w:tr>
      <w:tr w:rsidR="00BA1EB7" w14:paraId="2BFEC4B9" w14:textId="77777777" w:rsidTr="001D5F25">
        <w:tc>
          <w:tcPr>
            <w:tcW w:w="2677" w:type="dxa"/>
          </w:tcPr>
          <w:p w14:paraId="07E403F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179EA09" w14:textId="03DBA8ED"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D142F0A" w14:textId="77777777" w:rsidR="00BA1EB7" w:rsidRPr="00003ADB" w:rsidRDefault="00BA1EB7" w:rsidP="00E716DC">
            <w:pPr>
              <w:rPr>
                <w:rFonts w:ascii="Verdana" w:hAnsi="Verdana"/>
                <w:sz w:val="20"/>
                <w:szCs w:val="20"/>
              </w:rPr>
            </w:pPr>
          </w:p>
        </w:tc>
        <w:tc>
          <w:tcPr>
            <w:tcW w:w="2768" w:type="dxa"/>
          </w:tcPr>
          <w:p w14:paraId="1A5D6F52" w14:textId="77DBAE45" w:rsidR="00BA1EB7" w:rsidRPr="00003ADB" w:rsidRDefault="008C1F46" w:rsidP="00E716DC">
            <w:pPr>
              <w:rPr>
                <w:rFonts w:ascii="Verdana" w:hAnsi="Verdana"/>
                <w:sz w:val="20"/>
                <w:szCs w:val="20"/>
              </w:rPr>
            </w:pPr>
            <w:r w:rsidRPr="008C1F46">
              <w:rPr>
                <w:rFonts w:ascii="Verdana" w:hAnsi="Verdana"/>
                <w:sz w:val="20"/>
                <w:szCs w:val="20"/>
              </w:rPr>
              <w:t xml:space="preserve">Infusception of </w:t>
            </w:r>
            <w:r w:rsidRPr="00232FC9">
              <w:rPr>
                <w:rFonts w:ascii="Verdana" w:hAnsi="Verdana"/>
                <w:i/>
                <w:iCs/>
                <w:sz w:val="20"/>
                <w:szCs w:val="20"/>
              </w:rPr>
              <w:t>That</w:t>
            </w:r>
            <w:r w:rsidR="00232FC9">
              <w:rPr>
                <w:rFonts w:ascii="Verdana" w:hAnsi="Verdana"/>
                <w:i/>
                <w:iCs/>
                <w:sz w:val="20"/>
                <w:szCs w:val="20"/>
              </w:rPr>
              <w:t xml:space="preserve"> </w:t>
            </w:r>
            <w:r w:rsidR="00232FC9">
              <w:rPr>
                <w:rFonts w:ascii="Verdana" w:hAnsi="Verdana"/>
                <w:sz w:val="20"/>
                <w:szCs w:val="20"/>
              </w:rPr>
              <w:t>(the Beingness of the Universal Logos)</w:t>
            </w:r>
            <w:r w:rsidRPr="008C1F46">
              <w:rPr>
                <w:rFonts w:ascii="Verdana" w:hAnsi="Verdana"/>
                <w:sz w:val="20"/>
                <w:szCs w:val="20"/>
              </w:rPr>
              <w:t xml:space="preserve"> is also possible</w:t>
            </w:r>
            <w:r w:rsidR="009F0293">
              <w:rPr>
                <w:rFonts w:ascii="Verdana" w:hAnsi="Verdana"/>
                <w:sz w:val="20"/>
                <w:szCs w:val="20"/>
              </w:rPr>
              <w:t>,</w:t>
            </w:r>
            <w:r w:rsidRPr="008C1F46">
              <w:rPr>
                <w:rFonts w:ascii="Verdana" w:hAnsi="Verdana"/>
                <w:sz w:val="20"/>
                <w:szCs w:val="20"/>
              </w:rPr>
              <w:t xml:space="preserve"> but </w:t>
            </w:r>
            <w:r w:rsidR="00232FC9">
              <w:rPr>
                <w:rFonts w:ascii="Verdana" w:hAnsi="Verdana"/>
                <w:sz w:val="20"/>
                <w:szCs w:val="20"/>
              </w:rPr>
              <w:t>such Infusception</w:t>
            </w:r>
            <w:r w:rsidRPr="008C1F46">
              <w:rPr>
                <w:rFonts w:ascii="Verdana" w:hAnsi="Verdana"/>
                <w:sz w:val="20"/>
                <w:szCs w:val="20"/>
              </w:rPr>
              <w:t xml:space="preserve"> is not</w:t>
            </w:r>
            <w:r w:rsidR="00232FC9">
              <w:rPr>
                <w:rFonts w:ascii="Verdana" w:hAnsi="Verdana"/>
                <w:sz w:val="20"/>
                <w:szCs w:val="20"/>
              </w:rPr>
              <w:t xml:space="preserve">, we may judge, </w:t>
            </w:r>
            <w:r w:rsidR="00232FC9" w:rsidRPr="00031499">
              <w:rPr>
                <w:rFonts w:ascii="Verdana" w:hAnsi="Verdana"/>
                <w:i/>
                <w:iCs/>
                <w:sz w:val="20"/>
                <w:szCs w:val="20"/>
              </w:rPr>
              <w:t>ULTIMATE</w:t>
            </w:r>
            <w:r w:rsidR="00232FC9">
              <w:rPr>
                <w:rFonts w:ascii="Verdana" w:hAnsi="Verdana"/>
                <w:sz w:val="20"/>
                <w:szCs w:val="20"/>
              </w:rPr>
              <w:t xml:space="preserve"> INFUSCEPTION which can only OCCUR </w:t>
            </w:r>
            <w:r w:rsidR="00031499">
              <w:rPr>
                <w:rFonts w:ascii="Verdana" w:hAnsi="Verdana"/>
                <w:sz w:val="20"/>
                <w:szCs w:val="20"/>
              </w:rPr>
              <w:t xml:space="preserve">THROUGH THE ABSOLUTE DEITY </w:t>
            </w:r>
            <w:r w:rsidR="00232FC9">
              <w:rPr>
                <w:rFonts w:ascii="Verdana" w:hAnsi="Verdana"/>
                <w:sz w:val="20"/>
                <w:szCs w:val="20"/>
              </w:rPr>
              <w:t>in the SUPRA-UNIVERSAL-WORLD.</w:t>
            </w:r>
            <w:r w:rsidRPr="008C1F46">
              <w:rPr>
                <w:rFonts w:ascii="Verdana" w:hAnsi="Verdana"/>
                <w:sz w:val="20"/>
                <w:szCs w:val="20"/>
              </w:rPr>
              <w:t xml:space="preserve"> </w:t>
            </w:r>
          </w:p>
        </w:tc>
        <w:tc>
          <w:tcPr>
            <w:tcW w:w="3134" w:type="dxa"/>
          </w:tcPr>
          <w:p w14:paraId="0D846AB8" w14:textId="77777777" w:rsidR="00BA1EB7" w:rsidRPr="00081F80" w:rsidRDefault="00BA1EB7" w:rsidP="00E716DC">
            <w:pPr>
              <w:rPr>
                <w:rFonts w:ascii="Verdana" w:hAnsi="Verdana"/>
                <w:color w:val="0000CC"/>
                <w:sz w:val="16"/>
                <w:szCs w:val="16"/>
              </w:rPr>
            </w:pPr>
          </w:p>
        </w:tc>
      </w:tr>
      <w:tr w:rsidR="00BA1EB7" w14:paraId="631F7DF9" w14:textId="77777777" w:rsidTr="001D5F25">
        <w:tc>
          <w:tcPr>
            <w:tcW w:w="2677" w:type="dxa"/>
          </w:tcPr>
          <w:p w14:paraId="512D30D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DB77DD3" w14:textId="1CEC389C"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362D9B4" w14:textId="77777777" w:rsidR="00BA1EB7" w:rsidRPr="00003ADB" w:rsidRDefault="00BA1EB7" w:rsidP="00E716DC">
            <w:pPr>
              <w:rPr>
                <w:rFonts w:ascii="Verdana" w:hAnsi="Verdana"/>
                <w:sz w:val="20"/>
                <w:szCs w:val="20"/>
              </w:rPr>
            </w:pPr>
          </w:p>
        </w:tc>
        <w:tc>
          <w:tcPr>
            <w:tcW w:w="2768" w:type="dxa"/>
          </w:tcPr>
          <w:p w14:paraId="52467DE5" w14:textId="63822877" w:rsidR="00BA1EB7" w:rsidRPr="008C1F46" w:rsidRDefault="008C1F46" w:rsidP="00E716DC">
            <w:pPr>
              <w:rPr>
                <w:rFonts w:ascii="Verdana" w:hAnsi="Verdana"/>
                <w:sz w:val="20"/>
                <w:szCs w:val="20"/>
              </w:rPr>
            </w:pPr>
            <w:r w:rsidRPr="008C1F46">
              <w:rPr>
                <w:rFonts w:ascii="Verdana" w:hAnsi="Verdana"/>
                <w:sz w:val="20"/>
                <w:szCs w:val="20"/>
              </w:rPr>
              <w:t xml:space="preserve">Infusception is actually a process of identifying as </w:t>
            </w:r>
            <w:r w:rsidRPr="008C1F46">
              <w:rPr>
                <w:rFonts w:ascii="Verdana" w:hAnsi="Verdana"/>
                <w:sz w:val="20"/>
                <w:szCs w:val="20"/>
              </w:rPr>
              <w:lastRenderedPageBreak/>
              <w:t xml:space="preserve">progressively vaster and deeper </w:t>
            </w:r>
            <w:r w:rsidR="00031499">
              <w:rPr>
                <w:rFonts w:ascii="Verdana" w:hAnsi="Verdana"/>
                <w:sz w:val="20"/>
                <w:szCs w:val="20"/>
              </w:rPr>
              <w:t>I</w:t>
            </w:r>
            <w:r w:rsidRPr="008C1F46">
              <w:rPr>
                <w:rFonts w:ascii="Verdana" w:hAnsi="Verdana"/>
                <w:sz w:val="20"/>
                <w:szCs w:val="20"/>
              </w:rPr>
              <w:t>nfusions</w:t>
            </w:r>
            <w:r w:rsidR="00031499">
              <w:rPr>
                <w:rFonts w:ascii="Verdana" w:hAnsi="Verdana"/>
                <w:sz w:val="20"/>
                <w:szCs w:val="20"/>
              </w:rPr>
              <w:t xml:space="preserve"> of in-Universe Beingness</w:t>
            </w:r>
            <w:r w:rsidRPr="008C1F46">
              <w:rPr>
                <w:rFonts w:ascii="Verdana" w:hAnsi="Verdana"/>
                <w:sz w:val="20"/>
                <w:szCs w:val="20"/>
              </w:rPr>
              <w:t xml:space="preserve"> until, at last </w:t>
            </w:r>
            <w:r w:rsidR="00031499">
              <w:rPr>
                <w:rFonts w:ascii="Verdana" w:hAnsi="Verdana"/>
                <w:sz w:val="20"/>
                <w:szCs w:val="20"/>
              </w:rPr>
              <w:t>I</w:t>
            </w:r>
            <w:r w:rsidRPr="008C1F46">
              <w:rPr>
                <w:rFonts w:ascii="Verdana" w:hAnsi="Verdana"/>
                <w:sz w:val="20"/>
                <w:szCs w:val="20"/>
              </w:rPr>
              <w:t>n</w:t>
            </w:r>
            <w:r w:rsidR="00031499">
              <w:rPr>
                <w:rFonts w:ascii="Verdana" w:hAnsi="Verdana"/>
                <w:sz w:val="20"/>
                <w:szCs w:val="20"/>
              </w:rPr>
              <w:t xml:space="preserve">fusception </w:t>
            </w:r>
            <w:r w:rsidRPr="008C1F46">
              <w:rPr>
                <w:rFonts w:ascii="Verdana" w:hAnsi="Verdana"/>
                <w:sz w:val="20"/>
                <w:szCs w:val="20"/>
              </w:rPr>
              <w:t xml:space="preserve">of </w:t>
            </w:r>
            <w:r w:rsidR="00031499">
              <w:rPr>
                <w:rFonts w:ascii="Verdana" w:hAnsi="Verdana"/>
                <w:sz w:val="20"/>
                <w:szCs w:val="20"/>
              </w:rPr>
              <w:t>any O</w:t>
            </w:r>
            <w:r w:rsidRPr="008C1F46">
              <w:rPr>
                <w:rFonts w:ascii="Verdana" w:hAnsi="Verdana"/>
                <w:sz w:val="20"/>
                <w:szCs w:val="20"/>
              </w:rPr>
              <w:t xml:space="preserve">ne Universal Being is experienced on the way to the </w:t>
            </w:r>
            <w:r w:rsidR="00031499">
              <w:rPr>
                <w:rFonts w:ascii="Verdana" w:hAnsi="Verdana"/>
                <w:sz w:val="20"/>
                <w:szCs w:val="20"/>
              </w:rPr>
              <w:t>SUPRA-UNIVERSAL INFUSCEPTION by the ABSOLUTE DEITY</w:t>
            </w:r>
            <w:r w:rsidRPr="008C1F46">
              <w:rPr>
                <w:rFonts w:ascii="Verdana" w:hAnsi="Verdana"/>
                <w:sz w:val="20"/>
                <w:szCs w:val="20"/>
              </w:rPr>
              <w:t xml:space="preserve"> of the  ONE </w:t>
            </w:r>
            <w:r w:rsidR="00031499">
              <w:rPr>
                <w:rFonts w:ascii="Verdana" w:hAnsi="Verdana"/>
                <w:sz w:val="20"/>
                <w:szCs w:val="20"/>
              </w:rPr>
              <w:t xml:space="preserve">ABSOLUTE </w:t>
            </w:r>
            <w:r w:rsidRPr="008C1F46">
              <w:rPr>
                <w:rFonts w:ascii="Verdana" w:hAnsi="Verdana"/>
                <w:sz w:val="20"/>
                <w:szCs w:val="20"/>
              </w:rPr>
              <w:t xml:space="preserve">BEING </w:t>
            </w:r>
            <w:r w:rsidR="00031499">
              <w:rPr>
                <w:rFonts w:ascii="Verdana" w:hAnsi="Verdana"/>
                <w:i/>
                <w:iCs/>
                <w:sz w:val="20"/>
                <w:szCs w:val="20"/>
              </w:rPr>
              <w:t>SOME-TIME FOLLWING</w:t>
            </w:r>
            <w:r w:rsidRPr="008C1F46">
              <w:rPr>
                <w:rFonts w:ascii="Verdana" w:hAnsi="Verdana"/>
                <w:sz w:val="20"/>
                <w:szCs w:val="20"/>
              </w:rPr>
              <w:t xml:space="preserve"> the dissolution of </w:t>
            </w:r>
            <w:r w:rsidR="00031499">
              <w:rPr>
                <w:rFonts w:ascii="Verdana" w:hAnsi="Verdana"/>
                <w:sz w:val="20"/>
                <w:szCs w:val="20"/>
              </w:rPr>
              <w:t>any</w:t>
            </w:r>
            <w:r w:rsidRPr="008C1F46">
              <w:rPr>
                <w:rFonts w:ascii="Verdana" w:hAnsi="Verdana"/>
                <w:sz w:val="20"/>
                <w:szCs w:val="20"/>
              </w:rPr>
              <w:t xml:space="preserve"> Universe</w:t>
            </w:r>
            <w:r w:rsidR="00031499">
              <w:rPr>
                <w:rFonts w:ascii="Verdana" w:hAnsi="Verdana"/>
                <w:sz w:val="20"/>
                <w:szCs w:val="20"/>
              </w:rPr>
              <w:t>—if SUPRA-UNIVERSAL TIME be allowed</w:t>
            </w:r>
          </w:p>
        </w:tc>
        <w:tc>
          <w:tcPr>
            <w:tcW w:w="3134" w:type="dxa"/>
          </w:tcPr>
          <w:p w14:paraId="75589A2C" w14:textId="75D7D010" w:rsidR="00BA1EB7" w:rsidRPr="00081F80" w:rsidRDefault="00BA634F" w:rsidP="00E716DC">
            <w:pPr>
              <w:rPr>
                <w:rFonts w:ascii="Verdana" w:hAnsi="Verdana"/>
                <w:color w:val="0000CC"/>
                <w:sz w:val="16"/>
                <w:szCs w:val="16"/>
              </w:rPr>
            </w:pPr>
            <w:r>
              <w:rPr>
                <w:rFonts w:ascii="Verdana" w:hAnsi="Verdana"/>
                <w:color w:val="0000CC"/>
                <w:sz w:val="16"/>
                <w:szCs w:val="16"/>
              </w:rPr>
              <w:lastRenderedPageBreak/>
              <w:t xml:space="preserve">Our initial successes in the in-Universe Art of Infusception are not </w:t>
            </w:r>
            <w:r>
              <w:rPr>
                <w:rFonts w:ascii="Verdana" w:hAnsi="Verdana"/>
                <w:color w:val="0000CC"/>
                <w:sz w:val="16"/>
                <w:szCs w:val="16"/>
              </w:rPr>
              <w:lastRenderedPageBreak/>
              <w:t>Ultimate by any means. They must, necessarily, grow in depth and intensity. To imagine that an accomplished monk can Self-Perceive what a Solar Logos can Self-Perceive is, for me, ludicrous.</w:t>
            </w:r>
          </w:p>
        </w:tc>
      </w:tr>
      <w:tr w:rsidR="00BA1EB7" w14:paraId="45F4D593" w14:textId="77777777" w:rsidTr="001D5F25">
        <w:tc>
          <w:tcPr>
            <w:tcW w:w="2677" w:type="dxa"/>
          </w:tcPr>
          <w:p w14:paraId="26E82DC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028E1F" w14:textId="77777777" w:rsidR="00BA1EB7" w:rsidRDefault="009D2A0E" w:rsidP="007C6B94">
            <w:pPr>
              <w:jc w:val="center"/>
              <w:rPr>
                <w:rFonts w:ascii="Verdana" w:hAnsi="Verdana"/>
                <w:sz w:val="20"/>
                <w:szCs w:val="20"/>
              </w:rPr>
            </w:pPr>
            <w:r>
              <w:rPr>
                <w:rFonts w:ascii="Verdana" w:hAnsi="Verdana"/>
                <w:sz w:val="20"/>
                <w:szCs w:val="20"/>
              </w:rPr>
              <w:t>Infusception</w:t>
            </w:r>
            <w:r w:rsidR="004243DF">
              <w:rPr>
                <w:rFonts w:ascii="Verdana" w:hAnsi="Verdana"/>
                <w:sz w:val="20"/>
                <w:szCs w:val="20"/>
              </w:rPr>
              <w:t>,</w:t>
            </w:r>
          </w:p>
          <w:p w14:paraId="7B4F73DC" w14:textId="77777777" w:rsidR="004243DF" w:rsidRDefault="004243DF" w:rsidP="007C6B94">
            <w:pPr>
              <w:jc w:val="center"/>
              <w:rPr>
                <w:rFonts w:ascii="Verdana" w:hAnsi="Verdana"/>
                <w:sz w:val="20"/>
                <w:szCs w:val="20"/>
              </w:rPr>
            </w:pPr>
            <w:r>
              <w:rPr>
                <w:rFonts w:ascii="Verdana" w:hAnsi="Verdana"/>
                <w:sz w:val="20"/>
                <w:szCs w:val="20"/>
              </w:rPr>
              <w:t>INFUSCEIVE.</w:t>
            </w:r>
          </w:p>
          <w:p w14:paraId="343038E1" w14:textId="4751836F" w:rsidR="004243DF" w:rsidRPr="00003ADB" w:rsidRDefault="004243DF" w:rsidP="007C6B94">
            <w:pPr>
              <w:jc w:val="center"/>
              <w:rPr>
                <w:rFonts w:ascii="Verdana" w:hAnsi="Verdana"/>
                <w:sz w:val="20"/>
                <w:szCs w:val="20"/>
              </w:rPr>
            </w:pPr>
            <w:r>
              <w:rPr>
                <w:rFonts w:ascii="Verdana" w:hAnsi="Verdana"/>
                <w:sz w:val="20"/>
                <w:szCs w:val="20"/>
              </w:rPr>
              <w:t xml:space="preserve">PARACEPTION </w:t>
            </w:r>
          </w:p>
        </w:tc>
        <w:tc>
          <w:tcPr>
            <w:tcW w:w="2680" w:type="dxa"/>
          </w:tcPr>
          <w:p w14:paraId="3902DB91" w14:textId="77777777" w:rsidR="00BA1EB7" w:rsidRPr="00003ADB" w:rsidRDefault="00BA1EB7" w:rsidP="00E716DC">
            <w:pPr>
              <w:rPr>
                <w:rFonts w:ascii="Verdana" w:hAnsi="Verdana"/>
                <w:sz w:val="20"/>
                <w:szCs w:val="20"/>
              </w:rPr>
            </w:pPr>
          </w:p>
        </w:tc>
        <w:tc>
          <w:tcPr>
            <w:tcW w:w="2768" w:type="dxa"/>
          </w:tcPr>
          <w:p w14:paraId="3DAE1C9F" w14:textId="7ED411F5" w:rsidR="00BA1EB7" w:rsidRPr="004243DF" w:rsidRDefault="005D43E1" w:rsidP="00E716DC">
            <w:pPr>
              <w:rPr>
                <w:rFonts w:ascii="Verdana" w:hAnsi="Verdana"/>
                <w:sz w:val="20"/>
                <w:szCs w:val="20"/>
              </w:rPr>
            </w:pPr>
            <w:r w:rsidRPr="005D43E1">
              <w:rPr>
                <w:rFonts w:ascii="Verdana" w:hAnsi="Verdana"/>
                <w:sz w:val="20"/>
                <w:szCs w:val="20"/>
              </w:rPr>
              <w:t>So</w:t>
            </w:r>
            <w:r w:rsidR="004243DF">
              <w:rPr>
                <w:rFonts w:ascii="Verdana" w:hAnsi="Verdana"/>
                <w:sz w:val="20"/>
                <w:szCs w:val="20"/>
              </w:rPr>
              <w:t>,</w:t>
            </w:r>
            <w:r w:rsidRPr="005D43E1">
              <w:rPr>
                <w:rFonts w:ascii="Verdana" w:hAnsi="Verdana"/>
                <w:sz w:val="20"/>
                <w:szCs w:val="20"/>
              </w:rPr>
              <w:t xml:space="preserve"> there is</w:t>
            </w:r>
            <w:r w:rsidR="004243DF">
              <w:rPr>
                <w:rFonts w:ascii="Verdana" w:hAnsi="Verdana"/>
                <w:sz w:val="20"/>
                <w:szCs w:val="20"/>
              </w:rPr>
              <w:t xml:space="preserve"> </w:t>
            </w:r>
            <w:r w:rsidR="00AD6773">
              <w:rPr>
                <w:rFonts w:ascii="Verdana" w:hAnsi="Verdana"/>
                <w:sz w:val="20"/>
                <w:szCs w:val="20"/>
              </w:rPr>
              <w:t>1</w:t>
            </w:r>
            <w:r w:rsidR="004243DF">
              <w:rPr>
                <w:rFonts w:ascii="Verdana" w:hAnsi="Verdana"/>
                <w:sz w:val="20"/>
                <w:szCs w:val="20"/>
              </w:rPr>
              <w:t>)</w:t>
            </w:r>
            <w:r w:rsidRPr="005D43E1">
              <w:rPr>
                <w:rFonts w:ascii="Verdana" w:hAnsi="Verdana"/>
                <w:sz w:val="20"/>
                <w:szCs w:val="20"/>
              </w:rPr>
              <w:t xml:space="preserve"> ONE ULTIMATE INFUSCEPTION (PARACEPTION),</w:t>
            </w:r>
            <w:r w:rsidR="004243DF">
              <w:rPr>
                <w:rFonts w:ascii="Verdana" w:hAnsi="Verdana"/>
                <w:sz w:val="20"/>
                <w:szCs w:val="20"/>
              </w:rPr>
              <w:t xml:space="preserve"> </w:t>
            </w:r>
            <w:r w:rsidR="00AD6773">
              <w:rPr>
                <w:rFonts w:ascii="Verdana" w:hAnsi="Verdana"/>
                <w:sz w:val="20"/>
                <w:szCs w:val="20"/>
              </w:rPr>
              <w:t>2</w:t>
            </w:r>
            <w:r w:rsidR="004243DF">
              <w:rPr>
                <w:rFonts w:ascii="Verdana" w:hAnsi="Verdana"/>
                <w:sz w:val="20"/>
                <w:szCs w:val="20"/>
              </w:rPr>
              <w:t>)</w:t>
            </w:r>
            <w:r w:rsidRPr="005D43E1">
              <w:rPr>
                <w:rFonts w:ascii="Verdana" w:hAnsi="Verdana"/>
                <w:sz w:val="20"/>
                <w:szCs w:val="20"/>
              </w:rPr>
              <w:t xml:space="preserve"> an </w:t>
            </w:r>
            <w:r w:rsidR="004243DF">
              <w:rPr>
                <w:rFonts w:ascii="Verdana" w:hAnsi="Verdana"/>
                <w:sz w:val="20"/>
                <w:szCs w:val="20"/>
              </w:rPr>
              <w:t>INFINITUDE</w:t>
            </w:r>
            <w:r w:rsidRPr="005D43E1">
              <w:rPr>
                <w:rFonts w:ascii="Verdana" w:hAnsi="Verdana"/>
                <w:sz w:val="20"/>
                <w:szCs w:val="20"/>
              </w:rPr>
              <w:t xml:space="preserve"> of </w:t>
            </w:r>
            <w:r w:rsidR="004243DF">
              <w:rPr>
                <w:rFonts w:ascii="Verdana" w:hAnsi="Verdana"/>
                <w:sz w:val="20"/>
                <w:szCs w:val="20"/>
              </w:rPr>
              <w:t>PENULTIMATE</w:t>
            </w:r>
            <w:r w:rsidRPr="005D43E1">
              <w:rPr>
                <w:rFonts w:ascii="Verdana" w:hAnsi="Verdana"/>
                <w:sz w:val="20"/>
                <w:szCs w:val="20"/>
              </w:rPr>
              <w:t xml:space="preserve"> </w:t>
            </w:r>
            <w:r w:rsidR="004243DF">
              <w:rPr>
                <w:rFonts w:ascii="Verdana" w:hAnsi="Verdana"/>
                <w:sz w:val="20"/>
                <w:szCs w:val="20"/>
              </w:rPr>
              <w:t>SELF-PERCEPTIONS</w:t>
            </w:r>
            <w:r w:rsidRPr="005D43E1">
              <w:rPr>
                <w:rFonts w:ascii="Verdana" w:hAnsi="Verdana"/>
                <w:sz w:val="20"/>
                <w:szCs w:val="20"/>
              </w:rPr>
              <w:t xml:space="preserve"> (in the SUPRA-</w:t>
            </w:r>
            <w:r w:rsidR="004243DF">
              <w:rPr>
                <w:rFonts w:ascii="Verdana" w:hAnsi="Verdana"/>
                <w:sz w:val="20"/>
                <w:szCs w:val="20"/>
              </w:rPr>
              <w:t>UNIVERSAL</w:t>
            </w:r>
            <w:r w:rsidRPr="005D43E1">
              <w:rPr>
                <w:rFonts w:ascii="Verdana" w:hAnsi="Verdana"/>
                <w:sz w:val="20"/>
                <w:szCs w:val="20"/>
              </w:rPr>
              <w:t xml:space="preserve"> REALM), and,</w:t>
            </w:r>
            <w:r w:rsidR="004243DF">
              <w:rPr>
                <w:rFonts w:ascii="Verdana" w:hAnsi="Verdana"/>
                <w:sz w:val="20"/>
                <w:szCs w:val="20"/>
              </w:rPr>
              <w:t xml:space="preserve"> </w:t>
            </w:r>
            <w:r w:rsidR="00AD6773">
              <w:rPr>
                <w:rFonts w:ascii="Verdana" w:hAnsi="Verdana"/>
                <w:sz w:val="20"/>
                <w:szCs w:val="20"/>
              </w:rPr>
              <w:t>3</w:t>
            </w:r>
            <w:r w:rsidR="004243DF">
              <w:rPr>
                <w:rFonts w:ascii="Verdana" w:hAnsi="Verdana"/>
                <w:sz w:val="20"/>
                <w:szCs w:val="20"/>
              </w:rPr>
              <w:t>)</w:t>
            </w:r>
            <w:r w:rsidRPr="005D43E1">
              <w:rPr>
                <w:rFonts w:ascii="Verdana" w:hAnsi="Verdana"/>
                <w:sz w:val="20"/>
                <w:szCs w:val="20"/>
              </w:rPr>
              <w:t xml:space="preserve"> in-Universe, progressive </w:t>
            </w:r>
            <w:r w:rsidR="004243DF">
              <w:rPr>
                <w:rFonts w:ascii="Verdana" w:hAnsi="Verdana"/>
                <w:sz w:val="20"/>
                <w:szCs w:val="20"/>
              </w:rPr>
              <w:t>I</w:t>
            </w:r>
            <w:r w:rsidRPr="005D43E1">
              <w:rPr>
                <w:rFonts w:ascii="Verdana" w:hAnsi="Verdana"/>
                <w:sz w:val="20"/>
                <w:szCs w:val="20"/>
              </w:rPr>
              <w:t>n</w:t>
            </w:r>
            <w:r w:rsidR="004243DF">
              <w:rPr>
                <w:rFonts w:ascii="Verdana" w:hAnsi="Verdana"/>
                <w:sz w:val="20"/>
                <w:szCs w:val="20"/>
              </w:rPr>
              <w:t>fus</w:t>
            </w:r>
            <w:r w:rsidRPr="005D43E1">
              <w:rPr>
                <w:rFonts w:ascii="Verdana" w:hAnsi="Verdana"/>
                <w:sz w:val="20"/>
                <w:szCs w:val="20"/>
              </w:rPr>
              <w:t xml:space="preserve">ceptions leading to ever deeper and vaster </w:t>
            </w:r>
            <w:r w:rsidR="004243DF">
              <w:rPr>
                <w:rFonts w:ascii="Verdana" w:hAnsi="Verdana"/>
                <w:sz w:val="20"/>
                <w:szCs w:val="20"/>
              </w:rPr>
              <w:t>I</w:t>
            </w:r>
            <w:r w:rsidRPr="005D43E1">
              <w:rPr>
                <w:rFonts w:ascii="Verdana" w:hAnsi="Verdana"/>
                <w:sz w:val="20"/>
                <w:szCs w:val="20"/>
              </w:rPr>
              <w:t>dentifications</w:t>
            </w:r>
            <w:r w:rsidR="004243DF">
              <w:rPr>
                <w:rFonts w:ascii="Verdana" w:hAnsi="Verdana"/>
                <w:sz w:val="20"/>
                <w:szCs w:val="20"/>
              </w:rPr>
              <w:t xml:space="preserve"> </w:t>
            </w:r>
            <w:r w:rsidR="004243DF">
              <w:rPr>
                <w:rFonts w:ascii="Verdana" w:hAnsi="Verdana"/>
                <w:i/>
                <w:iCs/>
                <w:sz w:val="20"/>
                <w:szCs w:val="20"/>
              </w:rPr>
              <w:t>as</w:t>
            </w:r>
            <w:r w:rsidR="004243DF">
              <w:rPr>
                <w:rFonts w:ascii="Verdana" w:hAnsi="Verdana"/>
                <w:sz w:val="20"/>
                <w:szCs w:val="20"/>
              </w:rPr>
              <w:t xml:space="preserve"> the Universal Wholeness  </w:t>
            </w:r>
          </w:p>
        </w:tc>
        <w:tc>
          <w:tcPr>
            <w:tcW w:w="3134" w:type="dxa"/>
          </w:tcPr>
          <w:p w14:paraId="5B8CDC86" w14:textId="795E8FB9" w:rsidR="00BA1EB7" w:rsidRPr="004243DF" w:rsidRDefault="004243DF" w:rsidP="00E716DC">
            <w:pPr>
              <w:rPr>
                <w:rFonts w:ascii="Verdana" w:hAnsi="Verdana"/>
                <w:color w:val="0000CC"/>
                <w:sz w:val="16"/>
                <w:szCs w:val="16"/>
              </w:rPr>
            </w:pPr>
            <w:r>
              <w:rPr>
                <w:rFonts w:ascii="Verdana" w:hAnsi="Verdana"/>
                <w:color w:val="0000CC"/>
                <w:sz w:val="16"/>
                <w:szCs w:val="16"/>
              </w:rPr>
              <w:t xml:space="preserve">The ABSOLUTE does </w:t>
            </w:r>
            <w:r>
              <w:rPr>
                <w:rFonts w:ascii="Verdana" w:hAnsi="Verdana"/>
                <w:i/>
                <w:iCs/>
                <w:color w:val="0000CC"/>
                <w:sz w:val="16"/>
                <w:szCs w:val="16"/>
              </w:rPr>
              <w:t>NOT</w:t>
            </w:r>
            <w:r>
              <w:rPr>
                <w:rFonts w:ascii="Verdana" w:hAnsi="Verdana"/>
                <w:color w:val="0000CC"/>
                <w:sz w:val="16"/>
                <w:szCs w:val="16"/>
              </w:rPr>
              <w:t xml:space="preserve"> INFUSCEIVE. In fact, as I see it, the ABSOLUTE ‘DOES’ NOTHING but </w:t>
            </w:r>
            <w:r w:rsidRPr="004243DF">
              <w:rPr>
                <w:rFonts w:ascii="Verdana" w:hAnsi="Verdana"/>
                <w:b/>
                <w:bCs/>
                <w:i/>
                <w:iCs/>
                <w:color w:val="0000CC"/>
                <w:sz w:val="16"/>
                <w:szCs w:val="16"/>
              </w:rPr>
              <w:t>BE</w:t>
            </w:r>
            <w:r>
              <w:rPr>
                <w:rFonts w:ascii="Verdana" w:hAnsi="Verdana"/>
                <w:color w:val="0000CC"/>
                <w:sz w:val="16"/>
                <w:szCs w:val="16"/>
              </w:rPr>
              <w:t>—PROVIDE IS</w:t>
            </w:r>
            <w:r w:rsidR="00AD6773">
              <w:rPr>
                <w:rFonts w:ascii="Verdana" w:hAnsi="Verdana"/>
                <w:color w:val="0000CC"/>
                <w:sz w:val="16"/>
                <w:szCs w:val="16"/>
              </w:rPr>
              <w:t>NE</w:t>
            </w:r>
            <w:r>
              <w:rPr>
                <w:rFonts w:ascii="Verdana" w:hAnsi="Verdana"/>
                <w:color w:val="0000CC"/>
                <w:sz w:val="16"/>
                <w:szCs w:val="16"/>
              </w:rPr>
              <w:t xml:space="preserve">SS for EVERYTHING/Everything/everything apparently </w:t>
            </w:r>
            <w:r>
              <w:rPr>
                <w:rFonts w:ascii="Verdana" w:hAnsi="Verdana"/>
                <w:i/>
                <w:iCs/>
                <w:color w:val="0000CC"/>
                <w:sz w:val="16"/>
                <w:szCs w:val="16"/>
              </w:rPr>
              <w:t>other.</w:t>
            </w:r>
            <w:r w:rsidR="00AD6773">
              <w:rPr>
                <w:rFonts w:ascii="Verdana" w:hAnsi="Verdana"/>
                <w:color w:val="0000CC"/>
                <w:sz w:val="16"/>
                <w:szCs w:val="16"/>
              </w:rPr>
              <w:t xml:space="preserve"> In ABSOLUTENESS we have an INCONCEIVABLE, ABSOLUTE INTENSITY of ISNESS</w:t>
            </w:r>
            <w:r>
              <w:rPr>
                <w:rFonts w:ascii="Verdana" w:hAnsi="Verdana"/>
                <w:color w:val="0000CC"/>
                <w:sz w:val="16"/>
                <w:szCs w:val="16"/>
              </w:rPr>
              <w:t xml:space="preserve"> </w:t>
            </w:r>
          </w:p>
        </w:tc>
      </w:tr>
      <w:tr w:rsidR="00BA1EB7" w14:paraId="72DD40C9" w14:textId="77777777" w:rsidTr="001D5F25">
        <w:tc>
          <w:tcPr>
            <w:tcW w:w="2677" w:type="dxa"/>
          </w:tcPr>
          <w:p w14:paraId="3A0AC4E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A30FA48" w14:textId="345A8676"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3FE7B9D" w14:textId="77777777" w:rsidR="00BA1EB7" w:rsidRPr="00003ADB" w:rsidRDefault="00BA1EB7" w:rsidP="00E716DC">
            <w:pPr>
              <w:rPr>
                <w:rFonts w:ascii="Verdana" w:hAnsi="Verdana"/>
                <w:sz w:val="20"/>
                <w:szCs w:val="20"/>
              </w:rPr>
            </w:pPr>
          </w:p>
        </w:tc>
        <w:tc>
          <w:tcPr>
            <w:tcW w:w="2768" w:type="dxa"/>
          </w:tcPr>
          <w:p w14:paraId="64D91F9B" w14:textId="43C4B45E" w:rsidR="00BA1EB7" w:rsidRPr="00003ADB" w:rsidRDefault="00FB080A" w:rsidP="00E716DC">
            <w:pPr>
              <w:rPr>
                <w:rFonts w:ascii="Verdana" w:hAnsi="Verdana"/>
                <w:sz w:val="20"/>
                <w:szCs w:val="20"/>
              </w:rPr>
            </w:pPr>
            <w:r w:rsidRPr="00FB080A">
              <w:rPr>
                <w:rFonts w:ascii="Verdana" w:hAnsi="Verdana"/>
                <w:sz w:val="20"/>
                <w:szCs w:val="20"/>
              </w:rPr>
              <w:t>Infusception draws all to the center of the Heart</w:t>
            </w:r>
          </w:p>
        </w:tc>
        <w:tc>
          <w:tcPr>
            <w:tcW w:w="3134" w:type="dxa"/>
          </w:tcPr>
          <w:p w14:paraId="789E7AE3" w14:textId="5917D2B4" w:rsidR="00BA1EB7" w:rsidRPr="006D3CFF" w:rsidRDefault="006D3CFF" w:rsidP="00E716DC">
            <w:pPr>
              <w:rPr>
                <w:rFonts w:ascii="Verdana" w:hAnsi="Verdana"/>
                <w:color w:val="0000CC"/>
                <w:sz w:val="16"/>
                <w:szCs w:val="16"/>
              </w:rPr>
            </w:pPr>
            <w:r>
              <w:rPr>
                <w:rFonts w:ascii="Verdana" w:hAnsi="Verdana"/>
                <w:color w:val="0000CC"/>
                <w:sz w:val="16"/>
                <w:szCs w:val="16"/>
              </w:rPr>
              <w:t xml:space="preserve">See if you find that the heart must be involve in order to Infusceive and Achieve, in-Universe a Progressive Infusception, until One Knows One </w:t>
            </w:r>
            <w:r>
              <w:rPr>
                <w:rFonts w:ascii="Verdana" w:hAnsi="Verdana"/>
                <w:i/>
                <w:iCs/>
                <w:color w:val="0000CC"/>
                <w:sz w:val="16"/>
                <w:szCs w:val="16"/>
              </w:rPr>
              <w:t>Is</w:t>
            </w:r>
            <w:r>
              <w:rPr>
                <w:rFonts w:ascii="Verdana" w:hAnsi="Verdana"/>
                <w:color w:val="0000CC"/>
                <w:sz w:val="16"/>
                <w:szCs w:val="16"/>
              </w:rPr>
              <w:t xml:space="preserve"> the Universal Logos—and That Identification is just the beginning </w:t>
            </w:r>
          </w:p>
        </w:tc>
      </w:tr>
      <w:tr w:rsidR="00BA1EB7" w14:paraId="6996CA59" w14:textId="77777777" w:rsidTr="001D5F25">
        <w:tc>
          <w:tcPr>
            <w:tcW w:w="2677" w:type="dxa"/>
          </w:tcPr>
          <w:p w14:paraId="700E5C1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7017AD3" w14:textId="77777777" w:rsidR="00BA1EB7" w:rsidRDefault="009D2A0E" w:rsidP="007C6B94">
            <w:pPr>
              <w:jc w:val="center"/>
              <w:rPr>
                <w:rFonts w:ascii="Verdana" w:hAnsi="Verdana"/>
                <w:sz w:val="20"/>
                <w:szCs w:val="20"/>
              </w:rPr>
            </w:pPr>
            <w:r>
              <w:rPr>
                <w:rFonts w:ascii="Verdana" w:hAnsi="Verdana"/>
                <w:sz w:val="20"/>
                <w:szCs w:val="20"/>
              </w:rPr>
              <w:t>Infusception</w:t>
            </w:r>
            <w:r w:rsidR="006D3CFF">
              <w:rPr>
                <w:rFonts w:ascii="Verdana" w:hAnsi="Verdana"/>
                <w:sz w:val="20"/>
                <w:szCs w:val="20"/>
              </w:rPr>
              <w:t>,</w:t>
            </w:r>
          </w:p>
          <w:p w14:paraId="71F0D3F2" w14:textId="0995AE3B" w:rsidR="006D3CFF" w:rsidRPr="00003ADB" w:rsidRDefault="006D3CFF" w:rsidP="007C6B94">
            <w:pPr>
              <w:jc w:val="center"/>
              <w:rPr>
                <w:rFonts w:ascii="Verdana" w:hAnsi="Verdana"/>
                <w:sz w:val="20"/>
                <w:szCs w:val="20"/>
              </w:rPr>
            </w:pPr>
            <w:r>
              <w:rPr>
                <w:rFonts w:ascii="Verdana" w:hAnsi="Verdana"/>
                <w:sz w:val="20"/>
                <w:szCs w:val="20"/>
              </w:rPr>
              <w:t>Superimposition</w:t>
            </w:r>
          </w:p>
        </w:tc>
        <w:tc>
          <w:tcPr>
            <w:tcW w:w="2680" w:type="dxa"/>
          </w:tcPr>
          <w:p w14:paraId="3EFFDE3B" w14:textId="77777777" w:rsidR="00BA1EB7" w:rsidRPr="00003ADB" w:rsidRDefault="00BA1EB7" w:rsidP="00E716DC">
            <w:pPr>
              <w:rPr>
                <w:rFonts w:ascii="Verdana" w:hAnsi="Verdana"/>
                <w:sz w:val="20"/>
                <w:szCs w:val="20"/>
              </w:rPr>
            </w:pPr>
          </w:p>
        </w:tc>
        <w:tc>
          <w:tcPr>
            <w:tcW w:w="2768" w:type="dxa"/>
          </w:tcPr>
          <w:p w14:paraId="78FD45E3" w14:textId="341128A0" w:rsidR="00BA1EB7" w:rsidRPr="00003ADB" w:rsidRDefault="001600CE" w:rsidP="00E716DC">
            <w:pPr>
              <w:rPr>
                <w:rFonts w:ascii="Verdana" w:hAnsi="Verdana"/>
                <w:sz w:val="20"/>
                <w:szCs w:val="20"/>
              </w:rPr>
            </w:pPr>
            <w:r w:rsidRPr="001600CE">
              <w:rPr>
                <w:rFonts w:ascii="Verdana" w:hAnsi="Verdana"/>
                <w:sz w:val="20"/>
                <w:szCs w:val="20"/>
              </w:rPr>
              <w:t xml:space="preserve">Infusception demands the superimposition of all </w:t>
            </w:r>
            <w:r w:rsidR="006D3CFF">
              <w:rPr>
                <w:rFonts w:ascii="Verdana" w:hAnsi="Verdana"/>
                <w:sz w:val="20"/>
                <w:szCs w:val="20"/>
              </w:rPr>
              <w:t>True P/points</w:t>
            </w:r>
          </w:p>
        </w:tc>
        <w:tc>
          <w:tcPr>
            <w:tcW w:w="3134" w:type="dxa"/>
          </w:tcPr>
          <w:p w14:paraId="276F081B" w14:textId="76BEEEF7" w:rsidR="00BA1EB7" w:rsidRPr="00081F80" w:rsidRDefault="006D3CFF" w:rsidP="00E716DC">
            <w:pPr>
              <w:rPr>
                <w:rFonts w:ascii="Verdana" w:hAnsi="Verdana"/>
                <w:color w:val="0000CC"/>
                <w:sz w:val="16"/>
                <w:szCs w:val="16"/>
              </w:rPr>
            </w:pPr>
            <w:r>
              <w:rPr>
                <w:rFonts w:ascii="Verdana" w:hAnsi="Verdana"/>
                <w:color w:val="0000CC"/>
                <w:sz w:val="16"/>
                <w:szCs w:val="16"/>
              </w:rPr>
              <w:t>Any Point which is Real-in-Universe (though Actual-in-REALITY) is a True P/point. With this type of Time and Space will be eradicated from Universal Logoic Self-Perception. Whether other types of Vibratory Dimensionality are also eliminated demands more thought</w:t>
            </w:r>
          </w:p>
        </w:tc>
      </w:tr>
      <w:tr w:rsidR="00BA1EB7" w14:paraId="6A63719C" w14:textId="77777777" w:rsidTr="001D5F25">
        <w:tc>
          <w:tcPr>
            <w:tcW w:w="2677" w:type="dxa"/>
          </w:tcPr>
          <w:p w14:paraId="7A53D69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D5CD72A" w14:textId="663A1D64"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DB764F6" w14:textId="77777777" w:rsidR="00BA1EB7" w:rsidRPr="00003ADB" w:rsidRDefault="00BA1EB7" w:rsidP="00E716DC">
            <w:pPr>
              <w:rPr>
                <w:rFonts w:ascii="Verdana" w:hAnsi="Verdana"/>
                <w:sz w:val="20"/>
                <w:szCs w:val="20"/>
              </w:rPr>
            </w:pPr>
          </w:p>
        </w:tc>
        <w:tc>
          <w:tcPr>
            <w:tcW w:w="2768" w:type="dxa"/>
          </w:tcPr>
          <w:p w14:paraId="2FA91134" w14:textId="2C165B74" w:rsidR="00BA1EB7" w:rsidRPr="00003ADB" w:rsidRDefault="001600CE" w:rsidP="00E716DC">
            <w:pPr>
              <w:rPr>
                <w:rFonts w:ascii="Verdana" w:hAnsi="Verdana"/>
                <w:sz w:val="20"/>
                <w:szCs w:val="20"/>
              </w:rPr>
            </w:pPr>
            <w:r w:rsidRPr="001600CE">
              <w:rPr>
                <w:rFonts w:ascii="Verdana" w:hAnsi="Verdana"/>
                <w:sz w:val="20"/>
                <w:szCs w:val="20"/>
              </w:rPr>
              <w:t xml:space="preserve">Infusception is the key to </w:t>
            </w:r>
            <w:r w:rsidR="006D3CFF">
              <w:rPr>
                <w:rFonts w:ascii="Verdana" w:hAnsi="Verdana"/>
                <w:sz w:val="20"/>
                <w:szCs w:val="20"/>
              </w:rPr>
              <w:t>I</w:t>
            </w:r>
            <w:r w:rsidRPr="001600CE">
              <w:rPr>
                <w:rFonts w:ascii="Verdana" w:hAnsi="Verdana"/>
                <w:sz w:val="20"/>
                <w:szCs w:val="20"/>
              </w:rPr>
              <w:t>dentification</w:t>
            </w:r>
          </w:p>
        </w:tc>
        <w:tc>
          <w:tcPr>
            <w:tcW w:w="3134" w:type="dxa"/>
          </w:tcPr>
          <w:p w14:paraId="0405B7A9" w14:textId="2B1FF9E5" w:rsidR="00BA1EB7" w:rsidRPr="006D3CFF" w:rsidRDefault="006D3CFF" w:rsidP="00E716DC">
            <w:pPr>
              <w:rPr>
                <w:rFonts w:ascii="Verdana" w:hAnsi="Verdana"/>
                <w:color w:val="0000CC"/>
                <w:sz w:val="16"/>
                <w:szCs w:val="16"/>
              </w:rPr>
            </w:pPr>
            <w:r>
              <w:rPr>
                <w:rFonts w:ascii="Verdana" w:hAnsi="Verdana"/>
                <w:color w:val="0000CC"/>
                <w:sz w:val="16"/>
                <w:szCs w:val="16"/>
              </w:rPr>
              <w:t xml:space="preserve">There are many ways to </w:t>
            </w:r>
            <w:r>
              <w:rPr>
                <w:rFonts w:ascii="Verdana" w:hAnsi="Verdana"/>
                <w:i/>
                <w:iCs/>
                <w:color w:val="0000CC"/>
                <w:sz w:val="16"/>
                <w:szCs w:val="16"/>
              </w:rPr>
              <w:t>identify—</w:t>
            </w:r>
            <w:r>
              <w:rPr>
                <w:rFonts w:ascii="Verdana" w:hAnsi="Verdana"/>
                <w:color w:val="0000CC"/>
                <w:sz w:val="16"/>
                <w:szCs w:val="16"/>
              </w:rPr>
              <w:t>some of them retrogressive. If one wants to identify as the Real-in-Universe, Infusception is required</w:t>
            </w:r>
          </w:p>
        </w:tc>
      </w:tr>
      <w:tr w:rsidR="00BA1EB7" w14:paraId="48A72202" w14:textId="77777777" w:rsidTr="001D5F25">
        <w:tc>
          <w:tcPr>
            <w:tcW w:w="2677" w:type="dxa"/>
          </w:tcPr>
          <w:p w14:paraId="4154059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66F155" w14:textId="5E8675CB"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B45194E" w14:textId="77777777" w:rsidR="00BA1EB7" w:rsidRPr="00003ADB" w:rsidRDefault="00BA1EB7" w:rsidP="00E716DC">
            <w:pPr>
              <w:rPr>
                <w:rFonts w:ascii="Verdana" w:hAnsi="Verdana"/>
                <w:sz w:val="20"/>
                <w:szCs w:val="20"/>
              </w:rPr>
            </w:pPr>
          </w:p>
        </w:tc>
        <w:tc>
          <w:tcPr>
            <w:tcW w:w="2768" w:type="dxa"/>
          </w:tcPr>
          <w:p w14:paraId="64E88D7D" w14:textId="353DD5B9" w:rsidR="00BA1EB7" w:rsidRPr="00003ADB" w:rsidRDefault="00EF71BA" w:rsidP="00E716DC">
            <w:pPr>
              <w:rPr>
                <w:rFonts w:ascii="Verdana" w:hAnsi="Verdana"/>
                <w:sz w:val="20"/>
                <w:szCs w:val="20"/>
              </w:rPr>
            </w:pPr>
            <w:r w:rsidRPr="00EF71BA">
              <w:rPr>
                <w:rFonts w:ascii="Verdana" w:hAnsi="Verdana"/>
                <w:sz w:val="20"/>
                <w:szCs w:val="20"/>
              </w:rPr>
              <w:t xml:space="preserve">Infusception is </w:t>
            </w:r>
            <w:r w:rsidR="006D3CFF">
              <w:rPr>
                <w:rFonts w:ascii="Verdana" w:hAnsi="Verdana"/>
                <w:sz w:val="20"/>
                <w:szCs w:val="20"/>
              </w:rPr>
              <w:t>I</w:t>
            </w:r>
            <w:r w:rsidRPr="00EF71BA">
              <w:rPr>
                <w:rFonts w:ascii="Verdana" w:hAnsi="Verdana"/>
                <w:sz w:val="20"/>
                <w:szCs w:val="20"/>
              </w:rPr>
              <w:t>dentificatory</w:t>
            </w:r>
          </w:p>
        </w:tc>
        <w:tc>
          <w:tcPr>
            <w:tcW w:w="3134" w:type="dxa"/>
          </w:tcPr>
          <w:p w14:paraId="4888F18A" w14:textId="1F62297D" w:rsidR="00BA1EB7" w:rsidRPr="00081F80" w:rsidRDefault="006D3CFF" w:rsidP="00E716DC">
            <w:pPr>
              <w:rPr>
                <w:rFonts w:ascii="Verdana" w:hAnsi="Verdana"/>
                <w:color w:val="0000CC"/>
                <w:sz w:val="16"/>
                <w:szCs w:val="16"/>
              </w:rPr>
            </w:pPr>
            <w:r>
              <w:rPr>
                <w:rFonts w:ascii="Verdana" w:hAnsi="Verdana"/>
                <w:color w:val="0000CC"/>
                <w:sz w:val="16"/>
                <w:szCs w:val="16"/>
              </w:rPr>
              <w:t>Through Infusception, one develops a very inclusive, all-pervading sense of oneself</w:t>
            </w:r>
            <w:r w:rsidR="008F6D38">
              <w:rPr>
                <w:rFonts w:ascii="Verdana" w:hAnsi="Verdana"/>
                <w:color w:val="0000CC"/>
                <w:sz w:val="16"/>
                <w:szCs w:val="16"/>
              </w:rPr>
              <w:t>-</w:t>
            </w:r>
            <w:r>
              <w:rPr>
                <w:rFonts w:ascii="Verdana" w:hAnsi="Verdana"/>
                <w:color w:val="0000CC"/>
                <w:sz w:val="16"/>
                <w:szCs w:val="16"/>
              </w:rPr>
              <w:t>as</w:t>
            </w:r>
            <w:r w:rsidR="008F6D38">
              <w:rPr>
                <w:rFonts w:ascii="Verdana" w:hAnsi="Verdana"/>
                <w:color w:val="0000CC"/>
                <w:sz w:val="16"/>
                <w:szCs w:val="16"/>
              </w:rPr>
              <w:t>-</w:t>
            </w:r>
            <w:r>
              <w:rPr>
                <w:rFonts w:ascii="Verdana" w:hAnsi="Verdana"/>
                <w:color w:val="0000CC"/>
                <w:sz w:val="16"/>
                <w:szCs w:val="16"/>
              </w:rPr>
              <w:t>Oneself</w:t>
            </w:r>
            <w:r w:rsidR="008F6D38">
              <w:rPr>
                <w:rFonts w:ascii="Verdana" w:hAnsi="Verdana"/>
                <w:color w:val="0000CC"/>
                <w:sz w:val="16"/>
                <w:szCs w:val="16"/>
              </w:rPr>
              <w:t>-</w:t>
            </w:r>
            <w:r>
              <w:rPr>
                <w:rFonts w:ascii="Verdana" w:hAnsi="Verdana"/>
                <w:color w:val="0000CC"/>
                <w:sz w:val="16"/>
                <w:szCs w:val="16"/>
              </w:rPr>
              <w:t>as</w:t>
            </w:r>
            <w:r w:rsidR="008F6D38">
              <w:rPr>
                <w:rFonts w:ascii="Verdana" w:hAnsi="Verdana"/>
                <w:color w:val="0000CC"/>
                <w:sz w:val="16"/>
                <w:szCs w:val="16"/>
              </w:rPr>
              <w:t>-</w:t>
            </w:r>
            <w:r>
              <w:rPr>
                <w:rFonts w:ascii="Verdana" w:hAnsi="Verdana"/>
                <w:color w:val="0000CC"/>
                <w:sz w:val="16"/>
                <w:szCs w:val="16"/>
              </w:rPr>
              <w:t xml:space="preserve"> ONESELF</w:t>
            </w:r>
          </w:p>
        </w:tc>
      </w:tr>
      <w:tr w:rsidR="00BA1EB7" w14:paraId="4E3379F2" w14:textId="77777777" w:rsidTr="001D5F25">
        <w:tc>
          <w:tcPr>
            <w:tcW w:w="2677" w:type="dxa"/>
          </w:tcPr>
          <w:p w14:paraId="7EA8DF4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F8BAF59" w14:textId="6761DF3C"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D2A50D" w14:textId="77777777" w:rsidR="00BA1EB7" w:rsidRPr="00003ADB" w:rsidRDefault="00BA1EB7" w:rsidP="00E716DC">
            <w:pPr>
              <w:rPr>
                <w:rFonts w:ascii="Verdana" w:hAnsi="Verdana"/>
                <w:sz w:val="20"/>
                <w:szCs w:val="20"/>
              </w:rPr>
            </w:pPr>
          </w:p>
        </w:tc>
        <w:tc>
          <w:tcPr>
            <w:tcW w:w="2768" w:type="dxa"/>
          </w:tcPr>
          <w:p w14:paraId="5812B4A5" w14:textId="4F4FEB0A" w:rsidR="00BA1EB7" w:rsidRPr="00003ADB" w:rsidRDefault="00EF71BA" w:rsidP="00E716DC">
            <w:pPr>
              <w:rPr>
                <w:rFonts w:ascii="Verdana" w:hAnsi="Verdana"/>
                <w:sz w:val="20"/>
                <w:szCs w:val="20"/>
              </w:rPr>
            </w:pPr>
            <w:r w:rsidRPr="00EF71BA">
              <w:rPr>
                <w:rFonts w:ascii="Verdana" w:hAnsi="Verdana"/>
                <w:sz w:val="20"/>
                <w:szCs w:val="20"/>
              </w:rPr>
              <w:t>Infusception infinitizes</w:t>
            </w:r>
          </w:p>
        </w:tc>
        <w:tc>
          <w:tcPr>
            <w:tcW w:w="3134" w:type="dxa"/>
          </w:tcPr>
          <w:p w14:paraId="60A8FE5F" w14:textId="3D47BD0D" w:rsidR="00BA1EB7" w:rsidRPr="00081F80" w:rsidRDefault="006D3CFF" w:rsidP="00E716DC">
            <w:pPr>
              <w:rPr>
                <w:rFonts w:ascii="Verdana" w:hAnsi="Verdana"/>
                <w:color w:val="0000CC"/>
                <w:sz w:val="16"/>
                <w:szCs w:val="16"/>
              </w:rPr>
            </w:pPr>
            <w:r>
              <w:rPr>
                <w:rFonts w:ascii="Verdana" w:hAnsi="Verdana"/>
                <w:color w:val="0000CC"/>
                <w:sz w:val="16"/>
                <w:szCs w:val="16"/>
              </w:rPr>
              <w:t>This is true when Philosophical Infinitude Is being considered</w:t>
            </w:r>
          </w:p>
        </w:tc>
      </w:tr>
      <w:tr w:rsidR="00BA1EB7" w14:paraId="0E7F1F9B" w14:textId="77777777" w:rsidTr="001D5F25">
        <w:tc>
          <w:tcPr>
            <w:tcW w:w="2677" w:type="dxa"/>
          </w:tcPr>
          <w:p w14:paraId="13ED13F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922A79F" w14:textId="30BDEF9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185328A" w14:textId="77777777" w:rsidR="00BA1EB7" w:rsidRPr="00003ADB" w:rsidRDefault="00BA1EB7" w:rsidP="00E716DC">
            <w:pPr>
              <w:rPr>
                <w:rFonts w:ascii="Verdana" w:hAnsi="Verdana"/>
                <w:sz w:val="20"/>
                <w:szCs w:val="20"/>
              </w:rPr>
            </w:pPr>
          </w:p>
        </w:tc>
        <w:tc>
          <w:tcPr>
            <w:tcW w:w="2768" w:type="dxa"/>
          </w:tcPr>
          <w:p w14:paraId="3DF09F51" w14:textId="331633F0" w:rsidR="00BA1EB7" w:rsidRPr="00003ADB" w:rsidRDefault="00EF71BA" w:rsidP="00E716DC">
            <w:pPr>
              <w:rPr>
                <w:rFonts w:ascii="Verdana" w:hAnsi="Verdana"/>
                <w:sz w:val="20"/>
                <w:szCs w:val="20"/>
              </w:rPr>
            </w:pPr>
            <w:r w:rsidRPr="00EF71BA">
              <w:rPr>
                <w:rFonts w:ascii="Verdana" w:hAnsi="Verdana"/>
                <w:sz w:val="20"/>
                <w:szCs w:val="20"/>
              </w:rPr>
              <w:t xml:space="preserve">Melt all </w:t>
            </w:r>
            <w:r w:rsidR="006D3CFF">
              <w:rPr>
                <w:rFonts w:ascii="Verdana" w:hAnsi="Verdana"/>
                <w:sz w:val="20"/>
                <w:szCs w:val="20"/>
              </w:rPr>
              <w:t>P/</w:t>
            </w:r>
            <w:r w:rsidRPr="00EF71BA">
              <w:rPr>
                <w:rFonts w:ascii="Verdana" w:hAnsi="Verdana"/>
                <w:sz w:val="20"/>
                <w:szCs w:val="20"/>
              </w:rPr>
              <w:t xml:space="preserve">perceptions into </w:t>
            </w:r>
            <w:r w:rsidR="006D3CFF">
              <w:rPr>
                <w:rFonts w:ascii="Verdana" w:hAnsi="Verdana"/>
                <w:sz w:val="20"/>
                <w:szCs w:val="20"/>
              </w:rPr>
              <w:t>I</w:t>
            </w:r>
            <w:r w:rsidRPr="00EF71BA">
              <w:rPr>
                <w:rFonts w:ascii="Verdana" w:hAnsi="Verdana"/>
                <w:sz w:val="20"/>
                <w:szCs w:val="20"/>
              </w:rPr>
              <w:t>nfusceptions</w:t>
            </w:r>
          </w:p>
        </w:tc>
        <w:tc>
          <w:tcPr>
            <w:tcW w:w="3134" w:type="dxa"/>
          </w:tcPr>
          <w:p w14:paraId="3ED8C24A" w14:textId="77777777" w:rsidR="00BA1EB7" w:rsidRDefault="006D3CFF" w:rsidP="006D3CFF">
            <w:pPr>
              <w:jc w:val="center"/>
              <w:rPr>
                <w:rFonts w:ascii="Verdana" w:hAnsi="Verdana"/>
                <w:color w:val="FF0000"/>
                <w:sz w:val="16"/>
                <w:szCs w:val="16"/>
              </w:rPr>
            </w:pPr>
            <w:r>
              <w:rPr>
                <w:rFonts w:ascii="Verdana" w:hAnsi="Verdana"/>
                <w:color w:val="FF0000"/>
                <w:sz w:val="16"/>
                <w:szCs w:val="16"/>
              </w:rPr>
              <w:t>Injunction</w:t>
            </w:r>
          </w:p>
          <w:p w14:paraId="531CAF55" w14:textId="22EA1DC1" w:rsidR="006D3CFF" w:rsidRPr="006D3CFF" w:rsidRDefault="00545C4E" w:rsidP="006D3CFF">
            <w:pPr>
              <w:rPr>
                <w:rFonts w:ascii="Verdana" w:hAnsi="Verdana"/>
                <w:color w:val="0000CC"/>
                <w:sz w:val="16"/>
                <w:szCs w:val="16"/>
              </w:rPr>
            </w:pPr>
            <w:r>
              <w:rPr>
                <w:rFonts w:ascii="Verdana" w:hAnsi="Verdana"/>
                <w:color w:val="0000CC"/>
                <w:sz w:val="16"/>
                <w:szCs w:val="16"/>
              </w:rPr>
              <w:t>This is a major and necessary transformation and requires much practice. No P/perception should be allowed to escape Infusception</w:t>
            </w:r>
          </w:p>
        </w:tc>
      </w:tr>
      <w:tr w:rsidR="00BA1EB7" w14:paraId="36D7A405" w14:textId="77777777" w:rsidTr="001D5F25">
        <w:tc>
          <w:tcPr>
            <w:tcW w:w="2677" w:type="dxa"/>
          </w:tcPr>
          <w:p w14:paraId="4CCA467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6FD10C1" w14:textId="019E4CA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5787C54" w14:textId="77777777" w:rsidR="00BA1EB7" w:rsidRPr="00003ADB" w:rsidRDefault="00BA1EB7" w:rsidP="00E716DC">
            <w:pPr>
              <w:rPr>
                <w:rFonts w:ascii="Verdana" w:hAnsi="Verdana"/>
                <w:sz w:val="20"/>
                <w:szCs w:val="20"/>
              </w:rPr>
            </w:pPr>
          </w:p>
        </w:tc>
        <w:tc>
          <w:tcPr>
            <w:tcW w:w="2768" w:type="dxa"/>
          </w:tcPr>
          <w:p w14:paraId="6A466F8A" w14:textId="669E1EE7" w:rsidR="00BA1EB7" w:rsidRPr="00003ADB" w:rsidRDefault="0080230B" w:rsidP="00E716DC">
            <w:pPr>
              <w:rPr>
                <w:rFonts w:ascii="Verdana" w:hAnsi="Verdana"/>
                <w:sz w:val="20"/>
                <w:szCs w:val="20"/>
              </w:rPr>
            </w:pPr>
            <w:r w:rsidRPr="0080230B">
              <w:rPr>
                <w:rFonts w:ascii="Verdana" w:hAnsi="Verdana"/>
                <w:sz w:val="20"/>
                <w:szCs w:val="20"/>
              </w:rPr>
              <w:t xml:space="preserve">Of </w:t>
            </w:r>
            <w:r w:rsidR="008370E9">
              <w:rPr>
                <w:rFonts w:ascii="Verdana" w:hAnsi="Verdana"/>
                <w:sz w:val="20"/>
                <w:szCs w:val="20"/>
              </w:rPr>
              <w:t>all F/</w:t>
            </w:r>
            <w:r w:rsidRPr="0080230B">
              <w:rPr>
                <w:rFonts w:ascii="Verdana" w:hAnsi="Verdana"/>
                <w:sz w:val="20"/>
                <w:szCs w:val="20"/>
              </w:rPr>
              <w:t xml:space="preserve">forms of </w:t>
            </w:r>
            <w:r w:rsidR="008370E9">
              <w:rPr>
                <w:rFonts w:ascii="Verdana" w:hAnsi="Verdana"/>
                <w:sz w:val="20"/>
                <w:szCs w:val="20"/>
              </w:rPr>
              <w:t xml:space="preserve">normal </w:t>
            </w:r>
            <w:r w:rsidRPr="0080230B">
              <w:rPr>
                <w:rFonts w:ascii="Verdana" w:hAnsi="Verdana"/>
                <w:sz w:val="20"/>
                <w:szCs w:val="20"/>
              </w:rPr>
              <w:t>registration (</w:t>
            </w:r>
            <w:r w:rsidR="008370E9">
              <w:rPr>
                <w:rFonts w:ascii="Verdana" w:hAnsi="Verdana"/>
                <w:sz w:val="20"/>
                <w:szCs w:val="20"/>
              </w:rPr>
              <w:t xml:space="preserve">i.e., </w:t>
            </w:r>
            <w:r w:rsidRPr="0080230B">
              <w:rPr>
                <w:rFonts w:ascii="Verdana" w:hAnsi="Verdana"/>
                <w:sz w:val="20"/>
                <w:szCs w:val="20"/>
              </w:rPr>
              <w:t>perception</w:t>
            </w:r>
            <w:r w:rsidR="008370E9">
              <w:rPr>
                <w:rFonts w:ascii="Verdana" w:hAnsi="Verdana"/>
                <w:sz w:val="20"/>
                <w:szCs w:val="20"/>
              </w:rPr>
              <w:t>),</w:t>
            </w:r>
            <w:r w:rsidRPr="0080230B">
              <w:rPr>
                <w:rFonts w:ascii="Verdana" w:hAnsi="Verdana"/>
                <w:sz w:val="20"/>
                <w:szCs w:val="20"/>
              </w:rPr>
              <w:t xml:space="preserve"> </w:t>
            </w:r>
            <w:r w:rsidR="00662A19">
              <w:rPr>
                <w:rFonts w:ascii="Verdana" w:hAnsi="Verdana"/>
                <w:sz w:val="20"/>
                <w:szCs w:val="20"/>
              </w:rPr>
              <w:t xml:space="preserve">Infusception </w:t>
            </w:r>
            <w:r w:rsidR="00662A19" w:rsidRPr="0080230B">
              <w:rPr>
                <w:rFonts w:ascii="Verdana" w:hAnsi="Verdana"/>
                <w:sz w:val="20"/>
                <w:szCs w:val="20"/>
              </w:rPr>
              <w:t>makes</w:t>
            </w:r>
            <w:r w:rsidRPr="0080230B">
              <w:rPr>
                <w:rFonts w:ascii="Verdana" w:hAnsi="Verdana"/>
                <w:sz w:val="20"/>
                <w:szCs w:val="20"/>
              </w:rPr>
              <w:t xml:space="preserve"> </w:t>
            </w:r>
            <w:r w:rsidR="00561AAA">
              <w:rPr>
                <w:rFonts w:ascii="Verdana" w:hAnsi="Verdana"/>
                <w:sz w:val="20"/>
                <w:szCs w:val="20"/>
              </w:rPr>
              <w:t>O</w:t>
            </w:r>
            <w:r w:rsidRPr="0080230B">
              <w:rPr>
                <w:rFonts w:ascii="Verdana" w:hAnsi="Verdana"/>
                <w:sz w:val="20"/>
                <w:szCs w:val="20"/>
              </w:rPr>
              <w:t>ne</w:t>
            </w:r>
          </w:p>
        </w:tc>
        <w:tc>
          <w:tcPr>
            <w:tcW w:w="3134" w:type="dxa"/>
          </w:tcPr>
          <w:p w14:paraId="2B31F6D9" w14:textId="79060776" w:rsidR="00BA1EB7" w:rsidRPr="00081F80" w:rsidRDefault="008370E9" w:rsidP="00E716DC">
            <w:pPr>
              <w:rPr>
                <w:rFonts w:ascii="Verdana" w:hAnsi="Verdana"/>
                <w:color w:val="0000CC"/>
                <w:sz w:val="16"/>
                <w:szCs w:val="16"/>
              </w:rPr>
            </w:pPr>
            <w:r>
              <w:rPr>
                <w:rFonts w:ascii="Verdana" w:hAnsi="Verdana"/>
                <w:color w:val="0000CC"/>
                <w:sz w:val="16"/>
                <w:szCs w:val="16"/>
              </w:rPr>
              <w:t>Infusception is the Great Combiner of Differentiation into Unity into Oneness.</w:t>
            </w:r>
          </w:p>
        </w:tc>
      </w:tr>
      <w:tr w:rsidR="008370E9" w14:paraId="4BC97D29" w14:textId="77777777" w:rsidTr="001D5F25">
        <w:tc>
          <w:tcPr>
            <w:tcW w:w="2677" w:type="dxa"/>
          </w:tcPr>
          <w:p w14:paraId="0A66EEF3" w14:textId="77777777" w:rsidR="008370E9" w:rsidRPr="00E62222" w:rsidRDefault="008370E9" w:rsidP="009B570F">
            <w:pPr>
              <w:pStyle w:val="ListParagraph"/>
              <w:numPr>
                <w:ilvl w:val="0"/>
                <w:numId w:val="4"/>
              </w:numPr>
              <w:rPr>
                <w:rFonts w:ascii="Verdana" w:hAnsi="Verdana"/>
                <w:sz w:val="20"/>
                <w:szCs w:val="20"/>
              </w:rPr>
            </w:pPr>
          </w:p>
        </w:tc>
        <w:tc>
          <w:tcPr>
            <w:tcW w:w="2689" w:type="dxa"/>
          </w:tcPr>
          <w:p w14:paraId="29E99268" w14:textId="43D4F61A" w:rsidR="008370E9" w:rsidRDefault="008370E9" w:rsidP="007C6B94">
            <w:pPr>
              <w:jc w:val="center"/>
              <w:rPr>
                <w:rFonts w:ascii="Verdana" w:hAnsi="Verdana"/>
                <w:sz w:val="20"/>
                <w:szCs w:val="20"/>
              </w:rPr>
            </w:pPr>
            <w:r>
              <w:rPr>
                <w:rFonts w:ascii="Verdana" w:hAnsi="Verdana"/>
                <w:sz w:val="20"/>
                <w:szCs w:val="20"/>
              </w:rPr>
              <w:t xml:space="preserve">Infusception </w:t>
            </w:r>
          </w:p>
        </w:tc>
        <w:tc>
          <w:tcPr>
            <w:tcW w:w="2680" w:type="dxa"/>
          </w:tcPr>
          <w:p w14:paraId="00A2671E" w14:textId="77777777" w:rsidR="008370E9" w:rsidRPr="00003ADB" w:rsidRDefault="008370E9" w:rsidP="00E716DC">
            <w:pPr>
              <w:rPr>
                <w:rFonts w:ascii="Verdana" w:hAnsi="Verdana"/>
                <w:sz w:val="20"/>
                <w:szCs w:val="20"/>
              </w:rPr>
            </w:pPr>
          </w:p>
        </w:tc>
        <w:tc>
          <w:tcPr>
            <w:tcW w:w="2768" w:type="dxa"/>
          </w:tcPr>
          <w:p w14:paraId="715A9A60" w14:textId="77777777" w:rsidR="008370E9" w:rsidRPr="0080230B" w:rsidRDefault="008370E9" w:rsidP="00E716DC">
            <w:pPr>
              <w:rPr>
                <w:rFonts w:ascii="Verdana" w:hAnsi="Verdana"/>
                <w:sz w:val="20"/>
                <w:szCs w:val="20"/>
              </w:rPr>
            </w:pPr>
          </w:p>
        </w:tc>
        <w:tc>
          <w:tcPr>
            <w:tcW w:w="3134" w:type="dxa"/>
          </w:tcPr>
          <w:p w14:paraId="3BE142B9" w14:textId="7B6FD7C2" w:rsidR="008370E9" w:rsidRDefault="008370E9" w:rsidP="00E716DC">
            <w:pPr>
              <w:rPr>
                <w:rFonts w:ascii="Verdana" w:hAnsi="Verdana"/>
                <w:color w:val="0000CC"/>
                <w:sz w:val="16"/>
                <w:szCs w:val="16"/>
              </w:rPr>
            </w:pPr>
            <w:r>
              <w:rPr>
                <w:rFonts w:ascii="Verdana" w:hAnsi="Verdana"/>
                <w:color w:val="0000CC"/>
                <w:sz w:val="16"/>
                <w:szCs w:val="16"/>
              </w:rPr>
              <w:t>Those Acting through Infusception need not be blind to in-Universe Articulation achieved through E/emanation</w:t>
            </w:r>
          </w:p>
        </w:tc>
      </w:tr>
      <w:tr w:rsidR="00617C91" w14:paraId="44A173AF" w14:textId="77777777" w:rsidTr="001D5F25">
        <w:tc>
          <w:tcPr>
            <w:tcW w:w="2677" w:type="dxa"/>
          </w:tcPr>
          <w:p w14:paraId="2EA66376" w14:textId="77777777" w:rsidR="00617C91" w:rsidRPr="00E62222" w:rsidRDefault="00617C91" w:rsidP="009B570F">
            <w:pPr>
              <w:pStyle w:val="ListParagraph"/>
              <w:numPr>
                <w:ilvl w:val="0"/>
                <w:numId w:val="4"/>
              </w:numPr>
              <w:rPr>
                <w:rFonts w:ascii="Verdana" w:hAnsi="Verdana"/>
                <w:sz w:val="20"/>
                <w:szCs w:val="20"/>
              </w:rPr>
            </w:pPr>
          </w:p>
        </w:tc>
        <w:tc>
          <w:tcPr>
            <w:tcW w:w="2689" w:type="dxa"/>
          </w:tcPr>
          <w:p w14:paraId="40426BDA" w14:textId="6FAD1ECA" w:rsidR="00617C91" w:rsidRDefault="00617C91" w:rsidP="007C6B94">
            <w:pPr>
              <w:jc w:val="center"/>
              <w:rPr>
                <w:rFonts w:ascii="Verdana" w:hAnsi="Verdana"/>
                <w:sz w:val="20"/>
                <w:szCs w:val="20"/>
              </w:rPr>
            </w:pPr>
            <w:r>
              <w:rPr>
                <w:rFonts w:ascii="Verdana" w:hAnsi="Verdana"/>
                <w:sz w:val="20"/>
                <w:szCs w:val="20"/>
              </w:rPr>
              <w:t>Infusception and the Pineal Gland</w:t>
            </w:r>
          </w:p>
        </w:tc>
        <w:tc>
          <w:tcPr>
            <w:tcW w:w="2680" w:type="dxa"/>
          </w:tcPr>
          <w:p w14:paraId="4F3056B2" w14:textId="77777777" w:rsidR="00617C91" w:rsidRPr="00003ADB" w:rsidRDefault="00617C91" w:rsidP="00E716DC">
            <w:pPr>
              <w:rPr>
                <w:rFonts w:ascii="Verdana" w:hAnsi="Verdana"/>
                <w:sz w:val="20"/>
                <w:szCs w:val="20"/>
              </w:rPr>
            </w:pPr>
          </w:p>
        </w:tc>
        <w:tc>
          <w:tcPr>
            <w:tcW w:w="2768" w:type="dxa"/>
          </w:tcPr>
          <w:p w14:paraId="0C7AD5F7" w14:textId="2CF3FFA3" w:rsidR="00617C91" w:rsidRPr="0080230B" w:rsidRDefault="00617C91" w:rsidP="00E716DC">
            <w:pPr>
              <w:rPr>
                <w:rFonts w:ascii="Verdana" w:hAnsi="Verdana"/>
                <w:sz w:val="20"/>
                <w:szCs w:val="20"/>
              </w:rPr>
            </w:pPr>
            <w:r>
              <w:rPr>
                <w:rFonts w:ascii="Verdana" w:hAnsi="Verdana"/>
                <w:sz w:val="20"/>
                <w:szCs w:val="20"/>
              </w:rPr>
              <w:t xml:space="preserve">The pineal gland may be awakening to fuller functionality through the practice of Infusception. Its awakening also will allow greater success in the Act of Infusception </w:t>
            </w:r>
          </w:p>
        </w:tc>
        <w:tc>
          <w:tcPr>
            <w:tcW w:w="3134" w:type="dxa"/>
          </w:tcPr>
          <w:p w14:paraId="5F6F1C67" w14:textId="122D1155" w:rsidR="00617C91" w:rsidRDefault="00617C91" w:rsidP="00E716DC">
            <w:pPr>
              <w:rPr>
                <w:rFonts w:ascii="Verdana" w:hAnsi="Verdana"/>
                <w:color w:val="0000CC"/>
                <w:sz w:val="16"/>
                <w:szCs w:val="16"/>
              </w:rPr>
            </w:pPr>
            <w:r>
              <w:rPr>
                <w:rFonts w:ascii="Verdana" w:hAnsi="Verdana"/>
                <w:color w:val="0000CC"/>
                <w:sz w:val="16"/>
                <w:szCs w:val="16"/>
              </w:rPr>
              <w:t xml:space="preserve">The heart is necessary to rightly engage in this Act of Infusception, but this does not </w:t>
            </w:r>
            <w:r w:rsidR="00561AAA">
              <w:rPr>
                <w:rFonts w:ascii="Verdana" w:hAnsi="Verdana"/>
                <w:color w:val="0000CC"/>
                <w:sz w:val="16"/>
                <w:szCs w:val="16"/>
              </w:rPr>
              <w:t>mean that</w:t>
            </w:r>
            <w:r>
              <w:rPr>
                <w:rFonts w:ascii="Verdana" w:hAnsi="Verdana"/>
                <w:color w:val="0000CC"/>
                <w:sz w:val="16"/>
                <w:szCs w:val="16"/>
              </w:rPr>
              <w:t xml:space="preserve"> the head is missing.</w:t>
            </w:r>
          </w:p>
        </w:tc>
      </w:tr>
      <w:tr w:rsidR="00BA1EB7" w14:paraId="52B75AD4" w14:textId="77777777" w:rsidTr="001D5F25">
        <w:tc>
          <w:tcPr>
            <w:tcW w:w="2677" w:type="dxa"/>
          </w:tcPr>
          <w:p w14:paraId="37E1423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2B5EC91" w14:textId="77777777" w:rsidR="009B570F" w:rsidRDefault="009D2A0E" w:rsidP="007C6B94">
            <w:pPr>
              <w:jc w:val="center"/>
              <w:rPr>
                <w:rFonts w:ascii="Verdana" w:hAnsi="Verdana"/>
                <w:sz w:val="20"/>
                <w:szCs w:val="20"/>
              </w:rPr>
            </w:pPr>
            <w:r>
              <w:rPr>
                <w:rFonts w:ascii="Verdana" w:hAnsi="Verdana"/>
                <w:sz w:val="20"/>
                <w:szCs w:val="20"/>
              </w:rPr>
              <w:t>Infusception</w:t>
            </w:r>
            <w:r w:rsidR="009B570F">
              <w:rPr>
                <w:rFonts w:ascii="Verdana" w:hAnsi="Verdana"/>
                <w:sz w:val="20"/>
                <w:szCs w:val="20"/>
              </w:rPr>
              <w:t xml:space="preserve">, </w:t>
            </w:r>
          </w:p>
          <w:p w14:paraId="57B67FD0" w14:textId="481FB029" w:rsidR="00BA1EB7" w:rsidRPr="00003ADB" w:rsidRDefault="009B570F" w:rsidP="007C6B94">
            <w:pPr>
              <w:jc w:val="center"/>
              <w:rPr>
                <w:rFonts w:ascii="Verdana" w:hAnsi="Verdana"/>
                <w:sz w:val="20"/>
                <w:szCs w:val="20"/>
              </w:rPr>
            </w:pPr>
            <w:r>
              <w:rPr>
                <w:rFonts w:ascii="Verdana" w:hAnsi="Verdana"/>
                <w:sz w:val="20"/>
                <w:szCs w:val="20"/>
              </w:rPr>
              <w:t>Inceiving</w:t>
            </w:r>
          </w:p>
        </w:tc>
        <w:tc>
          <w:tcPr>
            <w:tcW w:w="2680" w:type="dxa"/>
          </w:tcPr>
          <w:p w14:paraId="0F52391D" w14:textId="77777777" w:rsidR="00BA1EB7" w:rsidRPr="00003ADB" w:rsidRDefault="00BA1EB7" w:rsidP="00E716DC">
            <w:pPr>
              <w:rPr>
                <w:rFonts w:ascii="Verdana" w:hAnsi="Verdana"/>
                <w:sz w:val="20"/>
                <w:szCs w:val="20"/>
              </w:rPr>
            </w:pPr>
          </w:p>
        </w:tc>
        <w:tc>
          <w:tcPr>
            <w:tcW w:w="2768" w:type="dxa"/>
          </w:tcPr>
          <w:p w14:paraId="70A0F742" w14:textId="65A05D64" w:rsidR="0024343F" w:rsidRPr="00617C91" w:rsidRDefault="0024343F" w:rsidP="0024343F">
            <w:pPr>
              <w:rPr>
                <w:rFonts w:ascii="Verdana" w:hAnsi="Verdana"/>
                <w:sz w:val="20"/>
                <w:szCs w:val="20"/>
              </w:rPr>
            </w:pPr>
            <w:r w:rsidRPr="00617C91">
              <w:rPr>
                <w:rFonts w:ascii="Verdana" w:hAnsi="Verdana"/>
                <w:sz w:val="20"/>
                <w:szCs w:val="20"/>
              </w:rPr>
              <w:t xml:space="preserve">Inceiving, Infusception, Infusceptual, Infusceptualism, Infusceive, Infusception, </w:t>
            </w:r>
            <w:r w:rsidRPr="00617C91">
              <w:rPr>
                <w:rFonts w:ascii="Verdana" w:hAnsi="Verdana"/>
                <w:sz w:val="20"/>
                <w:szCs w:val="20"/>
              </w:rPr>
              <w:lastRenderedPageBreak/>
              <w:t>Inceiving, Inceivable, Infusceptual, Infusceptualistic, Infusceive, Infusceptional</w:t>
            </w:r>
          </w:p>
          <w:p w14:paraId="6065CC40" w14:textId="5AD9CD2C" w:rsidR="00BA1EB7" w:rsidRPr="00617C91" w:rsidRDefault="00BA1EB7" w:rsidP="00E716DC">
            <w:pPr>
              <w:rPr>
                <w:rFonts w:ascii="Verdana" w:hAnsi="Verdana"/>
                <w:sz w:val="20"/>
                <w:szCs w:val="20"/>
              </w:rPr>
            </w:pPr>
          </w:p>
        </w:tc>
        <w:tc>
          <w:tcPr>
            <w:tcW w:w="3134" w:type="dxa"/>
          </w:tcPr>
          <w:p w14:paraId="3C598E5D" w14:textId="39DA40AB" w:rsidR="00BA1EB7" w:rsidRPr="00081F80" w:rsidRDefault="00617C91" w:rsidP="00E716DC">
            <w:pPr>
              <w:rPr>
                <w:rFonts w:ascii="Verdana" w:hAnsi="Verdana"/>
                <w:color w:val="0000CC"/>
                <w:sz w:val="16"/>
                <w:szCs w:val="16"/>
              </w:rPr>
            </w:pPr>
            <w:r>
              <w:rPr>
                <w:rFonts w:ascii="Verdana" w:hAnsi="Verdana"/>
                <w:color w:val="0000CC"/>
                <w:sz w:val="16"/>
                <w:szCs w:val="16"/>
              </w:rPr>
              <w:lastRenderedPageBreak/>
              <w:t>These are terms which relate to the same general subject of achieving Identification with Being while in-Universe.</w:t>
            </w:r>
          </w:p>
        </w:tc>
      </w:tr>
      <w:tr w:rsidR="00BA1EB7" w14:paraId="1FF6313F" w14:textId="77777777" w:rsidTr="001D5F25">
        <w:tc>
          <w:tcPr>
            <w:tcW w:w="2677" w:type="dxa"/>
          </w:tcPr>
          <w:p w14:paraId="265D54F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5922A73" w14:textId="10829190"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37374FD" w14:textId="77777777" w:rsidR="00BA1EB7" w:rsidRPr="00003ADB" w:rsidRDefault="00BA1EB7" w:rsidP="00E716DC">
            <w:pPr>
              <w:rPr>
                <w:rFonts w:ascii="Verdana" w:hAnsi="Verdana"/>
                <w:sz w:val="20"/>
                <w:szCs w:val="20"/>
              </w:rPr>
            </w:pPr>
          </w:p>
        </w:tc>
        <w:tc>
          <w:tcPr>
            <w:tcW w:w="2768" w:type="dxa"/>
          </w:tcPr>
          <w:p w14:paraId="6F5BE75F" w14:textId="408DE0B0" w:rsidR="00BA1EB7" w:rsidRPr="00003ADB" w:rsidRDefault="0024343F" w:rsidP="00E716DC">
            <w:pPr>
              <w:rPr>
                <w:rFonts w:ascii="Verdana" w:hAnsi="Verdana"/>
                <w:sz w:val="20"/>
                <w:szCs w:val="20"/>
              </w:rPr>
            </w:pPr>
            <w:r w:rsidRPr="0024343F">
              <w:rPr>
                <w:rFonts w:ascii="Verdana" w:hAnsi="Verdana"/>
                <w:sz w:val="20"/>
                <w:szCs w:val="20"/>
              </w:rPr>
              <w:t xml:space="preserve">Infusception is </w:t>
            </w:r>
            <w:r>
              <w:rPr>
                <w:rFonts w:ascii="Verdana" w:hAnsi="Verdana"/>
                <w:sz w:val="20"/>
                <w:szCs w:val="20"/>
              </w:rPr>
              <w:t xml:space="preserve">formless </w:t>
            </w:r>
            <w:r w:rsidRPr="0024343F">
              <w:rPr>
                <w:rFonts w:ascii="Verdana" w:hAnsi="Verdana"/>
                <w:sz w:val="20"/>
                <w:szCs w:val="20"/>
              </w:rPr>
              <w:t>amalgamation</w:t>
            </w:r>
          </w:p>
        </w:tc>
        <w:tc>
          <w:tcPr>
            <w:tcW w:w="3134" w:type="dxa"/>
          </w:tcPr>
          <w:p w14:paraId="33C82312" w14:textId="19A0C98A" w:rsidR="00BA1EB7" w:rsidRPr="00081F80" w:rsidRDefault="00617C91" w:rsidP="00E716DC">
            <w:pPr>
              <w:rPr>
                <w:rFonts w:ascii="Verdana" w:hAnsi="Verdana"/>
                <w:color w:val="0000CC"/>
                <w:sz w:val="16"/>
                <w:szCs w:val="16"/>
              </w:rPr>
            </w:pPr>
            <w:r>
              <w:rPr>
                <w:rFonts w:ascii="Verdana" w:hAnsi="Verdana"/>
                <w:color w:val="0000CC"/>
                <w:sz w:val="16"/>
                <w:szCs w:val="16"/>
              </w:rPr>
              <w:t xml:space="preserve">The Universe, Articulated-through-Emanation, Is Seen as a Unified Whole through Infusception </w:t>
            </w:r>
          </w:p>
        </w:tc>
      </w:tr>
      <w:tr w:rsidR="00BA1EB7" w14:paraId="36DB5498" w14:textId="77777777" w:rsidTr="001D5F25">
        <w:tc>
          <w:tcPr>
            <w:tcW w:w="2677" w:type="dxa"/>
          </w:tcPr>
          <w:p w14:paraId="5565C75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C9D2BF9" w14:textId="7C16FD97"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4ACC15A" w14:textId="77777777" w:rsidR="00BA1EB7" w:rsidRPr="00003ADB" w:rsidRDefault="00BA1EB7" w:rsidP="00E716DC">
            <w:pPr>
              <w:rPr>
                <w:rFonts w:ascii="Verdana" w:hAnsi="Verdana"/>
                <w:sz w:val="20"/>
                <w:szCs w:val="20"/>
              </w:rPr>
            </w:pPr>
          </w:p>
        </w:tc>
        <w:tc>
          <w:tcPr>
            <w:tcW w:w="2768" w:type="dxa"/>
          </w:tcPr>
          <w:p w14:paraId="228287FE" w14:textId="7F7D86A0" w:rsidR="00BA1EB7" w:rsidRPr="00003ADB" w:rsidRDefault="00886ACE" w:rsidP="00E716DC">
            <w:pPr>
              <w:rPr>
                <w:rFonts w:ascii="Verdana" w:hAnsi="Verdana"/>
                <w:sz w:val="20"/>
                <w:szCs w:val="20"/>
              </w:rPr>
            </w:pPr>
            <w:r w:rsidRPr="00886ACE">
              <w:rPr>
                <w:rFonts w:ascii="Verdana" w:hAnsi="Verdana"/>
                <w:sz w:val="20"/>
                <w:szCs w:val="20"/>
              </w:rPr>
              <w:t>Infusception is registration of that "something far more deeply interfused"</w:t>
            </w:r>
          </w:p>
        </w:tc>
        <w:tc>
          <w:tcPr>
            <w:tcW w:w="3134" w:type="dxa"/>
          </w:tcPr>
          <w:p w14:paraId="04A7DD24" w14:textId="634D9490" w:rsidR="00BA1EB7" w:rsidRPr="00081F80" w:rsidRDefault="00886ACE" w:rsidP="00E716DC">
            <w:pPr>
              <w:rPr>
                <w:rFonts w:ascii="Verdana" w:hAnsi="Verdana"/>
                <w:color w:val="0000CC"/>
                <w:sz w:val="16"/>
                <w:szCs w:val="16"/>
              </w:rPr>
            </w:pPr>
            <w:r w:rsidRPr="00081F80">
              <w:rPr>
                <w:rFonts w:ascii="Verdana" w:hAnsi="Verdana"/>
                <w:color w:val="0000CC"/>
                <w:sz w:val="16"/>
                <w:szCs w:val="16"/>
              </w:rPr>
              <w:t>Wordsworth</w:t>
            </w:r>
            <w:r w:rsidR="00617C91">
              <w:rPr>
                <w:rFonts w:ascii="Verdana" w:hAnsi="Verdana"/>
                <w:color w:val="0000CC"/>
                <w:sz w:val="16"/>
                <w:szCs w:val="16"/>
              </w:rPr>
              <w:t>, the English poet, sensed this.</w:t>
            </w:r>
          </w:p>
        </w:tc>
      </w:tr>
      <w:tr w:rsidR="00BA1EB7" w14:paraId="6EBBA5F7" w14:textId="77777777" w:rsidTr="001D5F25">
        <w:tc>
          <w:tcPr>
            <w:tcW w:w="2677" w:type="dxa"/>
          </w:tcPr>
          <w:p w14:paraId="7043147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875043A" w14:textId="190B7BDD"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300D99" w14:textId="77777777" w:rsidR="00BA1EB7" w:rsidRPr="00003ADB" w:rsidRDefault="00BA1EB7" w:rsidP="00E716DC">
            <w:pPr>
              <w:rPr>
                <w:rFonts w:ascii="Verdana" w:hAnsi="Verdana"/>
                <w:sz w:val="20"/>
                <w:szCs w:val="20"/>
              </w:rPr>
            </w:pPr>
          </w:p>
        </w:tc>
        <w:tc>
          <w:tcPr>
            <w:tcW w:w="2768" w:type="dxa"/>
          </w:tcPr>
          <w:p w14:paraId="7A8668F7" w14:textId="581CDE79" w:rsidR="00BA1EB7" w:rsidRPr="00003ADB" w:rsidRDefault="009C4F7B" w:rsidP="005B63A3">
            <w:pPr>
              <w:jc w:val="both"/>
              <w:rPr>
                <w:rFonts w:ascii="Verdana" w:hAnsi="Verdana"/>
                <w:sz w:val="20"/>
                <w:szCs w:val="20"/>
              </w:rPr>
            </w:pPr>
            <w:r w:rsidRPr="009C4F7B">
              <w:rPr>
                <w:rFonts w:ascii="Verdana" w:hAnsi="Verdana"/>
                <w:sz w:val="20"/>
                <w:szCs w:val="20"/>
              </w:rPr>
              <w:t>Infusception overflows all formal demarcations</w:t>
            </w:r>
          </w:p>
        </w:tc>
        <w:tc>
          <w:tcPr>
            <w:tcW w:w="3134" w:type="dxa"/>
          </w:tcPr>
          <w:p w14:paraId="1175C963" w14:textId="19FE569E" w:rsidR="00BA1EB7" w:rsidRPr="00081F80" w:rsidRDefault="009C4F7B" w:rsidP="00E716DC">
            <w:pPr>
              <w:rPr>
                <w:rFonts w:ascii="Verdana" w:hAnsi="Verdana"/>
                <w:color w:val="0000CC"/>
                <w:sz w:val="16"/>
                <w:szCs w:val="16"/>
              </w:rPr>
            </w:pPr>
            <w:r w:rsidRPr="00081F80">
              <w:rPr>
                <w:rFonts w:ascii="Verdana" w:hAnsi="Verdana"/>
                <w:color w:val="0000CC"/>
                <w:sz w:val="16"/>
                <w:szCs w:val="16"/>
              </w:rPr>
              <w:t xml:space="preserve">In fact, infusception </w:t>
            </w:r>
            <w:r w:rsidRPr="00081F80">
              <w:rPr>
                <w:rFonts w:ascii="Verdana" w:hAnsi="Verdana"/>
                <w:i/>
                <w:iCs/>
                <w:color w:val="0000CC"/>
                <w:sz w:val="16"/>
                <w:szCs w:val="16"/>
              </w:rPr>
              <w:t>negates</w:t>
            </w:r>
            <w:r w:rsidRPr="00081F80">
              <w:rPr>
                <w:rFonts w:ascii="Verdana" w:hAnsi="Verdana"/>
                <w:color w:val="0000CC"/>
                <w:sz w:val="16"/>
                <w:szCs w:val="16"/>
              </w:rPr>
              <w:t xml:space="preserve"> all formal demarcations or articulations</w:t>
            </w:r>
          </w:p>
        </w:tc>
      </w:tr>
      <w:tr w:rsidR="009D2A0E" w14:paraId="485B0B64" w14:textId="77777777" w:rsidTr="001D5F25">
        <w:tc>
          <w:tcPr>
            <w:tcW w:w="2677" w:type="dxa"/>
          </w:tcPr>
          <w:p w14:paraId="4095459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99A7603" w14:textId="52DC3FF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5AE1C9D" w14:textId="77777777" w:rsidR="009D2A0E" w:rsidRPr="00003ADB" w:rsidRDefault="009D2A0E" w:rsidP="009D2A0E">
            <w:pPr>
              <w:rPr>
                <w:rFonts w:ascii="Verdana" w:hAnsi="Verdana"/>
                <w:sz w:val="20"/>
                <w:szCs w:val="20"/>
              </w:rPr>
            </w:pPr>
          </w:p>
        </w:tc>
        <w:tc>
          <w:tcPr>
            <w:tcW w:w="2768" w:type="dxa"/>
          </w:tcPr>
          <w:p w14:paraId="338CB6D6" w14:textId="78F8FA27" w:rsidR="009D2A0E" w:rsidRPr="00003ADB" w:rsidRDefault="009D2A0E" w:rsidP="009D2A0E">
            <w:pPr>
              <w:rPr>
                <w:rFonts w:ascii="Verdana" w:hAnsi="Verdana"/>
                <w:sz w:val="20"/>
                <w:szCs w:val="20"/>
              </w:rPr>
            </w:pPr>
            <w:r w:rsidRPr="00EE040D">
              <w:rPr>
                <w:rFonts w:ascii="Verdana" w:hAnsi="Verdana"/>
                <w:sz w:val="20"/>
                <w:szCs w:val="20"/>
              </w:rPr>
              <w:t xml:space="preserve">Always the </w:t>
            </w:r>
            <w:r w:rsidRPr="005B63A3">
              <w:rPr>
                <w:rFonts w:ascii="Verdana" w:hAnsi="Verdana"/>
                <w:i/>
                <w:iCs/>
                <w:sz w:val="20"/>
                <w:szCs w:val="20"/>
              </w:rPr>
              <w:t>infusorial contrast</w:t>
            </w:r>
            <w:r w:rsidRPr="00EE040D">
              <w:rPr>
                <w:rFonts w:ascii="Verdana" w:hAnsi="Verdana"/>
                <w:sz w:val="20"/>
                <w:szCs w:val="20"/>
              </w:rPr>
              <w:t xml:space="preserve"> is required</w:t>
            </w:r>
            <w:r w:rsidR="005B63A3">
              <w:rPr>
                <w:rFonts w:ascii="Verdana" w:hAnsi="Verdana"/>
                <w:sz w:val="20"/>
                <w:szCs w:val="20"/>
              </w:rPr>
              <w:t xml:space="preserve"> as a technique of inducing Real and Abiding Infusception</w:t>
            </w:r>
          </w:p>
        </w:tc>
        <w:tc>
          <w:tcPr>
            <w:tcW w:w="3134" w:type="dxa"/>
          </w:tcPr>
          <w:p w14:paraId="384A36C4" w14:textId="77777777" w:rsidR="009D2A0E" w:rsidRDefault="005B63A3" w:rsidP="005B63A3">
            <w:pPr>
              <w:jc w:val="center"/>
              <w:rPr>
                <w:rFonts w:ascii="Verdana" w:hAnsi="Verdana"/>
                <w:color w:val="FF0000"/>
                <w:sz w:val="16"/>
                <w:szCs w:val="16"/>
              </w:rPr>
            </w:pPr>
            <w:r>
              <w:rPr>
                <w:rFonts w:ascii="Verdana" w:hAnsi="Verdana"/>
                <w:color w:val="FF0000"/>
                <w:sz w:val="16"/>
                <w:szCs w:val="16"/>
              </w:rPr>
              <w:t>Technique</w:t>
            </w:r>
          </w:p>
          <w:p w14:paraId="384EF6B3" w14:textId="6529FA2C" w:rsidR="005B63A3" w:rsidRPr="005B63A3" w:rsidRDefault="005B63A3" w:rsidP="005B63A3">
            <w:pPr>
              <w:rPr>
                <w:rFonts w:ascii="Verdana" w:hAnsi="Verdana"/>
                <w:color w:val="FF0000"/>
                <w:sz w:val="16"/>
                <w:szCs w:val="16"/>
              </w:rPr>
            </w:pPr>
            <w:r w:rsidRPr="005B63A3">
              <w:rPr>
                <w:rFonts w:ascii="Verdana" w:hAnsi="Verdana"/>
                <w:color w:val="0000CC"/>
                <w:sz w:val="16"/>
                <w:szCs w:val="16"/>
              </w:rPr>
              <w:t>When</w:t>
            </w:r>
            <w:r>
              <w:rPr>
                <w:rFonts w:ascii="Verdana" w:hAnsi="Verdana"/>
                <w:color w:val="0000CC"/>
                <w:sz w:val="16"/>
                <w:szCs w:val="16"/>
              </w:rPr>
              <w:t xml:space="preserve"> attempting to achieve Real Infusception, the Art of Contrasting Contradictories is a great test. If Same can be </w:t>
            </w:r>
            <w:r>
              <w:rPr>
                <w:rFonts w:ascii="Verdana" w:hAnsi="Verdana"/>
                <w:i/>
                <w:iCs/>
                <w:color w:val="0000CC"/>
                <w:sz w:val="16"/>
                <w:szCs w:val="16"/>
              </w:rPr>
              <w:t>seen</w:t>
            </w:r>
            <w:r>
              <w:rPr>
                <w:rFonts w:ascii="Verdana" w:hAnsi="Verdana"/>
                <w:color w:val="0000CC"/>
                <w:sz w:val="16"/>
                <w:szCs w:val="16"/>
              </w:rPr>
              <w:t xml:space="preserve"> between O/objects utterly Different, there is success in the 'Art-of-Infusception'. Try to </w:t>
            </w:r>
            <w:r>
              <w:rPr>
                <w:rFonts w:ascii="Verdana" w:hAnsi="Verdana"/>
                <w:i/>
                <w:iCs/>
                <w:color w:val="0000CC"/>
                <w:sz w:val="16"/>
                <w:szCs w:val="16"/>
              </w:rPr>
              <w:t xml:space="preserve">see Same between </w:t>
            </w:r>
            <w:r>
              <w:rPr>
                <w:rFonts w:ascii="Verdana" w:hAnsi="Verdana"/>
                <w:color w:val="0000CC"/>
                <w:sz w:val="16"/>
                <w:szCs w:val="16"/>
              </w:rPr>
              <w:t>a Great Master and a bacterium</w:t>
            </w:r>
          </w:p>
        </w:tc>
      </w:tr>
      <w:tr w:rsidR="009D2A0E" w14:paraId="6EBBCC70" w14:textId="77777777" w:rsidTr="001D5F25">
        <w:tc>
          <w:tcPr>
            <w:tcW w:w="2677" w:type="dxa"/>
          </w:tcPr>
          <w:p w14:paraId="2072B902"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C304E13" w14:textId="668DF104"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43032A1" w14:textId="77777777" w:rsidR="009D2A0E" w:rsidRPr="00003ADB" w:rsidRDefault="009D2A0E" w:rsidP="009D2A0E">
            <w:pPr>
              <w:rPr>
                <w:rFonts w:ascii="Verdana" w:hAnsi="Verdana"/>
                <w:sz w:val="20"/>
                <w:szCs w:val="20"/>
              </w:rPr>
            </w:pPr>
          </w:p>
        </w:tc>
        <w:tc>
          <w:tcPr>
            <w:tcW w:w="2768" w:type="dxa"/>
          </w:tcPr>
          <w:p w14:paraId="18130A8E" w14:textId="534D1014" w:rsidR="009D2A0E" w:rsidRPr="00003ADB" w:rsidRDefault="009D2A0E" w:rsidP="009D2A0E">
            <w:pPr>
              <w:rPr>
                <w:rFonts w:ascii="Verdana" w:hAnsi="Verdana"/>
                <w:sz w:val="20"/>
                <w:szCs w:val="20"/>
              </w:rPr>
            </w:pPr>
            <w:r w:rsidRPr="00EE040D">
              <w:rPr>
                <w:rFonts w:ascii="Verdana" w:hAnsi="Verdana"/>
                <w:sz w:val="20"/>
                <w:szCs w:val="20"/>
              </w:rPr>
              <w:t>Carry</w:t>
            </w:r>
            <w:r w:rsidR="00561AAA">
              <w:rPr>
                <w:rFonts w:ascii="Verdana" w:hAnsi="Verdana"/>
                <w:sz w:val="20"/>
                <w:szCs w:val="20"/>
              </w:rPr>
              <w:t>-Infusception</w:t>
            </w:r>
            <w:r w:rsidR="005B63A3">
              <w:rPr>
                <w:rFonts w:ascii="Verdana" w:hAnsi="Verdana"/>
                <w:sz w:val="20"/>
                <w:szCs w:val="20"/>
              </w:rPr>
              <w:t xml:space="preserve">-in-Consciousness </w:t>
            </w:r>
            <w:r w:rsidRPr="00EE040D">
              <w:rPr>
                <w:rFonts w:ascii="Verdana" w:hAnsi="Verdana"/>
                <w:sz w:val="20"/>
                <w:szCs w:val="20"/>
              </w:rPr>
              <w:t>always</w:t>
            </w:r>
          </w:p>
        </w:tc>
        <w:tc>
          <w:tcPr>
            <w:tcW w:w="3134" w:type="dxa"/>
          </w:tcPr>
          <w:p w14:paraId="78EF98F3" w14:textId="46C33124" w:rsidR="005B63A3" w:rsidRDefault="005B63A3" w:rsidP="005B63A3">
            <w:pPr>
              <w:jc w:val="center"/>
              <w:rPr>
                <w:rFonts w:ascii="Verdana" w:hAnsi="Verdana"/>
                <w:color w:val="FF0000"/>
                <w:sz w:val="16"/>
                <w:szCs w:val="16"/>
              </w:rPr>
            </w:pPr>
            <w:r>
              <w:rPr>
                <w:rFonts w:ascii="Verdana" w:hAnsi="Verdana"/>
                <w:color w:val="FF0000"/>
                <w:sz w:val="16"/>
                <w:szCs w:val="16"/>
              </w:rPr>
              <w:t>Injunction</w:t>
            </w:r>
          </w:p>
          <w:p w14:paraId="2D88A8AD" w14:textId="1701DDAD" w:rsidR="009D2A0E" w:rsidRPr="00081F80" w:rsidRDefault="005B63A3" w:rsidP="009D2A0E">
            <w:pPr>
              <w:rPr>
                <w:rFonts w:ascii="Verdana" w:hAnsi="Verdana"/>
                <w:color w:val="0000CC"/>
                <w:sz w:val="16"/>
                <w:szCs w:val="16"/>
              </w:rPr>
            </w:pPr>
            <w:r>
              <w:rPr>
                <w:rFonts w:ascii="Verdana" w:hAnsi="Verdana"/>
                <w:color w:val="0000CC"/>
                <w:sz w:val="16"/>
                <w:szCs w:val="16"/>
              </w:rPr>
              <w:t xml:space="preserve">Let not a day pass when P/perceptions are allowed to escape Infusception. “Naught Is but ME.” </w:t>
            </w:r>
          </w:p>
        </w:tc>
      </w:tr>
      <w:tr w:rsidR="009D2A0E" w14:paraId="729095B3" w14:textId="77777777" w:rsidTr="001D5F25">
        <w:tc>
          <w:tcPr>
            <w:tcW w:w="2677" w:type="dxa"/>
          </w:tcPr>
          <w:p w14:paraId="491D92B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E9377FD" w14:textId="6E6418F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A6EED24" w14:textId="77777777" w:rsidR="009D2A0E" w:rsidRPr="00003ADB" w:rsidRDefault="009D2A0E" w:rsidP="009D2A0E">
            <w:pPr>
              <w:rPr>
                <w:rFonts w:ascii="Verdana" w:hAnsi="Verdana"/>
                <w:sz w:val="20"/>
                <w:szCs w:val="20"/>
              </w:rPr>
            </w:pPr>
          </w:p>
        </w:tc>
        <w:tc>
          <w:tcPr>
            <w:tcW w:w="2768" w:type="dxa"/>
          </w:tcPr>
          <w:p w14:paraId="1C8C5BD1" w14:textId="605664B4" w:rsidR="009D2A0E" w:rsidRPr="00003ADB" w:rsidRDefault="009D2A0E" w:rsidP="009D2A0E">
            <w:pPr>
              <w:rPr>
                <w:rFonts w:ascii="Verdana" w:hAnsi="Verdana"/>
                <w:sz w:val="20"/>
                <w:szCs w:val="20"/>
              </w:rPr>
            </w:pPr>
            <w:r w:rsidRPr="00E046E8">
              <w:rPr>
                <w:rFonts w:ascii="Verdana" w:hAnsi="Verdana"/>
                <w:sz w:val="20"/>
                <w:szCs w:val="20"/>
              </w:rPr>
              <w:t xml:space="preserve">Infusception reveals how one </w:t>
            </w:r>
            <w:r w:rsidR="005B63A3">
              <w:rPr>
                <w:rFonts w:ascii="Verdana" w:hAnsi="Verdana"/>
                <w:sz w:val="20"/>
                <w:szCs w:val="20"/>
              </w:rPr>
              <w:t>F/</w:t>
            </w:r>
            <w:r w:rsidRPr="00E046E8">
              <w:rPr>
                <w:rFonts w:ascii="Verdana" w:hAnsi="Verdana"/>
                <w:sz w:val="20"/>
                <w:szCs w:val="20"/>
              </w:rPr>
              <w:t>form merges with another</w:t>
            </w:r>
            <w:r w:rsidR="005B63A3">
              <w:rPr>
                <w:rFonts w:ascii="Verdana" w:hAnsi="Verdana"/>
                <w:sz w:val="20"/>
                <w:szCs w:val="20"/>
              </w:rPr>
              <w:t xml:space="preserve"> in Identicality</w:t>
            </w:r>
          </w:p>
        </w:tc>
        <w:tc>
          <w:tcPr>
            <w:tcW w:w="3134" w:type="dxa"/>
          </w:tcPr>
          <w:p w14:paraId="4FAB1D51" w14:textId="3B40262D" w:rsidR="009D2A0E" w:rsidRPr="00081F80" w:rsidRDefault="005B63A3" w:rsidP="009D2A0E">
            <w:pPr>
              <w:rPr>
                <w:rFonts w:ascii="Verdana" w:hAnsi="Verdana"/>
                <w:color w:val="0000CC"/>
                <w:sz w:val="16"/>
                <w:szCs w:val="16"/>
              </w:rPr>
            </w:pPr>
            <w:r>
              <w:rPr>
                <w:rFonts w:ascii="Verdana" w:hAnsi="Verdana"/>
                <w:color w:val="0000CC"/>
                <w:sz w:val="16"/>
                <w:szCs w:val="16"/>
              </w:rPr>
              <w:t>Infusception is hard to explain but once ‘inperienced’ will always be recognized</w:t>
            </w:r>
          </w:p>
        </w:tc>
      </w:tr>
      <w:tr w:rsidR="009D2A0E" w14:paraId="30FEF9AC" w14:textId="77777777" w:rsidTr="001D5F25">
        <w:tc>
          <w:tcPr>
            <w:tcW w:w="2677" w:type="dxa"/>
          </w:tcPr>
          <w:p w14:paraId="4510E4A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4209CE8" w14:textId="111DC45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23039A2" w14:textId="77777777" w:rsidR="009D2A0E" w:rsidRPr="00003ADB" w:rsidRDefault="009D2A0E" w:rsidP="009D2A0E">
            <w:pPr>
              <w:rPr>
                <w:rFonts w:ascii="Verdana" w:hAnsi="Verdana"/>
                <w:sz w:val="20"/>
                <w:szCs w:val="20"/>
              </w:rPr>
            </w:pPr>
          </w:p>
        </w:tc>
        <w:tc>
          <w:tcPr>
            <w:tcW w:w="2768" w:type="dxa"/>
          </w:tcPr>
          <w:p w14:paraId="6F1FF562" w14:textId="2FAC4FD1" w:rsidR="009D2A0E" w:rsidRPr="00003ADB" w:rsidRDefault="009D2A0E" w:rsidP="009D2A0E">
            <w:pPr>
              <w:rPr>
                <w:rFonts w:ascii="Verdana" w:hAnsi="Verdana"/>
                <w:sz w:val="20"/>
                <w:szCs w:val="20"/>
              </w:rPr>
            </w:pPr>
            <w:r w:rsidRPr="00E046E8">
              <w:rPr>
                <w:rFonts w:ascii="Verdana" w:hAnsi="Verdana"/>
                <w:sz w:val="20"/>
                <w:szCs w:val="20"/>
              </w:rPr>
              <w:t>Do not be captivated by the demarcation of forms</w:t>
            </w:r>
          </w:p>
        </w:tc>
        <w:tc>
          <w:tcPr>
            <w:tcW w:w="3134" w:type="dxa"/>
          </w:tcPr>
          <w:p w14:paraId="13FECEB8" w14:textId="77777777" w:rsidR="005B63A3" w:rsidRDefault="005B63A3" w:rsidP="005B63A3">
            <w:pPr>
              <w:jc w:val="center"/>
              <w:rPr>
                <w:rFonts w:ascii="Verdana" w:hAnsi="Verdana"/>
                <w:color w:val="FF0000"/>
                <w:sz w:val="16"/>
                <w:szCs w:val="16"/>
              </w:rPr>
            </w:pPr>
            <w:r>
              <w:rPr>
                <w:rFonts w:ascii="Verdana" w:hAnsi="Verdana"/>
                <w:color w:val="FF0000"/>
                <w:sz w:val="16"/>
                <w:szCs w:val="16"/>
              </w:rPr>
              <w:t>Injunction</w:t>
            </w:r>
          </w:p>
          <w:p w14:paraId="3815A245" w14:textId="7FB000B9" w:rsidR="009D2A0E" w:rsidRPr="005B63A3" w:rsidRDefault="005B63A3" w:rsidP="005B63A3">
            <w:pPr>
              <w:rPr>
                <w:rFonts w:ascii="Verdana" w:hAnsi="Verdana"/>
                <w:color w:val="0000CC"/>
                <w:sz w:val="16"/>
                <w:szCs w:val="16"/>
              </w:rPr>
            </w:pPr>
            <w:r>
              <w:rPr>
                <w:rFonts w:ascii="Verdana" w:hAnsi="Verdana"/>
                <w:color w:val="0000CC"/>
                <w:sz w:val="16"/>
                <w:szCs w:val="16"/>
              </w:rPr>
              <w:t xml:space="preserve">The concrete mind works this way—always detecting </w:t>
            </w:r>
            <w:r w:rsidRPr="005074CC">
              <w:rPr>
                <w:rFonts w:ascii="Verdana" w:hAnsi="Verdana"/>
                <w:i/>
                <w:iCs/>
                <w:color w:val="0000CC"/>
                <w:sz w:val="16"/>
                <w:szCs w:val="16"/>
              </w:rPr>
              <w:t>differences</w:t>
            </w:r>
          </w:p>
        </w:tc>
      </w:tr>
      <w:tr w:rsidR="009D2A0E" w14:paraId="22CF2FF0" w14:textId="77777777" w:rsidTr="001D5F25">
        <w:tc>
          <w:tcPr>
            <w:tcW w:w="2677" w:type="dxa"/>
          </w:tcPr>
          <w:p w14:paraId="237DD54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45B80FC" w14:textId="77777777" w:rsidR="009D2A0E" w:rsidRDefault="009D2A0E" w:rsidP="007C6B94">
            <w:pPr>
              <w:jc w:val="center"/>
              <w:rPr>
                <w:rFonts w:ascii="Verdana" w:hAnsi="Verdana"/>
                <w:sz w:val="20"/>
                <w:szCs w:val="20"/>
              </w:rPr>
            </w:pPr>
            <w:r>
              <w:rPr>
                <w:rFonts w:ascii="Verdana" w:hAnsi="Verdana"/>
                <w:sz w:val="20"/>
                <w:szCs w:val="20"/>
              </w:rPr>
              <w:t>Infusception</w:t>
            </w:r>
            <w:r w:rsidR="005074CC">
              <w:rPr>
                <w:rFonts w:ascii="Verdana" w:hAnsi="Verdana"/>
                <w:sz w:val="20"/>
                <w:szCs w:val="20"/>
              </w:rPr>
              <w:t>,</w:t>
            </w:r>
          </w:p>
          <w:p w14:paraId="2D6AB804" w14:textId="652649A2" w:rsidR="005074CC" w:rsidRPr="00003ADB" w:rsidRDefault="005074CC" w:rsidP="007C6B94">
            <w:pPr>
              <w:jc w:val="center"/>
              <w:rPr>
                <w:rFonts w:ascii="Verdana" w:hAnsi="Verdana"/>
                <w:sz w:val="20"/>
                <w:szCs w:val="20"/>
              </w:rPr>
            </w:pPr>
            <w:r>
              <w:rPr>
                <w:rFonts w:ascii="Verdana" w:hAnsi="Verdana"/>
                <w:sz w:val="20"/>
                <w:szCs w:val="20"/>
              </w:rPr>
              <w:t>True P/point</w:t>
            </w:r>
          </w:p>
        </w:tc>
        <w:tc>
          <w:tcPr>
            <w:tcW w:w="2680" w:type="dxa"/>
          </w:tcPr>
          <w:p w14:paraId="72223B08" w14:textId="77777777" w:rsidR="009D2A0E" w:rsidRPr="00003ADB" w:rsidRDefault="009D2A0E" w:rsidP="009D2A0E">
            <w:pPr>
              <w:rPr>
                <w:rFonts w:ascii="Verdana" w:hAnsi="Verdana"/>
                <w:sz w:val="20"/>
                <w:szCs w:val="20"/>
              </w:rPr>
            </w:pPr>
          </w:p>
        </w:tc>
        <w:tc>
          <w:tcPr>
            <w:tcW w:w="2768" w:type="dxa"/>
          </w:tcPr>
          <w:p w14:paraId="263F89FC" w14:textId="654CD0A6" w:rsidR="009D2A0E" w:rsidRPr="00003ADB" w:rsidRDefault="005074CC" w:rsidP="009D2A0E">
            <w:pPr>
              <w:rPr>
                <w:rFonts w:ascii="Verdana" w:hAnsi="Verdana"/>
                <w:sz w:val="20"/>
                <w:szCs w:val="20"/>
              </w:rPr>
            </w:pPr>
            <w:r>
              <w:rPr>
                <w:rFonts w:ascii="Verdana" w:hAnsi="Verdana"/>
                <w:sz w:val="20"/>
                <w:szCs w:val="20"/>
              </w:rPr>
              <w:t xml:space="preserve">Emanated True </w:t>
            </w:r>
            <w:r w:rsidR="009D2A0E" w:rsidRPr="00973836">
              <w:rPr>
                <w:rFonts w:ascii="Verdana" w:hAnsi="Verdana"/>
                <w:sz w:val="20"/>
                <w:szCs w:val="20"/>
              </w:rPr>
              <w:t xml:space="preserve">P/points are capable of </w:t>
            </w:r>
            <w:r>
              <w:rPr>
                <w:rFonts w:ascii="Verdana" w:hAnsi="Verdana"/>
                <w:sz w:val="20"/>
                <w:szCs w:val="20"/>
              </w:rPr>
              <w:t>P/</w:t>
            </w:r>
            <w:r w:rsidR="009D2A0E" w:rsidRPr="00973836">
              <w:rPr>
                <w:rFonts w:ascii="Verdana" w:hAnsi="Verdana"/>
                <w:sz w:val="20"/>
                <w:szCs w:val="20"/>
              </w:rPr>
              <w:t>perception,</w:t>
            </w:r>
            <w:r>
              <w:rPr>
                <w:rFonts w:ascii="Verdana" w:hAnsi="Verdana"/>
                <w:sz w:val="20"/>
                <w:szCs w:val="20"/>
              </w:rPr>
              <w:t xml:space="preserve"> </w:t>
            </w:r>
            <w:r w:rsidR="009D2A0E" w:rsidRPr="00973836">
              <w:rPr>
                <w:rFonts w:ascii="Verdana" w:hAnsi="Verdana"/>
                <w:sz w:val="20"/>
                <w:szCs w:val="20"/>
              </w:rPr>
              <w:t xml:space="preserve">and </w:t>
            </w:r>
            <w:r>
              <w:rPr>
                <w:rFonts w:ascii="Verdana" w:hAnsi="Verdana"/>
                <w:sz w:val="20"/>
                <w:szCs w:val="20"/>
              </w:rPr>
              <w:t>I</w:t>
            </w:r>
            <w:r w:rsidR="009D2A0E" w:rsidRPr="00973836">
              <w:rPr>
                <w:rFonts w:ascii="Verdana" w:hAnsi="Verdana"/>
                <w:sz w:val="20"/>
                <w:szCs w:val="20"/>
              </w:rPr>
              <w:t>nfusception</w:t>
            </w:r>
          </w:p>
        </w:tc>
        <w:tc>
          <w:tcPr>
            <w:tcW w:w="3134" w:type="dxa"/>
          </w:tcPr>
          <w:p w14:paraId="6E9D478F" w14:textId="17414446" w:rsidR="009D2A0E" w:rsidRPr="005074CC" w:rsidRDefault="005074CC" w:rsidP="009D2A0E">
            <w:pPr>
              <w:rPr>
                <w:rFonts w:ascii="Verdana" w:hAnsi="Verdana"/>
                <w:color w:val="0000CC"/>
                <w:sz w:val="16"/>
                <w:szCs w:val="16"/>
              </w:rPr>
            </w:pPr>
            <w:r>
              <w:rPr>
                <w:rFonts w:ascii="Verdana" w:hAnsi="Verdana"/>
                <w:color w:val="0000CC"/>
                <w:sz w:val="16"/>
                <w:szCs w:val="16"/>
              </w:rPr>
              <w:t xml:space="preserve">A True P/point is </w:t>
            </w:r>
            <w:r>
              <w:rPr>
                <w:rFonts w:ascii="Verdana" w:hAnsi="Verdana"/>
                <w:i/>
                <w:iCs/>
                <w:color w:val="0000CC"/>
                <w:sz w:val="16"/>
                <w:szCs w:val="16"/>
              </w:rPr>
              <w:t>actually an E/entity.</w:t>
            </w:r>
            <w:r>
              <w:rPr>
                <w:rFonts w:ascii="Verdana" w:hAnsi="Verdana"/>
                <w:color w:val="0000CC"/>
                <w:sz w:val="16"/>
                <w:szCs w:val="16"/>
              </w:rPr>
              <w:t xml:space="preserve"> A True P/point results from the collapse of Maha-Mayavic ‘Extension’ as regards both Time and Space</w:t>
            </w:r>
          </w:p>
        </w:tc>
      </w:tr>
      <w:tr w:rsidR="00823D41" w14:paraId="5D099224" w14:textId="77777777" w:rsidTr="001D5F25">
        <w:tc>
          <w:tcPr>
            <w:tcW w:w="2677" w:type="dxa"/>
          </w:tcPr>
          <w:p w14:paraId="7735F24B" w14:textId="77777777" w:rsidR="00823D41" w:rsidRPr="00E62222" w:rsidRDefault="00823D41" w:rsidP="009B570F">
            <w:pPr>
              <w:pStyle w:val="ListParagraph"/>
              <w:numPr>
                <w:ilvl w:val="0"/>
                <w:numId w:val="4"/>
              </w:numPr>
              <w:rPr>
                <w:rFonts w:ascii="Verdana" w:hAnsi="Verdana"/>
                <w:sz w:val="20"/>
                <w:szCs w:val="20"/>
              </w:rPr>
            </w:pPr>
          </w:p>
        </w:tc>
        <w:tc>
          <w:tcPr>
            <w:tcW w:w="2689" w:type="dxa"/>
          </w:tcPr>
          <w:p w14:paraId="6B9D1850" w14:textId="77777777" w:rsidR="00823D41" w:rsidRDefault="00823D41" w:rsidP="007C6B94">
            <w:pPr>
              <w:jc w:val="center"/>
              <w:rPr>
                <w:rFonts w:ascii="Verdana" w:hAnsi="Verdana"/>
                <w:sz w:val="20"/>
                <w:szCs w:val="20"/>
              </w:rPr>
            </w:pPr>
          </w:p>
        </w:tc>
        <w:tc>
          <w:tcPr>
            <w:tcW w:w="2680" w:type="dxa"/>
          </w:tcPr>
          <w:p w14:paraId="04BA92A7" w14:textId="77777777" w:rsidR="00823D41" w:rsidRPr="00003ADB" w:rsidRDefault="00823D41" w:rsidP="009D2A0E">
            <w:pPr>
              <w:rPr>
                <w:rFonts w:ascii="Verdana" w:hAnsi="Verdana"/>
                <w:sz w:val="20"/>
                <w:szCs w:val="20"/>
              </w:rPr>
            </w:pPr>
          </w:p>
        </w:tc>
        <w:tc>
          <w:tcPr>
            <w:tcW w:w="2768" w:type="dxa"/>
          </w:tcPr>
          <w:p w14:paraId="0498BF34" w14:textId="77777777" w:rsidR="00823D41" w:rsidRDefault="00823D41" w:rsidP="009D2A0E">
            <w:pPr>
              <w:rPr>
                <w:rFonts w:ascii="Verdana" w:hAnsi="Verdana"/>
                <w:sz w:val="20"/>
                <w:szCs w:val="20"/>
              </w:rPr>
            </w:pPr>
          </w:p>
        </w:tc>
        <w:tc>
          <w:tcPr>
            <w:tcW w:w="3134" w:type="dxa"/>
          </w:tcPr>
          <w:p w14:paraId="72EBD9A5" w14:textId="77777777" w:rsidR="00823D41" w:rsidRDefault="00823D41" w:rsidP="009D2A0E">
            <w:pPr>
              <w:rPr>
                <w:rFonts w:ascii="Verdana" w:hAnsi="Verdana"/>
                <w:color w:val="0000CC"/>
                <w:sz w:val="16"/>
                <w:szCs w:val="16"/>
              </w:rPr>
            </w:pPr>
          </w:p>
        </w:tc>
      </w:tr>
      <w:tr w:rsidR="00823D41" w14:paraId="7E160064" w14:textId="77777777" w:rsidTr="001D5F25">
        <w:tc>
          <w:tcPr>
            <w:tcW w:w="2677" w:type="dxa"/>
          </w:tcPr>
          <w:p w14:paraId="63ED5BF1" w14:textId="77777777" w:rsidR="00823D41" w:rsidRPr="00E62222" w:rsidRDefault="00823D41" w:rsidP="009B570F">
            <w:pPr>
              <w:pStyle w:val="ListParagraph"/>
              <w:numPr>
                <w:ilvl w:val="0"/>
                <w:numId w:val="4"/>
              </w:numPr>
              <w:rPr>
                <w:rFonts w:ascii="Verdana" w:hAnsi="Verdana"/>
                <w:sz w:val="20"/>
                <w:szCs w:val="20"/>
              </w:rPr>
            </w:pPr>
          </w:p>
        </w:tc>
        <w:tc>
          <w:tcPr>
            <w:tcW w:w="2689" w:type="dxa"/>
          </w:tcPr>
          <w:p w14:paraId="23ED1B86" w14:textId="77777777" w:rsidR="00823D41" w:rsidRDefault="00823D41" w:rsidP="007C6B94">
            <w:pPr>
              <w:jc w:val="center"/>
              <w:rPr>
                <w:rFonts w:ascii="Verdana" w:hAnsi="Verdana"/>
                <w:sz w:val="20"/>
                <w:szCs w:val="20"/>
              </w:rPr>
            </w:pPr>
          </w:p>
        </w:tc>
        <w:tc>
          <w:tcPr>
            <w:tcW w:w="2680" w:type="dxa"/>
          </w:tcPr>
          <w:p w14:paraId="5A459787" w14:textId="77777777" w:rsidR="00823D41" w:rsidRPr="00003ADB" w:rsidRDefault="00823D41" w:rsidP="009D2A0E">
            <w:pPr>
              <w:rPr>
                <w:rFonts w:ascii="Verdana" w:hAnsi="Verdana"/>
                <w:sz w:val="20"/>
                <w:szCs w:val="20"/>
              </w:rPr>
            </w:pPr>
          </w:p>
        </w:tc>
        <w:tc>
          <w:tcPr>
            <w:tcW w:w="2768" w:type="dxa"/>
          </w:tcPr>
          <w:p w14:paraId="3AD30A8F" w14:textId="77777777" w:rsidR="00823D41" w:rsidRDefault="00823D41" w:rsidP="009D2A0E">
            <w:pPr>
              <w:rPr>
                <w:rFonts w:ascii="Verdana" w:hAnsi="Verdana"/>
                <w:sz w:val="20"/>
                <w:szCs w:val="20"/>
              </w:rPr>
            </w:pPr>
          </w:p>
        </w:tc>
        <w:tc>
          <w:tcPr>
            <w:tcW w:w="3134" w:type="dxa"/>
          </w:tcPr>
          <w:p w14:paraId="4D48D4BC" w14:textId="77777777" w:rsidR="00823D41" w:rsidRDefault="00823D41" w:rsidP="009D2A0E">
            <w:pPr>
              <w:rPr>
                <w:rFonts w:ascii="Verdana" w:hAnsi="Verdana"/>
                <w:color w:val="0000CC"/>
                <w:sz w:val="16"/>
                <w:szCs w:val="16"/>
              </w:rPr>
            </w:pPr>
          </w:p>
        </w:tc>
      </w:tr>
      <w:tr w:rsidR="00823D41" w14:paraId="509AE83D" w14:textId="77777777" w:rsidTr="001D5F25">
        <w:tc>
          <w:tcPr>
            <w:tcW w:w="2677" w:type="dxa"/>
          </w:tcPr>
          <w:p w14:paraId="0BDBE196" w14:textId="3C5CE8B3" w:rsidR="00823D41" w:rsidRPr="00E62222" w:rsidRDefault="008E0289" w:rsidP="009B570F">
            <w:pPr>
              <w:pStyle w:val="ListParagraph"/>
              <w:numPr>
                <w:ilvl w:val="0"/>
                <w:numId w:val="4"/>
              </w:numPr>
              <w:rPr>
                <w:rFonts w:ascii="Verdana" w:hAnsi="Verdana"/>
                <w:sz w:val="20"/>
                <w:szCs w:val="20"/>
              </w:rPr>
            </w:pPr>
            <w:proofErr w:type="spellStart"/>
            <w:r>
              <w:rPr>
                <w:rFonts w:ascii="Verdana" w:hAnsi="Verdana"/>
                <w:sz w:val="20"/>
                <w:szCs w:val="20"/>
              </w:rPr>
              <w:t>Infus</w:t>
            </w:r>
            <w:proofErr w:type="spellEnd"/>
          </w:p>
        </w:tc>
        <w:tc>
          <w:tcPr>
            <w:tcW w:w="2689" w:type="dxa"/>
          </w:tcPr>
          <w:p w14:paraId="0D69FF47" w14:textId="77777777" w:rsidR="00823D41" w:rsidRDefault="00823D41" w:rsidP="007C6B94">
            <w:pPr>
              <w:jc w:val="center"/>
              <w:rPr>
                <w:rFonts w:ascii="Verdana" w:hAnsi="Verdana"/>
                <w:sz w:val="20"/>
                <w:szCs w:val="20"/>
              </w:rPr>
            </w:pPr>
          </w:p>
        </w:tc>
        <w:tc>
          <w:tcPr>
            <w:tcW w:w="2680" w:type="dxa"/>
          </w:tcPr>
          <w:p w14:paraId="3672FAB8" w14:textId="77777777" w:rsidR="00823D41" w:rsidRPr="00003ADB" w:rsidRDefault="00823D41" w:rsidP="009D2A0E">
            <w:pPr>
              <w:rPr>
                <w:rFonts w:ascii="Verdana" w:hAnsi="Verdana"/>
                <w:sz w:val="20"/>
                <w:szCs w:val="20"/>
              </w:rPr>
            </w:pPr>
          </w:p>
        </w:tc>
        <w:tc>
          <w:tcPr>
            <w:tcW w:w="2768" w:type="dxa"/>
          </w:tcPr>
          <w:p w14:paraId="740939F6" w14:textId="77777777" w:rsidR="00823D41" w:rsidRDefault="00823D41" w:rsidP="009D2A0E">
            <w:pPr>
              <w:rPr>
                <w:rFonts w:ascii="Verdana" w:hAnsi="Verdana"/>
                <w:sz w:val="20"/>
                <w:szCs w:val="20"/>
              </w:rPr>
            </w:pPr>
          </w:p>
        </w:tc>
        <w:tc>
          <w:tcPr>
            <w:tcW w:w="3134" w:type="dxa"/>
          </w:tcPr>
          <w:p w14:paraId="21017965" w14:textId="77777777" w:rsidR="00823D41" w:rsidRDefault="00823D41" w:rsidP="009D2A0E">
            <w:pPr>
              <w:rPr>
                <w:rFonts w:ascii="Verdana" w:hAnsi="Verdana"/>
                <w:color w:val="0000CC"/>
                <w:sz w:val="16"/>
                <w:szCs w:val="16"/>
              </w:rPr>
            </w:pPr>
          </w:p>
        </w:tc>
      </w:tr>
      <w:tr w:rsidR="005074CC" w14:paraId="49176D06" w14:textId="77777777" w:rsidTr="001D5F25">
        <w:tc>
          <w:tcPr>
            <w:tcW w:w="2677" w:type="dxa"/>
          </w:tcPr>
          <w:p w14:paraId="72AD0F81"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7438AAB1" w14:textId="42BD545A" w:rsidR="005074CC" w:rsidRDefault="00D26FAE" w:rsidP="007C6B94">
            <w:pPr>
              <w:jc w:val="center"/>
              <w:rPr>
                <w:rFonts w:ascii="Verdana" w:hAnsi="Verdana"/>
                <w:sz w:val="20"/>
                <w:szCs w:val="20"/>
              </w:rPr>
            </w:pPr>
            <w:r>
              <w:rPr>
                <w:rFonts w:ascii="Verdana" w:hAnsi="Verdana"/>
                <w:sz w:val="20"/>
                <w:szCs w:val="20"/>
              </w:rPr>
              <w:t>Infusceptual</w:t>
            </w:r>
          </w:p>
        </w:tc>
        <w:tc>
          <w:tcPr>
            <w:tcW w:w="2680" w:type="dxa"/>
          </w:tcPr>
          <w:p w14:paraId="3CF9389E" w14:textId="77777777" w:rsidR="005074CC" w:rsidRPr="00003ADB" w:rsidRDefault="005074CC" w:rsidP="009D2A0E">
            <w:pPr>
              <w:rPr>
                <w:rFonts w:ascii="Verdana" w:hAnsi="Verdana"/>
                <w:sz w:val="20"/>
                <w:szCs w:val="20"/>
              </w:rPr>
            </w:pPr>
          </w:p>
        </w:tc>
        <w:tc>
          <w:tcPr>
            <w:tcW w:w="2768" w:type="dxa"/>
          </w:tcPr>
          <w:p w14:paraId="3FFDEA07" w14:textId="1E789CD0" w:rsidR="005074CC" w:rsidRDefault="00D26FAE" w:rsidP="009D2A0E">
            <w:pPr>
              <w:rPr>
                <w:rFonts w:ascii="Verdana" w:hAnsi="Verdana"/>
                <w:sz w:val="20"/>
                <w:szCs w:val="20"/>
              </w:rPr>
            </w:pPr>
            <w:r>
              <w:rPr>
                <w:rFonts w:ascii="Verdana" w:hAnsi="Verdana"/>
                <w:sz w:val="20"/>
                <w:szCs w:val="20"/>
              </w:rPr>
              <w:t>Live the Infusceptual Life in-Universe.</w:t>
            </w:r>
          </w:p>
        </w:tc>
        <w:tc>
          <w:tcPr>
            <w:tcW w:w="3134" w:type="dxa"/>
          </w:tcPr>
          <w:p w14:paraId="0B07E636" w14:textId="2B7066DD" w:rsidR="005074CC" w:rsidRDefault="00D26FAE" w:rsidP="009D2A0E">
            <w:pPr>
              <w:rPr>
                <w:rFonts w:ascii="Verdana" w:hAnsi="Verdana"/>
                <w:color w:val="0000CC"/>
                <w:sz w:val="16"/>
                <w:szCs w:val="16"/>
              </w:rPr>
            </w:pPr>
            <w:r>
              <w:rPr>
                <w:rFonts w:ascii="Verdana" w:hAnsi="Verdana"/>
                <w:color w:val="0000CC"/>
                <w:sz w:val="16"/>
                <w:szCs w:val="16"/>
              </w:rPr>
              <w:t xml:space="preserve">Glamours and </w:t>
            </w:r>
            <w:r w:rsidR="00561AAA">
              <w:rPr>
                <w:rFonts w:ascii="Verdana" w:hAnsi="Verdana"/>
                <w:color w:val="0000CC"/>
                <w:sz w:val="16"/>
                <w:szCs w:val="16"/>
              </w:rPr>
              <w:t xml:space="preserve">Illusions </w:t>
            </w:r>
            <w:r w:rsidR="00662A19">
              <w:rPr>
                <w:rFonts w:ascii="Verdana" w:hAnsi="Verdana"/>
                <w:color w:val="0000CC"/>
                <w:sz w:val="16"/>
                <w:szCs w:val="16"/>
              </w:rPr>
              <w:t>prevent our</w:t>
            </w:r>
            <w:r>
              <w:rPr>
                <w:rFonts w:ascii="Verdana" w:hAnsi="Verdana"/>
                <w:color w:val="0000CC"/>
                <w:sz w:val="16"/>
                <w:szCs w:val="16"/>
              </w:rPr>
              <w:t xml:space="preserve"> perception of that which Infusception Reveals, but these veils can be removed and must be. Where is the joy i</w:t>
            </w:r>
            <w:r w:rsidR="000128E3">
              <w:rPr>
                <w:rFonts w:ascii="Verdana" w:hAnsi="Verdana"/>
                <w:color w:val="0000CC"/>
                <w:sz w:val="16"/>
                <w:szCs w:val="16"/>
              </w:rPr>
              <w:t>f they are allowed to remain?</w:t>
            </w:r>
          </w:p>
        </w:tc>
      </w:tr>
      <w:tr w:rsidR="005074CC" w14:paraId="6B4F646A" w14:textId="77777777" w:rsidTr="001D5F25">
        <w:tc>
          <w:tcPr>
            <w:tcW w:w="2677" w:type="dxa"/>
          </w:tcPr>
          <w:p w14:paraId="71159853"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64819C37" w14:textId="77777777" w:rsidR="005074CC" w:rsidRDefault="005074CC" w:rsidP="007C6B94">
            <w:pPr>
              <w:jc w:val="center"/>
              <w:rPr>
                <w:rFonts w:ascii="Verdana" w:hAnsi="Verdana"/>
                <w:sz w:val="20"/>
                <w:szCs w:val="20"/>
              </w:rPr>
            </w:pPr>
          </w:p>
        </w:tc>
        <w:tc>
          <w:tcPr>
            <w:tcW w:w="2680" w:type="dxa"/>
          </w:tcPr>
          <w:p w14:paraId="5B52D1C1" w14:textId="77777777" w:rsidR="005074CC" w:rsidRPr="00003ADB" w:rsidRDefault="005074CC" w:rsidP="009D2A0E">
            <w:pPr>
              <w:rPr>
                <w:rFonts w:ascii="Verdana" w:hAnsi="Verdana"/>
                <w:sz w:val="20"/>
                <w:szCs w:val="20"/>
              </w:rPr>
            </w:pPr>
          </w:p>
        </w:tc>
        <w:tc>
          <w:tcPr>
            <w:tcW w:w="2768" w:type="dxa"/>
          </w:tcPr>
          <w:p w14:paraId="1345C8E9" w14:textId="1045CD70" w:rsidR="005074CC" w:rsidRDefault="000128E3" w:rsidP="009D2A0E">
            <w:pPr>
              <w:rPr>
                <w:rFonts w:ascii="Verdana" w:hAnsi="Verdana"/>
                <w:sz w:val="20"/>
                <w:szCs w:val="20"/>
              </w:rPr>
            </w:pPr>
            <w:r>
              <w:rPr>
                <w:rFonts w:ascii="Verdana" w:hAnsi="Verdana"/>
                <w:sz w:val="20"/>
                <w:szCs w:val="20"/>
              </w:rPr>
              <w:t>Infusception is ‘slippery’</w:t>
            </w:r>
          </w:p>
        </w:tc>
        <w:tc>
          <w:tcPr>
            <w:tcW w:w="3134" w:type="dxa"/>
          </w:tcPr>
          <w:p w14:paraId="4B1580C7" w14:textId="77777777" w:rsidR="000128E3" w:rsidRDefault="000128E3" w:rsidP="000128E3">
            <w:pPr>
              <w:jc w:val="center"/>
              <w:rPr>
                <w:rFonts w:ascii="Verdana" w:hAnsi="Verdana"/>
                <w:color w:val="FF0000"/>
                <w:sz w:val="16"/>
                <w:szCs w:val="16"/>
              </w:rPr>
            </w:pPr>
            <w:r>
              <w:rPr>
                <w:rFonts w:ascii="Verdana" w:hAnsi="Verdana"/>
                <w:color w:val="FF0000"/>
                <w:sz w:val="16"/>
                <w:szCs w:val="16"/>
              </w:rPr>
              <w:t>Injunction</w:t>
            </w:r>
          </w:p>
          <w:p w14:paraId="7739466B" w14:textId="223083AF" w:rsidR="005074CC" w:rsidRPr="000128E3" w:rsidRDefault="000128E3" w:rsidP="000128E3">
            <w:pPr>
              <w:rPr>
                <w:rFonts w:ascii="Verdana" w:hAnsi="Verdana"/>
                <w:color w:val="0000CC"/>
                <w:sz w:val="16"/>
                <w:szCs w:val="16"/>
              </w:rPr>
            </w:pPr>
            <w:r>
              <w:rPr>
                <w:rFonts w:ascii="Verdana" w:hAnsi="Verdana"/>
                <w:color w:val="0000CC"/>
                <w:sz w:val="16"/>
                <w:szCs w:val="16"/>
              </w:rPr>
              <w:t xml:space="preserve">Get a grip. </w:t>
            </w:r>
            <w:r w:rsidR="00561AAA">
              <w:rPr>
                <w:rFonts w:ascii="Verdana" w:hAnsi="Verdana"/>
                <w:color w:val="0000CC"/>
                <w:sz w:val="16"/>
                <w:szCs w:val="16"/>
              </w:rPr>
              <w:t>Will Vulcan</w:t>
            </w:r>
            <w:r>
              <w:rPr>
                <w:rFonts w:ascii="Verdana" w:hAnsi="Verdana"/>
                <w:color w:val="0000CC"/>
                <w:sz w:val="16"/>
                <w:szCs w:val="16"/>
              </w:rPr>
              <w:t xml:space="preserve"> help?</w:t>
            </w:r>
          </w:p>
        </w:tc>
      </w:tr>
      <w:tr w:rsidR="005074CC" w14:paraId="3A5EAF60" w14:textId="77777777" w:rsidTr="001D5F25">
        <w:tc>
          <w:tcPr>
            <w:tcW w:w="2677" w:type="dxa"/>
          </w:tcPr>
          <w:p w14:paraId="23CC22CB"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695F7DB7" w14:textId="77777777" w:rsidR="005074CC" w:rsidRDefault="005074CC" w:rsidP="007C6B94">
            <w:pPr>
              <w:jc w:val="center"/>
              <w:rPr>
                <w:rFonts w:ascii="Verdana" w:hAnsi="Verdana"/>
                <w:sz w:val="20"/>
                <w:szCs w:val="20"/>
              </w:rPr>
            </w:pPr>
          </w:p>
        </w:tc>
        <w:tc>
          <w:tcPr>
            <w:tcW w:w="2680" w:type="dxa"/>
          </w:tcPr>
          <w:p w14:paraId="0F66C99F" w14:textId="77777777" w:rsidR="005074CC" w:rsidRPr="00003ADB" w:rsidRDefault="005074CC" w:rsidP="009D2A0E">
            <w:pPr>
              <w:rPr>
                <w:rFonts w:ascii="Verdana" w:hAnsi="Verdana"/>
                <w:sz w:val="20"/>
                <w:szCs w:val="20"/>
              </w:rPr>
            </w:pPr>
          </w:p>
        </w:tc>
        <w:tc>
          <w:tcPr>
            <w:tcW w:w="2768" w:type="dxa"/>
          </w:tcPr>
          <w:p w14:paraId="7551A111" w14:textId="77777777" w:rsidR="005074CC" w:rsidRDefault="005074CC" w:rsidP="009D2A0E">
            <w:pPr>
              <w:rPr>
                <w:rFonts w:ascii="Verdana" w:hAnsi="Verdana"/>
                <w:sz w:val="20"/>
                <w:szCs w:val="20"/>
              </w:rPr>
            </w:pPr>
          </w:p>
        </w:tc>
        <w:tc>
          <w:tcPr>
            <w:tcW w:w="3134" w:type="dxa"/>
          </w:tcPr>
          <w:p w14:paraId="579CEDE1" w14:textId="77777777" w:rsidR="005074CC" w:rsidRDefault="005074CC" w:rsidP="009D2A0E">
            <w:pPr>
              <w:rPr>
                <w:rFonts w:ascii="Verdana" w:hAnsi="Verdana"/>
                <w:color w:val="0000CC"/>
                <w:sz w:val="16"/>
                <w:szCs w:val="16"/>
              </w:rPr>
            </w:pPr>
          </w:p>
        </w:tc>
      </w:tr>
      <w:tr w:rsidR="005074CC" w14:paraId="4F8013E2" w14:textId="77777777" w:rsidTr="001D5F25">
        <w:tc>
          <w:tcPr>
            <w:tcW w:w="2677" w:type="dxa"/>
          </w:tcPr>
          <w:p w14:paraId="18728FD3"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7E046066" w14:textId="77777777" w:rsidR="005074CC" w:rsidRDefault="005074CC" w:rsidP="007C6B94">
            <w:pPr>
              <w:jc w:val="center"/>
              <w:rPr>
                <w:rFonts w:ascii="Verdana" w:hAnsi="Verdana"/>
                <w:sz w:val="20"/>
                <w:szCs w:val="20"/>
              </w:rPr>
            </w:pPr>
          </w:p>
        </w:tc>
        <w:tc>
          <w:tcPr>
            <w:tcW w:w="2680" w:type="dxa"/>
          </w:tcPr>
          <w:p w14:paraId="08F32597" w14:textId="77777777" w:rsidR="005074CC" w:rsidRPr="00003ADB" w:rsidRDefault="005074CC" w:rsidP="009D2A0E">
            <w:pPr>
              <w:rPr>
                <w:rFonts w:ascii="Verdana" w:hAnsi="Verdana"/>
                <w:sz w:val="20"/>
                <w:szCs w:val="20"/>
              </w:rPr>
            </w:pPr>
          </w:p>
        </w:tc>
        <w:tc>
          <w:tcPr>
            <w:tcW w:w="2768" w:type="dxa"/>
          </w:tcPr>
          <w:p w14:paraId="72F5C122" w14:textId="77777777" w:rsidR="005074CC" w:rsidRDefault="005074CC" w:rsidP="009D2A0E">
            <w:pPr>
              <w:rPr>
                <w:rFonts w:ascii="Verdana" w:hAnsi="Verdana"/>
                <w:sz w:val="20"/>
                <w:szCs w:val="20"/>
              </w:rPr>
            </w:pPr>
          </w:p>
        </w:tc>
        <w:tc>
          <w:tcPr>
            <w:tcW w:w="3134" w:type="dxa"/>
          </w:tcPr>
          <w:p w14:paraId="58FF26CB" w14:textId="77777777" w:rsidR="005074CC" w:rsidRDefault="005074CC" w:rsidP="009D2A0E">
            <w:pPr>
              <w:rPr>
                <w:rFonts w:ascii="Verdana" w:hAnsi="Verdana"/>
                <w:color w:val="0000CC"/>
                <w:sz w:val="16"/>
                <w:szCs w:val="16"/>
              </w:rPr>
            </w:pPr>
          </w:p>
        </w:tc>
      </w:tr>
      <w:tr w:rsidR="005074CC" w14:paraId="093501EF" w14:textId="77777777" w:rsidTr="001D5F25">
        <w:tc>
          <w:tcPr>
            <w:tcW w:w="2677" w:type="dxa"/>
          </w:tcPr>
          <w:p w14:paraId="61358725"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5D8E7406" w14:textId="77777777" w:rsidR="005074CC" w:rsidRDefault="005074CC" w:rsidP="007C6B94">
            <w:pPr>
              <w:jc w:val="center"/>
              <w:rPr>
                <w:rFonts w:ascii="Verdana" w:hAnsi="Verdana"/>
                <w:sz w:val="20"/>
                <w:szCs w:val="20"/>
              </w:rPr>
            </w:pPr>
          </w:p>
        </w:tc>
        <w:tc>
          <w:tcPr>
            <w:tcW w:w="2680" w:type="dxa"/>
          </w:tcPr>
          <w:p w14:paraId="3D06055D" w14:textId="77777777" w:rsidR="005074CC" w:rsidRPr="00003ADB" w:rsidRDefault="005074CC" w:rsidP="009D2A0E">
            <w:pPr>
              <w:rPr>
                <w:rFonts w:ascii="Verdana" w:hAnsi="Verdana"/>
                <w:sz w:val="20"/>
                <w:szCs w:val="20"/>
              </w:rPr>
            </w:pPr>
          </w:p>
        </w:tc>
        <w:tc>
          <w:tcPr>
            <w:tcW w:w="2768" w:type="dxa"/>
          </w:tcPr>
          <w:p w14:paraId="2B088BF1" w14:textId="77777777" w:rsidR="005074CC" w:rsidRDefault="005074CC" w:rsidP="009D2A0E">
            <w:pPr>
              <w:rPr>
                <w:rFonts w:ascii="Verdana" w:hAnsi="Verdana"/>
                <w:sz w:val="20"/>
                <w:szCs w:val="20"/>
              </w:rPr>
            </w:pPr>
          </w:p>
        </w:tc>
        <w:tc>
          <w:tcPr>
            <w:tcW w:w="3134" w:type="dxa"/>
          </w:tcPr>
          <w:p w14:paraId="01ED5726" w14:textId="77777777" w:rsidR="005074CC" w:rsidRDefault="005074CC" w:rsidP="009D2A0E">
            <w:pPr>
              <w:rPr>
                <w:rFonts w:ascii="Verdana" w:hAnsi="Verdana"/>
                <w:color w:val="0000CC"/>
                <w:sz w:val="16"/>
                <w:szCs w:val="16"/>
              </w:rPr>
            </w:pPr>
          </w:p>
        </w:tc>
      </w:tr>
      <w:tr w:rsidR="005074CC" w14:paraId="37EBD07F" w14:textId="77777777" w:rsidTr="001D5F25">
        <w:tc>
          <w:tcPr>
            <w:tcW w:w="2677" w:type="dxa"/>
          </w:tcPr>
          <w:p w14:paraId="1DBDFA97"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1C43299F" w14:textId="77777777" w:rsidR="005074CC" w:rsidRDefault="005074CC" w:rsidP="007C6B94">
            <w:pPr>
              <w:jc w:val="center"/>
              <w:rPr>
                <w:rFonts w:ascii="Verdana" w:hAnsi="Verdana"/>
                <w:sz w:val="20"/>
                <w:szCs w:val="20"/>
              </w:rPr>
            </w:pPr>
          </w:p>
        </w:tc>
        <w:tc>
          <w:tcPr>
            <w:tcW w:w="2680" w:type="dxa"/>
          </w:tcPr>
          <w:p w14:paraId="57A07AE3" w14:textId="77777777" w:rsidR="005074CC" w:rsidRPr="00003ADB" w:rsidRDefault="005074CC" w:rsidP="009D2A0E">
            <w:pPr>
              <w:rPr>
                <w:rFonts w:ascii="Verdana" w:hAnsi="Verdana"/>
                <w:sz w:val="20"/>
                <w:szCs w:val="20"/>
              </w:rPr>
            </w:pPr>
          </w:p>
        </w:tc>
        <w:tc>
          <w:tcPr>
            <w:tcW w:w="2768" w:type="dxa"/>
          </w:tcPr>
          <w:p w14:paraId="4297288D" w14:textId="77777777" w:rsidR="005074CC" w:rsidRDefault="005074CC" w:rsidP="009D2A0E">
            <w:pPr>
              <w:rPr>
                <w:rFonts w:ascii="Verdana" w:hAnsi="Verdana"/>
                <w:sz w:val="20"/>
                <w:szCs w:val="20"/>
              </w:rPr>
            </w:pPr>
          </w:p>
        </w:tc>
        <w:tc>
          <w:tcPr>
            <w:tcW w:w="3134" w:type="dxa"/>
          </w:tcPr>
          <w:p w14:paraId="3BFB6F5B" w14:textId="77777777" w:rsidR="005074CC" w:rsidRDefault="005074CC" w:rsidP="009D2A0E">
            <w:pPr>
              <w:rPr>
                <w:rFonts w:ascii="Verdana" w:hAnsi="Verdana"/>
                <w:color w:val="0000CC"/>
                <w:sz w:val="16"/>
                <w:szCs w:val="16"/>
              </w:rPr>
            </w:pPr>
          </w:p>
        </w:tc>
      </w:tr>
      <w:tr w:rsidR="009D2A0E" w14:paraId="1064F27A" w14:textId="77777777" w:rsidTr="001D5F25">
        <w:tc>
          <w:tcPr>
            <w:tcW w:w="2677" w:type="dxa"/>
          </w:tcPr>
          <w:p w14:paraId="3201085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CA9B33E" w14:textId="1D42C7A6"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54E2FDC" w14:textId="77777777" w:rsidR="009D2A0E" w:rsidRPr="00003ADB" w:rsidRDefault="009D2A0E" w:rsidP="009D2A0E">
            <w:pPr>
              <w:rPr>
                <w:rFonts w:ascii="Verdana" w:hAnsi="Verdana"/>
                <w:sz w:val="20"/>
                <w:szCs w:val="20"/>
              </w:rPr>
            </w:pPr>
          </w:p>
        </w:tc>
        <w:tc>
          <w:tcPr>
            <w:tcW w:w="2768" w:type="dxa"/>
          </w:tcPr>
          <w:p w14:paraId="638ED8C5" w14:textId="2B80976B" w:rsidR="009D2A0E" w:rsidRPr="00003ADB" w:rsidRDefault="009D2A0E" w:rsidP="009D2A0E">
            <w:pPr>
              <w:rPr>
                <w:rFonts w:ascii="Verdana" w:hAnsi="Verdana"/>
                <w:sz w:val="20"/>
                <w:szCs w:val="20"/>
              </w:rPr>
            </w:pPr>
            <w:r w:rsidRPr="00C96E1E">
              <w:rPr>
                <w:rFonts w:ascii="Verdana" w:hAnsi="Verdana"/>
                <w:sz w:val="20"/>
                <w:szCs w:val="20"/>
              </w:rPr>
              <w:t xml:space="preserve">To abide the </w:t>
            </w:r>
            <w:r w:rsidR="005074CC">
              <w:rPr>
                <w:rFonts w:ascii="Verdana" w:hAnsi="Verdana"/>
                <w:sz w:val="20"/>
                <w:szCs w:val="20"/>
              </w:rPr>
              <w:t>P/p</w:t>
            </w:r>
            <w:r w:rsidRPr="00C96E1E">
              <w:rPr>
                <w:rFonts w:ascii="Verdana" w:hAnsi="Verdana"/>
                <w:sz w:val="20"/>
                <w:szCs w:val="20"/>
              </w:rPr>
              <w:t>erception of change while sustaining the</w:t>
            </w:r>
            <w:r w:rsidR="005074CC">
              <w:rPr>
                <w:rFonts w:ascii="Verdana" w:hAnsi="Verdana"/>
                <w:sz w:val="20"/>
                <w:szCs w:val="20"/>
              </w:rPr>
              <w:t xml:space="preserve"> Consciousness of the</w:t>
            </w:r>
            <w:r w:rsidRPr="00C96E1E">
              <w:rPr>
                <w:rFonts w:ascii="Verdana" w:hAnsi="Verdana"/>
                <w:sz w:val="20"/>
                <w:szCs w:val="20"/>
              </w:rPr>
              <w:t xml:space="preserve"> </w:t>
            </w:r>
            <w:r w:rsidR="005074CC">
              <w:rPr>
                <w:rFonts w:ascii="Verdana" w:hAnsi="Verdana"/>
                <w:sz w:val="20"/>
                <w:szCs w:val="20"/>
              </w:rPr>
              <w:t>in-Universe Immobility-of-Essence which I</w:t>
            </w:r>
            <w:r w:rsidRPr="00C96E1E">
              <w:rPr>
                <w:rFonts w:ascii="Verdana" w:hAnsi="Verdana"/>
                <w:sz w:val="20"/>
                <w:szCs w:val="20"/>
              </w:rPr>
              <w:t xml:space="preserve">nfusception </w:t>
            </w:r>
            <w:r w:rsidR="005074CC">
              <w:rPr>
                <w:rFonts w:ascii="Verdana" w:hAnsi="Verdana"/>
                <w:sz w:val="20"/>
                <w:szCs w:val="20"/>
              </w:rPr>
              <w:t>Reveals, and also Sustaining the Sub-</w:t>
            </w:r>
            <w:r w:rsidRPr="00C96E1E">
              <w:rPr>
                <w:rFonts w:ascii="Verdana" w:hAnsi="Verdana"/>
                <w:sz w:val="20"/>
                <w:szCs w:val="20"/>
              </w:rPr>
              <w:t xml:space="preserve">Paraception of </w:t>
            </w:r>
            <w:r w:rsidR="005074CC">
              <w:rPr>
                <w:rFonts w:ascii="Verdana" w:hAnsi="Verdana"/>
                <w:sz w:val="20"/>
                <w:szCs w:val="20"/>
              </w:rPr>
              <w:t xml:space="preserve">Real-in-Universe Boundaries, </w:t>
            </w:r>
            <w:r w:rsidR="005074CC" w:rsidRPr="00C96E1E">
              <w:rPr>
                <w:rFonts w:ascii="Verdana" w:hAnsi="Verdana"/>
                <w:sz w:val="20"/>
                <w:szCs w:val="20"/>
              </w:rPr>
              <w:t xml:space="preserve">Ignore the apparent boundaries of forms through </w:t>
            </w:r>
            <w:r w:rsidR="005074CC">
              <w:rPr>
                <w:rFonts w:ascii="Verdana" w:hAnsi="Verdana"/>
                <w:sz w:val="20"/>
                <w:szCs w:val="20"/>
              </w:rPr>
              <w:t>I</w:t>
            </w:r>
            <w:r w:rsidR="005074CC" w:rsidRPr="00C96E1E">
              <w:rPr>
                <w:rFonts w:ascii="Verdana" w:hAnsi="Verdana"/>
                <w:sz w:val="20"/>
                <w:szCs w:val="20"/>
              </w:rPr>
              <w:t>nfusception</w:t>
            </w:r>
            <w:r w:rsidR="005074CC">
              <w:rPr>
                <w:rFonts w:ascii="Verdana" w:hAnsi="Verdana"/>
                <w:sz w:val="20"/>
                <w:szCs w:val="20"/>
              </w:rPr>
              <w:t xml:space="preserve"> </w:t>
            </w:r>
          </w:p>
        </w:tc>
        <w:tc>
          <w:tcPr>
            <w:tcW w:w="3134" w:type="dxa"/>
          </w:tcPr>
          <w:p w14:paraId="4F7BADA5" w14:textId="77777777" w:rsidR="009D2A0E" w:rsidRDefault="00823CD0" w:rsidP="00823CD0">
            <w:pPr>
              <w:jc w:val="center"/>
              <w:rPr>
                <w:rFonts w:ascii="Verdana" w:hAnsi="Verdana"/>
                <w:color w:val="FF0000"/>
                <w:sz w:val="16"/>
                <w:szCs w:val="16"/>
              </w:rPr>
            </w:pPr>
            <w:r>
              <w:rPr>
                <w:rFonts w:ascii="Verdana" w:hAnsi="Verdana"/>
                <w:color w:val="FF0000"/>
                <w:sz w:val="16"/>
                <w:szCs w:val="16"/>
              </w:rPr>
              <w:t>Injunction</w:t>
            </w:r>
          </w:p>
          <w:p w14:paraId="7A1EF333" w14:textId="52EDD532" w:rsidR="00823CD0" w:rsidRPr="00823CD0" w:rsidRDefault="00561AAA" w:rsidP="00823CD0">
            <w:pPr>
              <w:rPr>
                <w:rFonts w:ascii="Verdana" w:hAnsi="Verdana"/>
                <w:color w:val="0000CC"/>
                <w:sz w:val="16"/>
                <w:szCs w:val="16"/>
              </w:rPr>
            </w:pPr>
            <w:r>
              <w:rPr>
                <w:rFonts w:ascii="Verdana" w:hAnsi="Verdana"/>
                <w:color w:val="0000CC"/>
                <w:sz w:val="16"/>
                <w:szCs w:val="16"/>
              </w:rPr>
              <w:t>In-Universe</w:t>
            </w:r>
            <w:r w:rsidR="00823CD0">
              <w:rPr>
                <w:rFonts w:ascii="Verdana" w:hAnsi="Verdana"/>
                <w:color w:val="0000CC"/>
                <w:sz w:val="16"/>
                <w:szCs w:val="16"/>
              </w:rPr>
              <w:t xml:space="preserve"> is there change or changelessness. E/emanation are constantly in motion. Essence never changes.</w:t>
            </w:r>
            <w:r w:rsidR="001D5F25">
              <w:rPr>
                <w:rFonts w:ascii="Verdana" w:hAnsi="Verdana"/>
                <w:color w:val="0000CC"/>
                <w:sz w:val="16"/>
                <w:szCs w:val="16"/>
              </w:rPr>
              <w:t xml:space="preserve"> Can contradictions be simultaneously true? Normal logic says, “No”. Para-Logic may be saying “Yes”.</w:t>
            </w:r>
          </w:p>
        </w:tc>
      </w:tr>
      <w:tr w:rsidR="009D2A0E" w14:paraId="43F285F0" w14:textId="77777777" w:rsidTr="001D5F25">
        <w:tc>
          <w:tcPr>
            <w:tcW w:w="2677" w:type="dxa"/>
          </w:tcPr>
          <w:p w14:paraId="4F0ECE5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60DC3FC" w14:textId="0A0DBE3F" w:rsidR="009D2A0E" w:rsidRPr="00003ADB" w:rsidRDefault="009D2A0E" w:rsidP="007C6B94">
            <w:pPr>
              <w:jc w:val="center"/>
              <w:rPr>
                <w:rFonts w:ascii="Verdana" w:hAnsi="Verdana"/>
                <w:sz w:val="20"/>
                <w:szCs w:val="20"/>
              </w:rPr>
            </w:pPr>
          </w:p>
        </w:tc>
        <w:tc>
          <w:tcPr>
            <w:tcW w:w="2680" w:type="dxa"/>
          </w:tcPr>
          <w:p w14:paraId="592443C2" w14:textId="77777777" w:rsidR="009D2A0E" w:rsidRPr="00003ADB" w:rsidRDefault="009D2A0E" w:rsidP="009D2A0E">
            <w:pPr>
              <w:rPr>
                <w:rFonts w:ascii="Verdana" w:hAnsi="Verdana"/>
                <w:sz w:val="20"/>
                <w:szCs w:val="20"/>
              </w:rPr>
            </w:pPr>
          </w:p>
        </w:tc>
        <w:tc>
          <w:tcPr>
            <w:tcW w:w="2768" w:type="dxa"/>
          </w:tcPr>
          <w:p w14:paraId="5F483F91" w14:textId="2FE300FC" w:rsidR="009D2A0E" w:rsidRPr="00003ADB" w:rsidRDefault="009D2A0E" w:rsidP="009D2A0E">
            <w:pPr>
              <w:rPr>
                <w:rFonts w:ascii="Verdana" w:hAnsi="Verdana"/>
                <w:sz w:val="20"/>
                <w:szCs w:val="20"/>
              </w:rPr>
            </w:pPr>
          </w:p>
        </w:tc>
        <w:tc>
          <w:tcPr>
            <w:tcW w:w="3134" w:type="dxa"/>
          </w:tcPr>
          <w:p w14:paraId="71BB9290" w14:textId="41E4265F" w:rsidR="009D2A0E" w:rsidRPr="00081F80" w:rsidRDefault="009D2A0E" w:rsidP="009D2A0E">
            <w:pPr>
              <w:rPr>
                <w:rFonts w:ascii="Verdana" w:hAnsi="Verdana"/>
                <w:color w:val="0000CC"/>
                <w:sz w:val="16"/>
                <w:szCs w:val="16"/>
              </w:rPr>
            </w:pPr>
          </w:p>
        </w:tc>
      </w:tr>
      <w:tr w:rsidR="009D2A0E" w14:paraId="337B5C42" w14:textId="77777777" w:rsidTr="001D5F25">
        <w:tc>
          <w:tcPr>
            <w:tcW w:w="2677" w:type="dxa"/>
          </w:tcPr>
          <w:p w14:paraId="0FB3D362"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0C11BC4" w14:textId="4CD99AD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B52D46C" w14:textId="77777777" w:rsidR="009D2A0E" w:rsidRPr="00003ADB" w:rsidRDefault="009D2A0E" w:rsidP="009D2A0E">
            <w:pPr>
              <w:rPr>
                <w:rFonts w:ascii="Verdana" w:hAnsi="Verdana"/>
                <w:sz w:val="20"/>
                <w:szCs w:val="20"/>
              </w:rPr>
            </w:pPr>
          </w:p>
        </w:tc>
        <w:tc>
          <w:tcPr>
            <w:tcW w:w="2768" w:type="dxa"/>
          </w:tcPr>
          <w:p w14:paraId="03ABD8C7" w14:textId="13F08F1A" w:rsidR="009D2A0E" w:rsidRPr="00003ADB" w:rsidRDefault="009D2A0E" w:rsidP="009D2A0E">
            <w:pPr>
              <w:rPr>
                <w:rFonts w:ascii="Verdana" w:hAnsi="Verdana"/>
                <w:sz w:val="20"/>
                <w:szCs w:val="20"/>
              </w:rPr>
            </w:pPr>
            <w:r w:rsidRPr="00C96E1E">
              <w:rPr>
                <w:rFonts w:ascii="Verdana" w:hAnsi="Verdana"/>
                <w:sz w:val="20"/>
                <w:szCs w:val="20"/>
              </w:rPr>
              <w:t>Dwell in Infusception</w:t>
            </w:r>
          </w:p>
        </w:tc>
        <w:tc>
          <w:tcPr>
            <w:tcW w:w="3134" w:type="dxa"/>
          </w:tcPr>
          <w:p w14:paraId="72A80958" w14:textId="02F6143B" w:rsidR="009D2A0E" w:rsidRPr="00081F80" w:rsidRDefault="001D5F25" w:rsidP="009D2A0E">
            <w:pPr>
              <w:rPr>
                <w:rFonts w:ascii="Verdana" w:hAnsi="Verdana"/>
                <w:color w:val="0000CC"/>
                <w:sz w:val="16"/>
                <w:szCs w:val="16"/>
              </w:rPr>
            </w:pPr>
            <w:r>
              <w:rPr>
                <w:rFonts w:ascii="Verdana" w:hAnsi="Verdana"/>
                <w:color w:val="0000CC"/>
                <w:sz w:val="16"/>
                <w:szCs w:val="16"/>
              </w:rPr>
              <w:t>Can there be Continuity of Infusception and uninterrupted Identification with That which Infusception reveals? That’s our goal.</w:t>
            </w:r>
          </w:p>
        </w:tc>
      </w:tr>
      <w:tr w:rsidR="009D2A0E" w14:paraId="033039AF" w14:textId="77777777" w:rsidTr="001D5F25">
        <w:tc>
          <w:tcPr>
            <w:tcW w:w="2677" w:type="dxa"/>
          </w:tcPr>
          <w:p w14:paraId="705D746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C48B585" w14:textId="5316C9C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688F27" w14:textId="77777777" w:rsidR="009D2A0E" w:rsidRPr="00003ADB" w:rsidRDefault="009D2A0E" w:rsidP="009D2A0E">
            <w:pPr>
              <w:rPr>
                <w:rFonts w:ascii="Verdana" w:hAnsi="Verdana"/>
                <w:sz w:val="20"/>
                <w:szCs w:val="20"/>
              </w:rPr>
            </w:pPr>
          </w:p>
        </w:tc>
        <w:tc>
          <w:tcPr>
            <w:tcW w:w="2768" w:type="dxa"/>
          </w:tcPr>
          <w:p w14:paraId="72488ADB" w14:textId="4293F929" w:rsidR="009D2A0E" w:rsidRPr="00003ADB" w:rsidRDefault="009D2A0E" w:rsidP="009D2A0E">
            <w:pPr>
              <w:rPr>
                <w:rFonts w:ascii="Verdana" w:hAnsi="Verdana"/>
                <w:sz w:val="20"/>
                <w:szCs w:val="20"/>
              </w:rPr>
            </w:pPr>
            <w:r w:rsidRPr="00C96E1E">
              <w:rPr>
                <w:rFonts w:ascii="Verdana" w:hAnsi="Verdana"/>
                <w:sz w:val="20"/>
                <w:szCs w:val="20"/>
              </w:rPr>
              <w:t>Infusception is rooted in the Heart</w:t>
            </w:r>
            <w:r w:rsidR="001D5F25">
              <w:rPr>
                <w:rFonts w:ascii="Verdana" w:hAnsi="Verdana"/>
                <w:sz w:val="20"/>
                <w:szCs w:val="20"/>
              </w:rPr>
              <w:t>. Try it.</w:t>
            </w:r>
          </w:p>
        </w:tc>
        <w:tc>
          <w:tcPr>
            <w:tcW w:w="3134" w:type="dxa"/>
          </w:tcPr>
          <w:p w14:paraId="09E89F40" w14:textId="77777777" w:rsidR="009D2A0E" w:rsidRDefault="001D5F25" w:rsidP="001D5F25">
            <w:pPr>
              <w:jc w:val="center"/>
              <w:rPr>
                <w:rFonts w:ascii="Verdana" w:hAnsi="Verdana"/>
                <w:color w:val="FF0000"/>
                <w:sz w:val="16"/>
                <w:szCs w:val="16"/>
              </w:rPr>
            </w:pPr>
            <w:r>
              <w:rPr>
                <w:rFonts w:ascii="Verdana" w:hAnsi="Verdana"/>
                <w:color w:val="FF0000"/>
                <w:sz w:val="16"/>
                <w:szCs w:val="16"/>
              </w:rPr>
              <w:t>Injunction</w:t>
            </w:r>
          </w:p>
          <w:p w14:paraId="6403DC88" w14:textId="4BF96E1B" w:rsidR="001D5F25" w:rsidRPr="001D5F25" w:rsidRDefault="001D5F25" w:rsidP="001D5F25">
            <w:pPr>
              <w:rPr>
                <w:rFonts w:ascii="Verdana" w:hAnsi="Verdana"/>
                <w:color w:val="0000CC"/>
                <w:sz w:val="16"/>
                <w:szCs w:val="16"/>
              </w:rPr>
            </w:pPr>
            <w:r>
              <w:rPr>
                <w:rFonts w:ascii="Verdana" w:hAnsi="Verdana"/>
                <w:color w:val="0000CC"/>
                <w:sz w:val="16"/>
                <w:szCs w:val="16"/>
              </w:rPr>
              <w:t>I discovered this for myself. Maybe you will discover something else, but, for me, it works.</w:t>
            </w:r>
          </w:p>
        </w:tc>
      </w:tr>
      <w:tr w:rsidR="009D2A0E" w14:paraId="2D046341" w14:textId="77777777" w:rsidTr="001D5F25">
        <w:tc>
          <w:tcPr>
            <w:tcW w:w="2677" w:type="dxa"/>
          </w:tcPr>
          <w:p w14:paraId="6D99E1B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37527CF" w14:textId="2C46D72B"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08513A2" w14:textId="77777777" w:rsidR="009D2A0E" w:rsidRPr="00003ADB" w:rsidRDefault="009D2A0E" w:rsidP="009D2A0E">
            <w:pPr>
              <w:rPr>
                <w:rFonts w:ascii="Verdana" w:hAnsi="Verdana"/>
                <w:sz w:val="20"/>
                <w:szCs w:val="20"/>
              </w:rPr>
            </w:pPr>
          </w:p>
        </w:tc>
        <w:tc>
          <w:tcPr>
            <w:tcW w:w="2768" w:type="dxa"/>
          </w:tcPr>
          <w:p w14:paraId="0C4EE2C1" w14:textId="09B3D673" w:rsidR="009D2A0E" w:rsidRPr="00003ADB" w:rsidRDefault="009D2A0E" w:rsidP="009D2A0E">
            <w:pPr>
              <w:rPr>
                <w:rFonts w:ascii="Verdana" w:hAnsi="Verdana"/>
                <w:sz w:val="20"/>
                <w:szCs w:val="20"/>
              </w:rPr>
            </w:pPr>
            <w:r w:rsidRPr="00C96E1E">
              <w:rPr>
                <w:rFonts w:ascii="Verdana" w:hAnsi="Verdana"/>
                <w:sz w:val="20"/>
                <w:szCs w:val="20"/>
              </w:rPr>
              <w:t xml:space="preserve">Change </w:t>
            </w:r>
            <w:r w:rsidR="001D5F25">
              <w:rPr>
                <w:rFonts w:ascii="Verdana" w:hAnsi="Verdana"/>
                <w:sz w:val="20"/>
                <w:szCs w:val="20"/>
              </w:rPr>
              <w:t>y</w:t>
            </w:r>
            <w:r w:rsidRPr="00C96E1E">
              <w:rPr>
                <w:rFonts w:ascii="Verdana" w:hAnsi="Verdana"/>
                <w:sz w:val="20"/>
                <w:szCs w:val="20"/>
              </w:rPr>
              <w:t xml:space="preserve">our perception to infusception and be </w:t>
            </w:r>
            <w:r w:rsidRPr="00C96E1E">
              <w:rPr>
                <w:rFonts w:ascii="Verdana" w:hAnsi="Verdana"/>
                <w:sz w:val="20"/>
                <w:szCs w:val="20"/>
              </w:rPr>
              <w:lastRenderedPageBreak/>
              <w:t>not trapped</w:t>
            </w:r>
            <w:r w:rsidR="001D5F25">
              <w:rPr>
                <w:rFonts w:ascii="Verdana" w:hAnsi="Verdana"/>
                <w:sz w:val="20"/>
                <w:szCs w:val="20"/>
              </w:rPr>
              <w:t xml:space="preserve"> in Maha-Maya </w:t>
            </w:r>
          </w:p>
        </w:tc>
        <w:tc>
          <w:tcPr>
            <w:tcW w:w="3134" w:type="dxa"/>
          </w:tcPr>
          <w:p w14:paraId="4F20DA53" w14:textId="5336BE56" w:rsidR="001D5F25" w:rsidRDefault="001D5F25" w:rsidP="001D5F25">
            <w:pPr>
              <w:jc w:val="center"/>
              <w:rPr>
                <w:rFonts w:ascii="Verdana" w:hAnsi="Verdana"/>
                <w:color w:val="FF0000"/>
                <w:sz w:val="16"/>
                <w:szCs w:val="16"/>
              </w:rPr>
            </w:pPr>
            <w:r>
              <w:rPr>
                <w:rFonts w:ascii="Verdana" w:hAnsi="Verdana"/>
                <w:color w:val="FF0000"/>
                <w:sz w:val="16"/>
                <w:szCs w:val="16"/>
              </w:rPr>
              <w:lastRenderedPageBreak/>
              <w:t>Injunction</w:t>
            </w:r>
          </w:p>
          <w:p w14:paraId="7630CACC" w14:textId="46E2D6E5" w:rsidR="001D5F25" w:rsidRPr="001D5F25" w:rsidRDefault="001D5F25" w:rsidP="001D5F25">
            <w:pPr>
              <w:rPr>
                <w:rFonts w:ascii="Verdana" w:hAnsi="Verdana"/>
                <w:color w:val="0000CC"/>
                <w:sz w:val="16"/>
                <w:szCs w:val="16"/>
              </w:rPr>
            </w:pPr>
            <w:r>
              <w:rPr>
                <w:rFonts w:ascii="Verdana" w:hAnsi="Verdana"/>
                <w:color w:val="0000CC"/>
                <w:sz w:val="16"/>
                <w:szCs w:val="16"/>
              </w:rPr>
              <w:t xml:space="preserve">Multiplicity perceived under the spell of the Great Heresy of </w:t>
            </w:r>
            <w:r>
              <w:rPr>
                <w:rFonts w:ascii="Verdana" w:hAnsi="Verdana"/>
                <w:color w:val="0000CC"/>
                <w:sz w:val="16"/>
                <w:szCs w:val="16"/>
              </w:rPr>
              <w:lastRenderedPageBreak/>
              <w:t>Separateness imprisons. Non-infusceived multiplicity is the enemy of elevated consciousness.</w:t>
            </w:r>
          </w:p>
          <w:p w14:paraId="495DC2BB" w14:textId="77777777" w:rsidR="009D2A0E" w:rsidRPr="00081F80" w:rsidRDefault="009D2A0E" w:rsidP="001D5F25">
            <w:pPr>
              <w:jc w:val="center"/>
              <w:rPr>
                <w:rFonts w:ascii="Verdana" w:hAnsi="Verdana"/>
                <w:color w:val="0000CC"/>
                <w:sz w:val="16"/>
                <w:szCs w:val="16"/>
              </w:rPr>
            </w:pPr>
          </w:p>
        </w:tc>
      </w:tr>
      <w:tr w:rsidR="009D2A0E" w14:paraId="1E368F63" w14:textId="77777777" w:rsidTr="001D5F25">
        <w:tc>
          <w:tcPr>
            <w:tcW w:w="2677" w:type="dxa"/>
          </w:tcPr>
          <w:p w14:paraId="0F5EAD0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E21C33C" w14:textId="442176A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04BA3C6" w14:textId="77777777" w:rsidR="009D2A0E" w:rsidRPr="00003ADB" w:rsidRDefault="009D2A0E" w:rsidP="009D2A0E">
            <w:pPr>
              <w:rPr>
                <w:rFonts w:ascii="Verdana" w:hAnsi="Verdana"/>
                <w:sz w:val="20"/>
                <w:szCs w:val="20"/>
              </w:rPr>
            </w:pPr>
          </w:p>
        </w:tc>
        <w:tc>
          <w:tcPr>
            <w:tcW w:w="2768" w:type="dxa"/>
          </w:tcPr>
          <w:p w14:paraId="60D6A7A3" w14:textId="086B20C9" w:rsidR="009D2A0E" w:rsidRPr="00003ADB" w:rsidRDefault="009D2A0E" w:rsidP="009D2A0E">
            <w:pPr>
              <w:rPr>
                <w:rFonts w:ascii="Verdana" w:hAnsi="Verdana"/>
                <w:sz w:val="20"/>
                <w:szCs w:val="20"/>
              </w:rPr>
            </w:pPr>
            <w:r w:rsidRPr="00C96E1E">
              <w:rPr>
                <w:rFonts w:ascii="Verdana" w:hAnsi="Verdana"/>
                <w:sz w:val="20"/>
                <w:szCs w:val="20"/>
              </w:rPr>
              <w:t>Distinguish between PARACEPTION, Infusception and Perception</w:t>
            </w:r>
          </w:p>
        </w:tc>
        <w:tc>
          <w:tcPr>
            <w:tcW w:w="3134" w:type="dxa"/>
          </w:tcPr>
          <w:p w14:paraId="25EA07B6" w14:textId="15811E54" w:rsidR="009D2A0E" w:rsidRPr="00081F80" w:rsidRDefault="001D5F25" w:rsidP="009D2A0E">
            <w:pPr>
              <w:rPr>
                <w:rFonts w:ascii="Verdana" w:hAnsi="Verdana"/>
                <w:color w:val="0000CC"/>
                <w:sz w:val="16"/>
                <w:szCs w:val="16"/>
              </w:rPr>
            </w:pPr>
            <w:r>
              <w:rPr>
                <w:rFonts w:ascii="Verdana" w:hAnsi="Verdana"/>
                <w:color w:val="0000CC"/>
                <w:sz w:val="16"/>
                <w:szCs w:val="16"/>
              </w:rPr>
              <w:t>The first, PARACEPTION, can only occur in the SUPRA-UNIVERSAL-WORLD. Sub-Paraception can Occur in-Universe, giving the Universal Logos’s grasp of Its Self-Perceptual Entirety. Infusception is normally an in-Universe Act. We might say that the ABSOLUTE DEITY SELF-SEEING ITSELF, engages in a SUPRA-UNIVERSAL FORM of INFUSCEPTION. Perception is normal-in-Universe and demands the division between Subject and Object.</w:t>
            </w:r>
          </w:p>
        </w:tc>
      </w:tr>
      <w:tr w:rsidR="009D2A0E" w14:paraId="7F3B8314" w14:textId="77777777" w:rsidTr="001D5F25">
        <w:tc>
          <w:tcPr>
            <w:tcW w:w="2677" w:type="dxa"/>
          </w:tcPr>
          <w:p w14:paraId="2985915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4253ACE" w14:textId="52D0E36A"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34DAAE8" w14:textId="77777777" w:rsidR="009D2A0E" w:rsidRPr="00003ADB" w:rsidRDefault="009D2A0E" w:rsidP="009D2A0E">
            <w:pPr>
              <w:rPr>
                <w:rFonts w:ascii="Verdana" w:hAnsi="Verdana"/>
                <w:sz w:val="20"/>
                <w:szCs w:val="20"/>
              </w:rPr>
            </w:pPr>
          </w:p>
        </w:tc>
        <w:tc>
          <w:tcPr>
            <w:tcW w:w="2768" w:type="dxa"/>
          </w:tcPr>
          <w:p w14:paraId="75A2575A" w14:textId="4C0FC593" w:rsidR="009D2A0E" w:rsidRPr="00003ADB" w:rsidRDefault="009D2A0E" w:rsidP="009D2A0E">
            <w:pPr>
              <w:rPr>
                <w:rFonts w:ascii="Verdana" w:hAnsi="Verdana"/>
                <w:sz w:val="20"/>
                <w:szCs w:val="20"/>
              </w:rPr>
            </w:pPr>
            <w:r w:rsidRPr="003F4D72">
              <w:rPr>
                <w:rFonts w:ascii="Verdana" w:hAnsi="Verdana"/>
                <w:sz w:val="20"/>
                <w:szCs w:val="20"/>
              </w:rPr>
              <w:t>'in-Universe' Total Perception is the Infusception of the Universal Logos</w:t>
            </w:r>
          </w:p>
        </w:tc>
        <w:tc>
          <w:tcPr>
            <w:tcW w:w="3134" w:type="dxa"/>
          </w:tcPr>
          <w:p w14:paraId="6FFE0610" w14:textId="6EB96AE2" w:rsidR="001D5F25" w:rsidRPr="001D5F25" w:rsidRDefault="001D5F25" w:rsidP="001D5F25">
            <w:pPr>
              <w:rPr>
                <w:rFonts w:ascii="Verdana" w:hAnsi="Verdana"/>
                <w:color w:val="0000CC"/>
                <w:sz w:val="16"/>
                <w:szCs w:val="16"/>
              </w:rPr>
            </w:pPr>
            <w:r>
              <w:rPr>
                <w:rFonts w:ascii="Verdana" w:hAnsi="Verdana"/>
                <w:color w:val="0000CC"/>
                <w:sz w:val="16"/>
                <w:szCs w:val="16"/>
              </w:rPr>
              <w:t>We can call this Sub-Paraception—the Universal Logos’s Entire Possible Self-Sight</w:t>
            </w:r>
          </w:p>
        </w:tc>
      </w:tr>
      <w:tr w:rsidR="009D2A0E" w14:paraId="78DCA584" w14:textId="77777777" w:rsidTr="001D5F25">
        <w:tc>
          <w:tcPr>
            <w:tcW w:w="2677" w:type="dxa"/>
          </w:tcPr>
          <w:p w14:paraId="3DB1342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522AA7EA" w14:textId="32B14D0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9789D7D" w14:textId="77777777" w:rsidR="009D2A0E" w:rsidRPr="00003ADB" w:rsidRDefault="009D2A0E" w:rsidP="009D2A0E">
            <w:pPr>
              <w:rPr>
                <w:rFonts w:ascii="Verdana" w:hAnsi="Verdana"/>
                <w:sz w:val="20"/>
                <w:szCs w:val="20"/>
              </w:rPr>
            </w:pPr>
          </w:p>
        </w:tc>
        <w:tc>
          <w:tcPr>
            <w:tcW w:w="2768" w:type="dxa"/>
          </w:tcPr>
          <w:p w14:paraId="333EAA50" w14:textId="3DE8E666" w:rsidR="009D2A0E" w:rsidRPr="007953EE" w:rsidRDefault="009D2A0E" w:rsidP="009D2A0E">
            <w:pPr>
              <w:rPr>
                <w:rFonts w:ascii="Verdana" w:hAnsi="Verdana"/>
                <w:sz w:val="20"/>
                <w:szCs w:val="20"/>
              </w:rPr>
            </w:pPr>
            <w:r w:rsidRPr="000642F5">
              <w:rPr>
                <w:rFonts w:ascii="Verdana" w:hAnsi="Verdana"/>
                <w:sz w:val="20"/>
                <w:szCs w:val="20"/>
              </w:rPr>
              <w:t xml:space="preserve">Infusception reveals </w:t>
            </w:r>
            <w:r>
              <w:rPr>
                <w:rFonts w:ascii="Verdana" w:hAnsi="Verdana"/>
                <w:sz w:val="20"/>
                <w:szCs w:val="20"/>
              </w:rPr>
              <w:t xml:space="preserve">the </w:t>
            </w:r>
            <w:r w:rsidR="001D5F25">
              <w:rPr>
                <w:rFonts w:ascii="Verdana" w:hAnsi="Verdana"/>
                <w:sz w:val="20"/>
                <w:szCs w:val="20"/>
              </w:rPr>
              <w:t>T</w:t>
            </w:r>
            <w:r>
              <w:rPr>
                <w:rFonts w:ascii="Verdana" w:hAnsi="Verdana"/>
                <w:sz w:val="20"/>
                <w:szCs w:val="20"/>
              </w:rPr>
              <w:t xml:space="preserve">rue </w:t>
            </w:r>
            <w:r w:rsidR="001D5F25">
              <w:rPr>
                <w:rFonts w:ascii="Verdana" w:hAnsi="Verdana"/>
                <w:sz w:val="20"/>
                <w:szCs w:val="20"/>
              </w:rPr>
              <w:t>N</w:t>
            </w:r>
            <w:r>
              <w:rPr>
                <w:rFonts w:ascii="Verdana" w:hAnsi="Verdana"/>
                <w:sz w:val="20"/>
                <w:szCs w:val="20"/>
              </w:rPr>
              <w:t>ature of T/</w:t>
            </w:r>
            <w:r w:rsidRPr="000642F5">
              <w:rPr>
                <w:rFonts w:ascii="Verdana" w:hAnsi="Verdana"/>
                <w:sz w:val="20"/>
                <w:szCs w:val="20"/>
              </w:rPr>
              <w:t>this</w:t>
            </w:r>
            <w:r>
              <w:rPr>
                <w:rFonts w:ascii="Verdana" w:hAnsi="Verdana"/>
                <w:sz w:val="20"/>
                <w:szCs w:val="20"/>
              </w:rPr>
              <w:t xml:space="preserve"> </w:t>
            </w:r>
            <w:r>
              <w:rPr>
                <w:rFonts w:ascii="Verdana" w:hAnsi="Verdana"/>
                <w:i/>
                <w:iCs/>
                <w:sz w:val="20"/>
                <w:szCs w:val="20"/>
              </w:rPr>
              <w:t>and</w:t>
            </w:r>
            <w:r>
              <w:rPr>
                <w:rFonts w:ascii="Verdana" w:hAnsi="Verdana"/>
                <w:sz w:val="20"/>
                <w:szCs w:val="20"/>
              </w:rPr>
              <w:t xml:space="preserve"> T/that</w:t>
            </w:r>
          </w:p>
        </w:tc>
        <w:tc>
          <w:tcPr>
            <w:tcW w:w="3134" w:type="dxa"/>
          </w:tcPr>
          <w:p w14:paraId="06189A1B" w14:textId="56C9AC2B" w:rsidR="009D2A0E" w:rsidRPr="00081F80" w:rsidRDefault="001D5F25" w:rsidP="009D2A0E">
            <w:pPr>
              <w:rPr>
                <w:rFonts w:ascii="Verdana" w:hAnsi="Verdana"/>
                <w:color w:val="0000CC"/>
                <w:sz w:val="16"/>
                <w:szCs w:val="16"/>
              </w:rPr>
            </w:pPr>
            <w:r>
              <w:rPr>
                <w:rFonts w:ascii="Verdana" w:hAnsi="Verdana"/>
                <w:color w:val="0000CC"/>
                <w:sz w:val="16"/>
                <w:szCs w:val="16"/>
              </w:rPr>
              <w:t>That True Nature, in-</w:t>
            </w:r>
            <w:r w:rsidR="00561AAA">
              <w:rPr>
                <w:rFonts w:ascii="Verdana" w:hAnsi="Verdana"/>
                <w:color w:val="0000CC"/>
                <w:sz w:val="16"/>
                <w:szCs w:val="16"/>
              </w:rPr>
              <w:t>Universe,</w:t>
            </w:r>
            <w:r>
              <w:rPr>
                <w:rFonts w:ascii="Verdana" w:hAnsi="Verdana"/>
                <w:color w:val="0000CC"/>
                <w:sz w:val="16"/>
                <w:szCs w:val="16"/>
              </w:rPr>
              <w:t xml:space="preserve"> is always </w:t>
            </w:r>
            <w:r>
              <w:rPr>
                <w:rFonts w:ascii="Verdana" w:hAnsi="Verdana"/>
                <w:i/>
                <w:iCs/>
                <w:color w:val="0000CC"/>
                <w:sz w:val="16"/>
                <w:szCs w:val="16"/>
              </w:rPr>
              <w:t>Essence—</w:t>
            </w:r>
            <w:r>
              <w:rPr>
                <w:rFonts w:ascii="Verdana" w:hAnsi="Verdana"/>
                <w:color w:val="0000CC"/>
                <w:sz w:val="16"/>
                <w:szCs w:val="16"/>
              </w:rPr>
              <w:t xml:space="preserve">unchangeable and Identical to SUPRA-UNIVERSAL ESSENCE </w:t>
            </w:r>
          </w:p>
        </w:tc>
      </w:tr>
      <w:tr w:rsidR="009D2A0E" w14:paraId="1ED0D2F0" w14:textId="77777777" w:rsidTr="001D5F25">
        <w:tc>
          <w:tcPr>
            <w:tcW w:w="2677" w:type="dxa"/>
          </w:tcPr>
          <w:p w14:paraId="1B3FA77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4097572" w14:textId="56E5A2A5"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9EB8D1A" w14:textId="77777777" w:rsidR="009D2A0E" w:rsidRPr="00003ADB" w:rsidRDefault="009D2A0E" w:rsidP="009D2A0E">
            <w:pPr>
              <w:rPr>
                <w:rFonts w:ascii="Verdana" w:hAnsi="Verdana"/>
                <w:sz w:val="20"/>
                <w:szCs w:val="20"/>
              </w:rPr>
            </w:pPr>
          </w:p>
        </w:tc>
        <w:tc>
          <w:tcPr>
            <w:tcW w:w="2768" w:type="dxa"/>
          </w:tcPr>
          <w:p w14:paraId="4C90ED7F" w14:textId="1C6012E6" w:rsidR="009D2A0E" w:rsidRPr="00003ADB" w:rsidRDefault="009D2A0E" w:rsidP="009D2A0E">
            <w:pPr>
              <w:rPr>
                <w:rFonts w:ascii="Verdana" w:hAnsi="Verdana"/>
                <w:sz w:val="20"/>
                <w:szCs w:val="20"/>
              </w:rPr>
            </w:pPr>
            <w:r w:rsidRPr="00AF1FD0">
              <w:rPr>
                <w:rFonts w:ascii="Verdana" w:hAnsi="Verdana"/>
                <w:sz w:val="20"/>
                <w:szCs w:val="20"/>
              </w:rPr>
              <w:t>Infusception reveals a certain intensity of 'Being-in-Universe'</w:t>
            </w:r>
          </w:p>
        </w:tc>
        <w:tc>
          <w:tcPr>
            <w:tcW w:w="3134" w:type="dxa"/>
          </w:tcPr>
          <w:p w14:paraId="58B89DCB" w14:textId="77777777" w:rsidR="009D2A0E" w:rsidRDefault="009D2A0E" w:rsidP="009D2A0E">
            <w:pPr>
              <w:rPr>
                <w:rFonts w:ascii="Verdana" w:hAnsi="Verdana"/>
                <w:color w:val="0000CC"/>
                <w:sz w:val="16"/>
                <w:szCs w:val="16"/>
              </w:rPr>
            </w:pPr>
          </w:p>
          <w:p w14:paraId="6EF3ECD0" w14:textId="066B15D5" w:rsidR="004678FA" w:rsidRPr="004678FA" w:rsidRDefault="004678FA" w:rsidP="009D2A0E">
            <w:pPr>
              <w:rPr>
                <w:rFonts w:ascii="Verdana" w:hAnsi="Verdana"/>
                <w:color w:val="0000CC"/>
                <w:sz w:val="16"/>
                <w:szCs w:val="16"/>
              </w:rPr>
            </w:pPr>
            <w:r>
              <w:rPr>
                <w:rFonts w:ascii="Verdana" w:hAnsi="Verdana"/>
                <w:color w:val="0000CC"/>
                <w:sz w:val="16"/>
                <w:szCs w:val="16"/>
              </w:rPr>
              <w:t xml:space="preserve">Do not expect this </w:t>
            </w:r>
            <w:r>
              <w:rPr>
                <w:rFonts w:ascii="Verdana" w:hAnsi="Verdana"/>
                <w:i/>
                <w:iCs/>
                <w:color w:val="0000CC"/>
                <w:sz w:val="16"/>
                <w:szCs w:val="16"/>
              </w:rPr>
              <w:t>intensity</w:t>
            </w:r>
            <w:r>
              <w:rPr>
                <w:rFonts w:ascii="Verdana" w:hAnsi="Verdana"/>
                <w:color w:val="0000CC"/>
                <w:sz w:val="16"/>
                <w:szCs w:val="16"/>
              </w:rPr>
              <w:t xml:space="preserve"> to be UTTERLY FULL in-Universe. Casting off a Universe does </w:t>
            </w:r>
            <w:r w:rsidR="00561AAA">
              <w:rPr>
                <w:rFonts w:ascii="Verdana" w:hAnsi="Verdana"/>
                <w:color w:val="0000CC"/>
                <w:sz w:val="16"/>
                <w:szCs w:val="16"/>
              </w:rPr>
              <w:t>something LIBERATIVE</w:t>
            </w:r>
            <w:r>
              <w:rPr>
                <w:rFonts w:ascii="Verdana" w:hAnsi="Verdana"/>
                <w:color w:val="0000CC"/>
                <w:sz w:val="16"/>
                <w:szCs w:val="16"/>
              </w:rPr>
              <w:t xml:space="preserve"> OF INFINITE INTENSITY (at least as regards the ESSENCE-as-Essence Entrapped in-Universe). Yet the ABSOLUTE CAN NEVEF BE MORE OR LESS ABSOLUTELY INFINITELY INTENSE THAN IT ALWAYS WAS; IS OR WILL BE.</w:t>
            </w:r>
          </w:p>
        </w:tc>
      </w:tr>
      <w:tr w:rsidR="009D2A0E" w14:paraId="67C757BB" w14:textId="77777777" w:rsidTr="001D5F25">
        <w:tc>
          <w:tcPr>
            <w:tcW w:w="2677" w:type="dxa"/>
          </w:tcPr>
          <w:p w14:paraId="233A825B"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6A7A405" w14:textId="429D7340"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84C1ED2" w14:textId="77777777" w:rsidR="009D2A0E" w:rsidRPr="00003ADB" w:rsidRDefault="009D2A0E" w:rsidP="009D2A0E">
            <w:pPr>
              <w:rPr>
                <w:rFonts w:ascii="Verdana" w:hAnsi="Verdana"/>
                <w:sz w:val="20"/>
                <w:szCs w:val="20"/>
              </w:rPr>
            </w:pPr>
          </w:p>
        </w:tc>
        <w:tc>
          <w:tcPr>
            <w:tcW w:w="2768" w:type="dxa"/>
          </w:tcPr>
          <w:p w14:paraId="5B47314F" w14:textId="0856BD68" w:rsidR="009D2A0E" w:rsidRPr="00003ADB" w:rsidRDefault="009D2A0E" w:rsidP="009D2A0E">
            <w:pPr>
              <w:rPr>
                <w:rFonts w:ascii="Verdana" w:hAnsi="Verdana"/>
                <w:sz w:val="20"/>
                <w:szCs w:val="20"/>
              </w:rPr>
            </w:pPr>
            <w:r w:rsidRPr="00AF1FD0">
              <w:rPr>
                <w:rFonts w:ascii="Verdana" w:hAnsi="Verdana"/>
                <w:sz w:val="20"/>
                <w:szCs w:val="20"/>
              </w:rPr>
              <w:t>Register the Ontological Obtrusion through Infusception</w:t>
            </w:r>
          </w:p>
        </w:tc>
        <w:tc>
          <w:tcPr>
            <w:tcW w:w="3134" w:type="dxa"/>
          </w:tcPr>
          <w:p w14:paraId="553B876E" w14:textId="0D4F6210" w:rsidR="009D2A0E" w:rsidRPr="004678FA" w:rsidRDefault="004678FA" w:rsidP="009D2A0E">
            <w:pPr>
              <w:rPr>
                <w:rFonts w:ascii="Verdana" w:hAnsi="Verdana"/>
                <w:color w:val="0000CC"/>
                <w:sz w:val="16"/>
                <w:szCs w:val="16"/>
              </w:rPr>
            </w:pPr>
            <w:r>
              <w:rPr>
                <w:rFonts w:ascii="Verdana" w:hAnsi="Verdana"/>
                <w:color w:val="0000CC"/>
                <w:sz w:val="16"/>
                <w:szCs w:val="16"/>
              </w:rPr>
              <w:t>The Universal Logos is an Ultimate Infinitesimal, but Its Essence (ARISING F</w:t>
            </w:r>
            <w:r w:rsidR="001252AD">
              <w:rPr>
                <w:rFonts w:ascii="Verdana" w:hAnsi="Verdana"/>
                <w:color w:val="0000CC"/>
                <w:sz w:val="16"/>
                <w:szCs w:val="16"/>
              </w:rPr>
              <w:t>R</w:t>
            </w:r>
            <w:r>
              <w:rPr>
                <w:rFonts w:ascii="Verdana" w:hAnsi="Verdana"/>
                <w:color w:val="0000CC"/>
                <w:sz w:val="16"/>
                <w:szCs w:val="16"/>
              </w:rPr>
              <w:t xml:space="preserve">OM ESSENCE) can at least be registered by Its Finite E/emanation. The in-Universe Intensity Factor is a </w:t>
            </w:r>
            <w:r>
              <w:rPr>
                <w:rFonts w:ascii="Verdana" w:hAnsi="Verdana"/>
                <w:i/>
                <w:iCs/>
                <w:color w:val="0000CC"/>
                <w:sz w:val="16"/>
                <w:szCs w:val="16"/>
              </w:rPr>
              <w:t>great unknown</w:t>
            </w:r>
            <w:r>
              <w:rPr>
                <w:rFonts w:ascii="Verdana" w:hAnsi="Verdana"/>
                <w:color w:val="0000CC"/>
                <w:sz w:val="16"/>
                <w:szCs w:val="16"/>
              </w:rPr>
              <w:t xml:space="preserve"> at least when compared with the </w:t>
            </w:r>
            <w:r>
              <w:rPr>
                <w:rFonts w:ascii="Verdana" w:hAnsi="Verdana"/>
                <w:color w:val="0000CC"/>
                <w:sz w:val="16"/>
                <w:szCs w:val="16"/>
              </w:rPr>
              <w:lastRenderedPageBreak/>
              <w:t>UTTER INTENSITY OF ABSOLUTENESS in the SUPRA-UNIVERSAL-WORLD.</w:t>
            </w:r>
          </w:p>
        </w:tc>
      </w:tr>
      <w:tr w:rsidR="009D2A0E" w14:paraId="741C2FEE" w14:textId="77777777" w:rsidTr="001D5F25">
        <w:tc>
          <w:tcPr>
            <w:tcW w:w="2677" w:type="dxa"/>
          </w:tcPr>
          <w:p w14:paraId="46A9F951"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1CE7976" w14:textId="2D5B39E4"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9165FF5" w14:textId="77777777" w:rsidR="009D2A0E" w:rsidRPr="00003ADB" w:rsidRDefault="009D2A0E" w:rsidP="009D2A0E">
            <w:pPr>
              <w:rPr>
                <w:rFonts w:ascii="Verdana" w:hAnsi="Verdana"/>
                <w:sz w:val="20"/>
                <w:szCs w:val="20"/>
              </w:rPr>
            </w:pPr>
          </w:p>
        </w:tc>
        <w:tc>
          <w:tcPr>
            <w:tcW w:w="2768" w:type="dxa"/>
          </w:tcPr>
          <w:p w14:paraId="1A6C2DC6" w14:textId="49284594" w:rsidR="009D2A0E" w:rsidRPr="00003ADB" w:rsidRDefault="009D2A0E" w:rsidP="009D2A0E">
            <w:pPr>
              <w:rPr>
                <w:rFonts w:ascii="Verdana" w:hAnsi="Verdana"/>
                <w:sz w:val="20"/>
                <w:szCs w:val="20"/>
              </w:rPr>
            </w:pPr>
            <w:r w:rsidRPr="003B2B85">
              <w:rPr>
                <w:rFonts w:ascii="Verdana" w:hAnsi="Verdana"/>
                <w:sz w:val="20"/>
                <w:szCs w:val="20"/>
              </w:rPr>
              <w:t xml:space="preserve">The </w:t>
            </w:r>
            <w:r w:rsidR="001252AD">
              <w:rPr>
                <w:rFonts w:ascii="Verdana" w:hAnsi="Verdana"/>
                <w:sz w:val="20"/>
                <w:szCs w:val="20"/>
              </w:rPr>
              <w:t>I</w:t>
            </w:r>
            <w:r w:rsidRPr="003B2B85">
              <w:rPr>
                <w:rFonts w:ascii="Verdana" w:hAnsi="Verdana"/>
                <w:sz w:val="20"/>
                <w:szCs w:val="20"/>
              </w:rPr>
              <w:t>nfusceptional registration of Ontological Obtrusion reveals Sameness</w:t>
            </w:r>
          </w:p>
        </w:tc>
        <w:tc>
          <w:tcPr>
            <w:tcW w:w="3134" w:type="dxa"/>
          </w:tcPr>
          <w:p w14:paraId="4324C166" w14:textId="6CFF0CBA" w:rsidR="009D2A0E" w:rsidRPr="001252AD" w:rsidRDefault="001252AD" w:rsidP="009D2A0E">
            <w:pPr>
              <w:rPr>
                <w:rFonts w:ascii="Verdana" w:hAnsi="Verdana"/>
                <w:i/>
                <w:iCs/>
                <w:color w:val="0000CC"/>
                <w:sz w:val="16"/>
                <w:szCs w:val="16"/>
              </w:rPr>
            </w:pPr>
            <w:r>
              <w:rPr>
                <w:rFonts w:ascii="Verdana" w:hAnsi="Verdana"/>
                <w:color w:val="0000CC"/>
                <w:sz w:val="16"/>
                <w:szCs w:val="16"/>
              </w:rPr>
              <w:t xml:space="preserve">At least this is the </w:t>
            </w:r>
            <w:r>
              <w:rPr>
                <w:rFonts w:ascii="Verdana" w:hAnsi="Verdana"/>
                <w:i/>
                <w:iCs/>
                <w:color w:val="0000CC"/>
                <w:sz w:val="16"/>
                <w:szCs w:val="16"/>
              </w:rPr>
              <w:t>first arresting revelation.</w:t>
            </w:r>
            <w:r>
              <w:rPr>
                <w:rFonts w:ascii="Verdana" w:hAnsi="Verdana"/>
                <w:color w:val="0000CC"/>
                <w:sz w:val="16"/>
                <w:szCs w:val="16"/>
              </w:rPr>
              <w:t xml:space="preserve"> The place for Universal Articulation may return and must, but Universal Articulation will never again Fall Out of </w:t>
            </w:r>
            <w:r>
              <w:rPr>
                <w:rFonts w:ascii="Verdana" w:hAnsi="Verdana"/>
                <w:i/>
                <w:iCs/>
                <w:color w:val="0000CC"/>
                <w:sz w:val="16"/>
                <w:szCs w:val="16"/>
              </w:rPr>
              <w:t>Sameness</w:t>
            </w:r>
          </w:p>
        </w:tc>
      </w:tr>
      <w:tr w:rsidR="001252AD" w14:paraId="5471046D" w14:textId="77777777" w:rsidTr="001D5F25">
        <w:tc>
          <w:tcPr>
            <w:tcW w:w="2677" w:type="dxa"/>
          </w:tcPr>
          <w:p w14:paraId="3FE013C0"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12627608" w14:textId="77777777" w:rsidR="001252AD" w:rsidRDefault="001252AD" w:rsidP="007C6B94">
            <w:pPr>
              <w:jc w:val="center"/>
              <w:rPr>
                <w:rFonts w:ascii="Verdana" w:hAnsi="Verdana"/>
                <w:sz w:val="20"/>
                <w:szCs w:val="20"/>
              </w:rPr>
            </w:pPr>
          </w:p>
        </w:tc>
        <w:tc>
          <w:tcPr>
            <w:tcW w:w="2680" w:type="dxa"/>
          </w:tcPr>
          <w:p w14:paraId="6656DD1B" w14:textId="77777777" w:rsidR="001252AD" w:rsidRPr="00003ADB" w:rsidRDefault="001252AD" w:rsidP="009D2A0E">
            <w:pPr>
              <w:rPr>
                <w:rFonts w:ascii="Verdana" w:hAnsi="Verdana"/>
                <w:sz w:val="20"/>
                <w:szCs w:val="20"/>
              </w:rPr>
            </w:pPr>
          </w:p>
        </w:tc>
        <w:tc>
          <w:tcPr>
            <w:tcW w:w="2768" w:type="dxa"/>
          </w:tcPr>
          <w:p w14:paraId="2D6D4A99" w14:textId="77777777" w:rsidR="001252AD" w:rsidRPr="003B2B85" w:rsidRDefault="001252AD" w:rsidP="009D2A0E">
            <w:pPr>
              <w:rPr>
                <w:rFonts w:ascii="Verdana" w:hAnsi="Verdana"/>
                <w:sz w:val="20"/>
                <w:szCs w:val="20"/>
              </w:rPr>
            </w:pPr>
          </w:p>
        </w:tc>
        <w:tc>
          <w:tcPr>
            <w:tcW w:w="3134" w:type="dxa"/>
          </w:tcPr>
          <w:p w14:paraId="54D397BD" w14:textId="77777777" w:rsidR="001252AD" w:rsidRDefault="001252AD" w:rsidP="009D2A0E">
            <w:pPr>
              <w:rPr>
                <w:rFonts w:ascii="Verdana" w:hAnsi="Verdana"/>
                <w:color w:val="0000CC"/>
                <w:sz w:val="16"/>
                <w:szCs w:val="16"/>
              </w:rPr>
            </w:pPr>
          </w:p>
        </w:tc>
      </w:tr>
      <w:tr w:rsidR="001252AD" w14:paraId="7E626488" w14:textId="77777777" w:rsidTr="001D5F25">
        <w:tc>
          <w:tcPr>
            <w:tcW w:w="2677" w:type="dxa"/>
          </w:tcPr>
          <w:p w14:paraId="196936D1"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7468A233" w14:textId="77777777" w:rsidR="001252AD" w:rsidRDefault="001252AD" w:rsidP="007C6B94">
            <w:pPr>
              <w:jc w:val="center"/>
              <w:rPr>
                <w:rFonts w:ascii="Verdana" w:hAnsi="Verdana"/>
                <w:sz w:val="20"/>
                <w:szCs w:val="20"/>
              </w:rPr>
            </w:pPr>
          </w:p>
        </w:tc>
        <w:tc>
          <w:tcPr>
            <w:tcW w:w="2680" w:type="dxa"/>
          </w:tcPr>
          <w:p w14:paraId="6D237A28" w14:textId="77777777" w:rsidR="001252AD" w:rsidRPr="00003ADB" w:rsidRDefault="001252AD" w:rsidP="009D2A0E">
            <w:pPr>
              <w:rPr>
                <w:rFonts w:ascii="Verdana" w:hAnsi="Verdana"/>
                <w:sz w:val="20"/>
                <w:szCs w:val="20"/>
              </w:rPr>
            </w:pPr>
          </w:p>
        </w:tc>
        <w:tc>
          <w:tcPr>
            <w:tcW w:w="2768" w:type="dxa"/>
          </w:tcPr>
          <w:p w14:paraId="051245A6" w14:textId="77777777" w:rsidR="001252AD" w:rsidRPr="003B2B85" w:rsidRDefault="001252AD" w:rsidP="009D2A0E">
            <w:pPr>
              <w:rPr>
                <w:rFonts w:ascii="Verdana" w:hAnsi="Verdana"/>
                <w:sz w:val="20"/>
                <w:szCs w:val="20"/>
              </w:rPr>
            </w:pPr>
          </w:p>
        </w:tc>
        <w:tc>
          <w:tcPr>
            <w:tcW w:w="3134" w:type="dxa"/>
          </w:tcPr>
          <w:p w14:paraId="2906A130" w14:textId="77777777" w:rsidR="001252AD" w:rsidRDefault="001252AD" w:rsidP="009D2A0E">
            <w:pPr>
              <w:rPr>
                <w:rFonts w:ascii="Verdana" w:hAnsi="Verdana"/>
                <w:color w:val="0000CC"/>
                <w:sz w:val="16"/>
                <w:szCs w:val="16"/>
              </w:rPr>
            </w:pPr>
          </w:p>
        </w:tc>
      </w:tr>
      <w:tr w:rsidR="009D2A0E" w14:paraId="3F688825" w14:textId="77777777" w:rsidTr="001D5F25">
        <w:tc>
          <w:tcPr>
            <w:tcW w:w="2677" w:type="dxa"/>
          </w:tcPr>
          <w:p w14:paraId="46219C4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754FD9" w14:textId="1FC898ED"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984FB91" w14:textId="77777777" w:rsidR="009D2A0E" w:rsidRPr="00003ADB" w:rsidRDefault="009D2A0E" w:rsidP="009D2A0E">
            <w:pPr>
              <w:rPr>
                <w:rFonts w:ascii="Verdana" w:hAnsi="Verdana"/>
                <w:sz w:val="20"/>
                <w:szCs w:val="20"/>
              </w:rPr>
            </w:pPr>
          </w:p>
        </w:tc>
        <w:tc>
          <w:tcPr>
            <w:tcW w:w="2768" w:type="dxa"/>
          </w:tcPr>
          <w:p w14:paraId="3DB3CB4F" w14:textId="3E174549" w:rsidR="009D2A0E" w:rsidRPr="00003ADB" w:rsidRDefault="009D2A0E" w:rsidP="009D2A0E">
            <w:pPr>
              <w:rPr>
                <w:rFonts w:ascii="Verdana" w:hAnsi="Verdana"/>
                <w:sz w:val="20"/>
                <w:szCs w:val="20"/>
              </w:rPr>
            </w:pPr>
            <w:r w:rsidRPr="003B2B85">
              <w:rPr>
                <w:rFonts w:ascii="Verdana" w:hAnsi="Verdana"/>
                <w:sz w:val="20"/>
                <w:szCs w:val="20"/>
              </w:rPr>
              <w:t xml:space="preserve">The infusceptional Realization of Ontological Obtrusion </w:t>
            </w:r>
            <w:r w:rsidR="001252AD">
              <w:rPr>
                <w:rFonts w:ascii="Verdana" w:hAnsi="Verdana"/>
                <w:sz w:val="20"/>
                <w:szCs w:val="20"/>
              </w:rPr>
              <w:t>I</w:t>
            </w:r>
            <w:r w:rsidRPr="003B2B85">
              <w:rPr>
                <w:rFonts w:ascii="Verdana" w:hAnsi="Verdana"/>
                <w:sz w:val="20"/>
                <w:szCs w:val="20"/>
              </w:rPr>
              <w:t xml:space="preserve">s Being-in-God. The infusceptional Realization of Ontological Obtrusion </w:t>
            </w:r>
            <w:r w:rsidR="001252AD">
              <w:rPr>
                <w:rFonts w:ascii="Verdana" w:hAnsi="Verdana"/>
                <w:sz w:val="20"/>
                <w:szCs w:val="20"/>
              </w:rPr>
              <w:t>I</w:t>
            </w:r>
            <w:r w:rsidRPr="003B2B85">
              <w:rPr>
                <w:rFonts w:ascii="Verdana" w:hAnsi="Verdana"/>
                <w:sz w:val="20"/>
                <w:szCs w:val="20"/>
              </w:rPr>
              <w:t>s</w:t>
            </w:r>
            <w:r w:rsidR="001252AD">
              <w:rPr>
                <w:rFonts w:ascii="Verdana" w:hAnsi="Verdana"/>
                <w:sz w:val="20"/>
                <w:szCs w:val="20"/>
              </w:rPr>
              <w:t xml:space="preserve"> also</w:t>
            </w:r>
            <w:r w:rsidRPr="003B2B85">
              <w:rPr>
                <w:rFonts w:ascii="Verdana" w:hAnsi="Verdana"/>
                <w:sz w:val="20"/>
                <w:szCs w:val="20"/>
              </w:rPr>
              <w:t xml:space="preserve"> Being-</w:t>
            </w:r>
            <w:r w:rsidRPr="001252AD">
              <w:rPr>
                <w:rFonts w:ascii="Verdana" w:hAnsi="Verdana"/>
                <w:i/>
                <w:iCs/>
                <w:sz w:val="20"/>
                <w:szCs w:val="20"/>
              </w:rPr>
              <w:t>as</w:t>
            </w:r>
            <w:r w:rsidRPr="003B2B85">
              <w:rPr>
                <w:rFonts w:ascii="Verdana" w:hAnsi="Verdana"/>
                <w:sz w:val="20"/>
                <w:szCs w:val="20"/>
              </w:rPr>
              <w:t>-Go</w:t>
            </w:r>
            <w:r w:rsidR="001252AD">
              <w:rPr>
                <w:rFonts w:ascii="Verdana" w:hAnsi="Verdana"/>
                <w:sz w:val="20"/>
                <w:szCs w:val="20"/>
              </w:rPr>
              <w:t>d</w:t>
            </w:r>
          </w:p>
        </w:tc>
        <w:tc>
          <w:tcPr>
            <w:tcW w:w="3134" w:type="dxa"/>
          </w:tcPr>
          <w:p w14:paraId="358B632D" w14:textId="5A674FD9" w:rsidR="009D2A0E" w:rsidRPr="00081F80" w:rsidRDefault="001252AD" w:rsidP="009D2A0E">
            <w:pPr>
              <w:rPr>
                <w:rFonts w:ascii="Verdana" w:hAnsi="Verdana"/>
                <w:color w:val="0000CC"/>
                <w:sz w:val="16"/>
                <w:szCs w:val="16"/>
              </w:rPr>
            </w:pPr>
            <w:r>
              <w:rPr>
                <w:rFonts w:ascii="Verdana" w:hAnsi="Verdana"/>
                <w:color w:val="0000CC"/>
                <w:sz w:val="16"/>
                <w:szCs w:val="16"/>
              </w:rPr>
              <w:t>This is, perhaps a mystical state. The Medieval Mystics knew how to achieve this. They were a special group of Monads conditioned by the sixth ray and related to the planet Neptune. Whether they were so spiritual brave as to assert ‘8 Am God’ is another matter.</w:t>
            </w:r>
          </w:p>
        </w:tc>
      </w:tr>
      <w:tr w:rsidR="001252AD" w14:paraId="57E0F35A" w14:textId="77777777" w:rsidTr="001D5F25">
        <w:tc>
          <w:tcPr>
            <w:tcW w:w="2677" w:type="dxa"/>
          </w:tcPr>
          <w:p w14:paraId="7027BD27"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3F906CD7" w14:textId="77777777" w:rsidR="001252AD" w:rsidRDefault="001252AD" w:rsidP="007C6B94">
            <w:pPr>
              <w:jc w:val="center"/>
              <w:rPr>
                <w:rFonts w:ascii="Verdana" w:hAnsi="Verdana"/>
                <w:sz w:val="20"/>
                <w:szCs w:val="20"/>
              </w:rPr>
            </w:pPr>
          </w:p>
        </w:tc>
        <w:tc>
          <w:tcPr>
            <w:tcW w:w="2680" w:type="dxa"/>
          </w:tcPr>
          <w:p w14:paraId="22AC4EB2" w14:textId="77777777" w:rsidR="001252AD" w:rsidRPr="00003ADB" w:rsidRDefault="001252AD" w:rsidP="009D2A0E">
            <w:pPr>
              <w:rPr>
                <w:rFonts w:ascii="Verdana" w:hAnsi="Verdana"/>
                <w:sz w:val="20"/>
                <w:szCs w:val="20"/>
              </w:rPr>
            </w:pPr>
          </w:p>
        </w:tc>
        <w:tc>
          <w:tcPr>
            <w:tcW w:w="2768" w:type="dxa"/>
          </w:tcPr>
          <w:p w14:paraId="4753CD4B" w14:textId="77777777" w:rsidR="001252AD" w:rsidRPr="003B2B85" w:rsidRDefault="001252AD" w:rsidP="009D2A0E">
            <w:pPr>
              <w:rPr>
                <w:rFonts w:ascii="Verdana" w:hAnsi="Verdana"/>
                <w:sz w:val="20"/>
                <w:szCs w:val="20"/>
              </w:rPr>
            </w:pPr>
          </w:p>
        </w:tc>
        <w:tc>
          <w:tcPr>
            <w:tcW w:w="3134" w:type="dxa"/>
          </w:tcPr>
          <w:p w14:paraId="74F78CC9" w14:textId="500E0A8E" w:rsidR="001252AD" w:rsidRPr="00081F80" w:rsidRDefault="001252AD" w:rsidP="009D2A0E">
            <w:pPr>
              <w:rPr>
                <w:rFonts w:ascii="Verdana" w:hAnsi="Verdana"/>
                <w:color w:val="0000CC"/>
                <w:sz w:val="16"/>
                <w:szCs w:val="16"/>
              </w:rPr>
            </w:pPr>
          </w:p>
        </w:tc>
      </w:tr>
      <w:tr w:rsidR="009D2A0E" w14:paraId="7949B976" w14:textId="77777777" w:rsidTr="001D5F25">
        <w:tc>
          <w:tcPr>
            <w:tcW w:w="2677" w:type="dxa"/>
          </w:tcPr>
          <w:p w14:paraId="43B1756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9F23D93" w14:textId="6D9F7F4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D30F09E" w14:textId="77777777" w:rsidR="009D2A0E" w:rsidRPr="00003ADB" w:rsidRDefault="009D2A0E" w:rsidP="009D2A0E">
            <w:pPr>
              <w:rPr>
                <w:rFonts w:ascii="Verdana" w:hAnsi="Verdana"/>
                <w:sz w:val="20"/>
                <w:szCs w:val="20"/>
              </w:rPr>
            </w:pPr>
          </w:p>
        </w:tc>
        <w:tc>
          <w:tcPr>
            <w:tcW w:w="2768" w:type="dxa"/>
          </w:tcPr>
          <w:p w14:paraId="498BAA6D" w14:textId="57ACDBC5" w:rsidR="009D2A0E" w:rsidRPr="00003ADB" w:rsidRDefault="009D2A0E" w:rsidP="009D2A0E">
            <w:pPr>
              <w:rPr>
                <w:rFonts w:ascii="Verdana" w:hAnsi="Verdana"/>
                <w:sz w:val="20"/>
                <w:szCs w:val="20"/>
              </w:rPr>
            </w:pPr>
            <w:r w:rsidRPr="004D60DC">
              <w:rPr>
                <w:rFonts w:ascii="Verdana" w:hAnsi="Verdana"/>
                <w:sz w:val="20"/>
                <w:szCs w:val="20"/>
              </w:rPr>
              <w:t>Awaken through the infusceptional Realization of Ontological Obtrusion</w:t>
            </w:r>
          </w:p>
        </w:tc>
        <w:tc>
          <w:tcPr>
            <w:tcW w:w="3134" w:type="dxa"/>
          </w:tcPr>
          <w:p w14:paraId="0E15E6F3" w14:textId="5B8B7BD4" w:rsidR="009D2A0E" w:rsidRPr="001252AD" w:rsidRDefault="001252AD" w:rsidP="009D2A0E">
            <w:pPr>
              <w:rPr>
                <w:rFonts w:ascii="Verdana" w:hAnsi="Verdana"/>
                <w:color w:val="0000CC"/>
                <w:sz w:val="16"/>
                <w:szCs w:val="16"/>
              </w:rPr>
            </w:pPr>
            <w:r>
              <w:rPr>
                <w:rFonts w:ascii="Verdana" w:hAnsi="Verdana"/>
                <w:color w:val="0000CC"/>
                <w:sz w:val="16"/>
                <w:szCs w:val="16"/>
              </w:rPr>
              <w:t xml:space="preserve">If you are overcome by the Illusion- of-Differentiation you are </w:t>
            </w:r>
            <w:r>
              <w:rPr>
                <w:rFonts w:ascii="Verdana" w:hAnsi="Verdana"/>
                <w:i/>
                <w:iCs/>
                <w:color w:val="0000CC"/>
                <w:sz w:val="16"/>
                <w:szCs w:val="16"/>
              </w:rPr>
              <w:t>not awake.</w:t>
            </w:r>
            <w:r>
              <w:rPr>
                <w:rFonts w:ascii="Verdana" w:hAnsi="Verdana"/>
                <w:color w:val="0000CC"/>
                <w:sz w:val="16"/>
                <w:szCs w:val="16"/>
              </w:rPr>
              <w:t xml:space="preserve"> The third degree brings in the influence </w:t>
            </w:r>
            <w:r w:rsidR="00561AAA">
              <w:rPr>
                <w:rFonts w:ascii="Verdana" w:hAnsi="Verdana"/>
                <w:color w:val="0000CC"/>
                <w:sz w:val="16"/>
                <w:szCs w:val="16"/>
              </w:rPr>
              <w:t>of the</w:t>
            </w:r>
            <w:r>
              <w:rPr>
                <w:rFonts w:ascii="Verdana" w:hAnsi="Verdana"/>
                <w:color w:val="0000CC"/>
                <w:sz w:val="16"/>
                <w:szCs w:val="16"/>
              </w:rPr>
              <w:t xml:space="preserve"> Monad and amounts to Satori or Enlightenment—very relative to be sure, but still arising from the sleep induced by the Great Heresy of Separateness and its crushing differentiation.</w:t>
            </w:r>
          </w:p>
        </w:tc>
      </w:tr>
      <w:tr w:rsidR="009D2A0E" w14:paraId="3C9496C8" w14:textId="77777777" w:rsidTr="001D5F25">
        <w:tc>
          <w:tcPr>
            <w:tcW w:w="2677" w:type="dxa"/>
          </w:tcPr>
          <w:p w14:paraId="694CD1B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316B313" w14:textId="1AE3D0EB"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8E0A5F6" w14:textId="77777777" w:rsidR="009D2A0E" w:rsidRPr="00003ADB" w:rsidRDefault="009D2A0E" w:rsidP="009D2A0E">
            <w:pPr>
              <w:rPr>
                <w:rFonts w:ascii="Verdana" w:hAnsi="Verdana"/>
                <w:sz w:val="20"/>
                <w:szCs w:val="20"/>
              </w:rPr>
            </w:pPr>
          </w:p>
        </w:tc>
        <w:tc>
          <w:tcPr>
            <w:tcW w:w="2768" w:type="dxa"/>
          </w:tcPr>
          <w:p w14:paraId="3D4BA1D6" w14:textId="7239FC30" w:rsidR="009D2A0E" w:rsidRPr="00003ADB" w:rsidRDefault="009D2A0E" w:rsidP="009D2A0E">
            <w:pPr>
              <w:rPr>
                <w:rFonts w:ascii="Verdana" w:hAnsi="Verdana"/>
                <w:sz w:val="20"/>
                <w:szCs w:val="20"/>
              </w:rPr>
            </w:pPr>
            <w:r w:rsidRPr="004D60DC">
              <w:rPr>
                <w:rFonts w:ascii="Verdana" w:hAnsi="Verdana"/>
                <w:sz w:val="20"/>
                <w:szCs w:val="20"/>
              </w:rPr>
              <w:t xml:space="preserve">The </w:t>
            </w:r>
            <w:r w:rsidR="001252AD">
              <w:rPr>
                <w:rFonts w:ascii="Verdana" w:hAnsi="Verdana"/>
                <w:sz w:val="20"/>
                <w:szCs w:val="20"/>
              </w:rPr>
              <w:t>I</w:t>
            </w:r>
            <w:r w:rsidRPr="004D60DC">
              <w:rPr>
                <w:rFonts w:ascii="Verdana" w:hAnsi="Verdana"/>
                <w:sz w:val="20"/>
                <w:szCs w:val="20"/>
              </w:rPr>
              <w:t xml:space="preserve">nfusception of </w:t>
            </w:r>
            <w:r w:rsidR="001252AD">
              <w:rPr>
                <w:rFonts w:ascii="Verdana" w:hAnsi="Verdana"/>
                <w:sz w:val="20"/>
                <w:szCs w:val="20"/>
              </w:rPr>
              <w:t>I</w:t>
            </w:r>
            <w:r w:rsidRPr="004D60DC">
              <w:rPr>
                <w:rFonts w:ascii="Verdana" w:hAnsi="Verdana"/>
                <w:sz w:val="20"/>
                <w:szCs w:val="20"/>
              </w:rPr>
              <w:t>denticality comes with a slight movement in the Heart</w:t>
            </w:r>
          </w:p>
        </w:tc>
        <w:tc>
          <w:tcPr>
            <w:tcW w:w="3134" w:type="dxa"/>
          </w:tcPr>
          <w:p w14:paraId="697C5C42" w14:textId="77777777" w:rsidR="009D2A0E" w:rsidRDefault="001252AD" w:rsidP="001252AD">
            <w:pPr>
              <w:jc w:val="center"/>
              <w:rPr>
                <w:rFonts w:ascii="Verdana" w:hAnsi="Verdana"/>
                <w:color w:val="FF0000"/>
                <w:sz w:val="16"/>
                <w:szCs w:val="16"/>
              </w:rPr>
            </w:pPr>
            <w:r>
              <w:rPr>
                <w:rFonts w:ascii="Verdana" w:hAnsi="Verdana"/>
                <w:color w:val="FF0000"/>
                <w:sz w:val="16"/>
                <w:szCs w:val="16"/>
              </w:rPr>
              <w:t>Technique</w:t>
            </w:r>
          </w:p>
          <w:p w14:paraId="198C75EC" w14:textId="305D54A1" w:rsidR="001252AD" w:rsidRPr="001252AD" w:rsidRDefault="001252AD" w:rsidP="001252AD">
            <w:pPr>
              <w:rPr>
                <w:rFonts w:ascii="Verdana" w:hAnsi="Verdana"/>
                <w:color w:val="0000CC"/>
                <w:sz w:val="16"/>
                <w:szCs w:val="16"/>
              </w:rPr>
            </w:pPr>
            <w:r>
              <w:rPr>
                <w:rFonts w:ascii="Verdana" w:hAnsi="Verdana"/>
                <w:color w:val="0000CC"/>
                <w:sz w:val="16"/>
                <w:szCs w:val="16"/>
              </w:rPr>
              <w:t xml:space="preserve">The buddhic plane and the monadic plane (and no doubt the Logoic) all involve </w:t>
            </w:r>
            <w:r>
              <w:rPr>
                <w:rFonts w:ascii="Verdana" w:hAnsi="Verdana"/>
                <w:i/>
                <w:iCs/>
                <w:color w:val="0000CC"/>
                <w:sz w:val="16"/>
                <w:szCs w:val="16"/>
              </w:rPr>
              <w:t>hearts</w:t>
            </w:r>
            <w:r>
              <w:rPr>
                <w:rFonts w:ascii="Verdana" w:hAnsi="Verdana"/>
                <w:color w:val="0000CC"/>
                <w:sz w:val="16"/>
                <w:szCs w:val="16"/>
              </w:rPr>
              <w:t xml:space="preserve"> of different kinds, locations and intensity of function. If the word “Same” is repeated to evoke identicality, the presence of a heart or hearts must be included.</w:t>
            </w:r>
          </w:p>
        </w:tc>
      </w:tr>
      <w:tr w:rsidR="009D2A0E" w14:paraId="577DCF4B" w14:textId="77777777" w:rsidTr="001D5F25">
        <w:tc>
          <w:tcPr>
            <w:tcW w:w="2677" w:type="dxa"/>
          </w:tcPr>
          <w:p w14:paraId="20DBA50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556BD4F" w14:textId="30D28B55"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BA94948" w14:textId="77777777" w:rsidR="009D2A0E" w:rsidRPr="00003ADB" w:rsidRDefault="009D2A0E" w:rsidP="009D2A0E">
            <w:pPr>
              <w:rPr>
                <w:rFonts w:ascii="Verdana" w:hAnsi="Verdana"/>
                <w:sz w:val="20"/>
                <w:szCs w:val="20"/>
              </w:rPr>
            </w:pPr>
          </w:p>
        </w:tc>
        <w:tc>
          <w:tcPr>
            <w:tcW w:w="2768" w:type="dxa"/>
          </w:tcPr>
          <w:p w14:paraId="786D10DE" w14:textId="2F64D68A" w:rsidR="009D2A0E" w:rsidRPr="00003ADB" w:rsidRDefault="009D2A0E" w:rsidP="009D2A0E">
            <w:pPr>
              <w:rPr>
                <w:rFonts w:ascii="Verdana" w:hAnsi="Verdana"/>
                <w:sz w:val="20"/>
                <w:szCs w:val="20"/>
              </w:rPr>
            </w:pPr>
            <w:r w:rsidRPr="004D60DC">
              <w:rPr>
                <w:rFonts w:ascii="Verdana" w:hAnsi="Verdana"/>
                <w:sz w:val="20"/>
                <w:szCs w:val="20"/>
              </w:rPr>
              <w:t xml:space="preserve">The friction between </w:t>
            </w:r>
            <w:r w:rsidR="001252AD">
              <w:rPr>
                <w:rFonts w:ascii="Verdana" w:hAnsi="Verdana"/>
                <w:sz w:val="20"/>
                <w:szCs w:val="20"/>
              </w:rPr>
              <w:t>I</w:t>
            </w:r>
            <w:r w:rsidRPr="004D60DC">
              <w:rPr>
                <w:rFonts w:ascii="Verdana" w:hAnsi="Verdana"/>
                <w:sz w:val="20"/>
                <w:szCs w:val="20"/>
              </w:rPr>
              <w:t xml:space="preserve">nfusception and </w:t>
            </w:r>
            <w:r w:rsidR="001252AD">
              <w:rPr>
                <w:rFonts w:ascii="Verdana" w:hAnsi="Verdana"/>
                <w:sz w:val="20"/>
                <w:szCs w:val="20"/>
              </w:rPr>
              <w:t>P/</w:t>
            </w:r>
            <w:r w:rsidRPr="004D60DC">
              <w:rPr>
                <w:rFonts w:ascii="Verdana" w:hAnsi="Verdana"/>
                <w:sz w:val="20"/>
                <w:szCs w:val="20"/>
              </w:rPr>
              <w:t>perception must be overcome</w:t>
            </w:r>
          </w:p>
        </w:tc>
        <w:tc>
          <w:tcPr>
            <w:tcW w:w="3134" w:type="dxa"/>
          </w:tcPr>
          <w:p w14:paraId="0B2CF9F4" w14:textId="38BF4104" w:rsidR="009D2A0E" w:rsidRPr="00081F80" w:rsidRDefault="009D2A0E" w:rsidP="009D2A0E">
            <w:pPr>
              <w:rPr>
                <w:rFonts w:ascii="Verdana" w:hAnsi="Verdana"/>
                <w:color w:val="0000CC"/>
                <w:sz w:val="16"/>
                <w:szCs w:val="16"/>
              </w:rPr>
            </w:pPr>
            <w:r w:rsidRPr="00081F80">
              <w:rPr>
                <w:rFonts w:ascii="Verdana" w:hAnsi="Verdana"/>
                <w:color w:val="0000CC"/>
                <w:sz w:val="16"/>
                <w:szCs w:val="16"/>
              </w:rPr>
              <w:t>Perception slants toward</w:t>
            </w:r>
            <w:r w:rsidR="001252AD">
              <w:rPr>
                <w:rFonts w:ascii="Verdana" w:hAnsi="Verdana"/>
                <w:color w:val="0000CC"/>
                <w:sz w:val="16"/>
                <w:szCs w:val="16"/>
              </w:rPr>
              <w:t xml:space="preserve"> unitization/separation. It is difficult to ‘hold’ Homogeneity and many slippages occur.</w:t>
            </w:r>
            <w:r w:rsidR="00A65D25">
              <w:rPr>
                <w:rFonts w:ascii="Verdana" w:hAnsi="Verdana"/>
                <w:color w:val="0000CC"/>
                <w:sz w:val="16"/>
                <w:szCs w:val="16"/>
              </w:rPr>
              <w:t xml:space="preserve"> In </w:t>
            </w:r>
            <w:r w:rsidR="00561AAA">
              <w:rPr>
                <w:rFonts w:ascii="Verdana" w:hAnsi="Verdana"/>
                <w:color w:val="0000CC"/>
                <w:sz w:val="16"/>
                <w:szCs w:val="16"/>
              </w:rPr>
              <w:t>this Process</w:t>
            </w:r>
            <w:r w:rsidR="00A65D25">
              <w:rPr>
                <w:rFonts w:ascii="Verdana" w:hAnsi="Verdana"/>
                <w:color w:val="0000CC"/>
                <w:sz w:val="16"/>
                <w:szCs w:val="16"/>
              </w:rPr>
              <w:t xml:space="preserve"> one is applying oneself to a practical solution to the Problem of the One and the Many.</w:t>
            </w:r>
          </w:p>
        </w:tc>
      </w:tr>
      <w:tr w:rsidR="009D2A0E" w14:paraId="17245EA4" w14:textId="77777777" w:rsidTr="001D5F25">
        <w:tc>
          <w:tcPr>
            <w:tcW w:w="2677" w:type="dxa"/>
          </w:tcPr>
          <w:p w14:paraId="4216A9E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A80901A" w14:textId="18380C0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1253473" w14:textId="77777777" w:rsidR="009D2A0E" w:rsidRPr="00003ADB" w:rsidRDefault="009D2A0E" w:rsidP="009D2A0E">
            <w:pPr>
              <w:rPr>
                <w:rFonts w:ascii="Verdana" w:hAnsi="Verdana"/>
                <w:sz w:val="20"/>
                <w:szCs w:val="20"/>
              </w:rPr>
            </w:pPr>
          </w:p>
        </w:tc>
        <w:tc>
          <w:tcPr>
            <w:tcW w:w="2768" w:type="dxa"/>
          </w:tcPr>
          <w:p w14:paraId="7B59F51E" w14:textId="08AA857E" w:rsidR="009D2A0E" w:rsidRPr="00003ADB" w:rsidRDefault="009D2A0E" w:rsidP="009D2A0E">
            <w:pPr>
              <w:rPr>
                <w:rFonts w:ascii="Verdana" w:hAnsi="Verdana"/>
                <w:sz w:val="20"/>
                <w:szCs w:val="20"/>
              </w:rPr>
            </w:pPr>
            <w:r w:rsidRPr="004D60DC">
              <w:rPr>
                <w:rFonts w:ascii="Verdana" w:hAnsi="Verdana"/>
                <w:sz w:val="20"/>
                <w:szCs w:val="20"/>
              </w:rPr>
              <w:t>All 'intra-Universal' Infusceptions are My Infusceptions</w:t>
            </w:r>
          </w:p>
        </w:tc>
        <w:tc>
          <w:tcPr>
            <w:tcW w:w="3134" w:type="dxa"/>
          </w:tcPr>
          <w:p w14:paraId="451D7BD4" w14:textId="1541C632" w:rsidR="009D2A0E" w:rsidRPr="00081F80" w:rsidRDefault="00B07721" w:rsidP="009D2A0E">
            <w:pPr>
              <w:rPr>
                <w:rFonts w:ascii="Verdana" w:hAnsi="Verdana"/>
                <w:color w:val="0000CC"/>
                <w:sz w:val="16"/>
                <w:szCs w:val="16"/>
              </w:rPr>
            </w:pPr>
            <w:r>
              <w:rPr>
                <w:rFonts w:ascii="Verdana" w:hAnsi="Verdana"/>
                <w:color w:val="0000CC"/>
                <w:sz w:val="16"/>
                <w:szCs w:val="16"/>
              </w:rPr>
              <w:t>One needs constant reminder that one-as-One Is the Universal Logos. Lesser consciousnesses will shout, “Blasphemy”!</w:t>
            </w:r>
          </w:p>
        </w:tc>
      </w:tr>
      <w:tr w:rsidR="00B07721" w14:paraId="127715B4" w14:textId="77777777" w:rsidTr="001D5F25">
        <w:tc>
          <w:tcPr>
            <w:tcW w:w="2677" w:type="dxa"/>
          </w:tcPr>
          <w:p w14:paraId="5F0A2385"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23017C63" w14:textId="77777777" w:rsidR="00B07721" w:rsidRDefault="00B07721" w:rsidP="007C6B94">
            <w:pPr>
              <w:jc w:val="center"/>
              <w:rPr>
                <w:rFonts w:ascii="Verdana" w:hAnsi="Verdana"/>
                <w:sz w:val="20"/>
                <w:szCs w:val="20"/>
              </w:rPr>
            </w:pPr>
          </w:p>
        </w:tc>
        <w:tc>
          <w:tcPr>
            <w:tcW w:w="2680" w:type="dxa"/>
          </w:tcPr>
          <w:p w14:paraId="0B0D97FE" w14:textId="77777777" w:rsidR="00B07721" w:rsidRPr="00003ADB" w:rsidRDefault="00B07721" w:rsidP="009D2A0E">
            <w:pPr>
              <w:rPr>
                <w:rFonts w:ascii="Verdana" w:hAnsi="Verdana"/>
                <w:sz w:val="20"/>
                <w:szCs w:val="20"/>
              </w:rPr>
            </w:pPr>
          </w:p>
        </w:tc>
        <w:tc>
          <w:tcPr>
            <w:tcW w:w="2768" w:type="dxa"/>
          </w:tcPr>
          <w:p w14:paraId="238C9D54" w14:textId="77777777" w:rsidR="00B07721" w:rsidRPr="004D60DC" w:rsidRDefault="00B07721" w:rsidP="009D2A0E">
            <w:pPr>
              <w:rPr>
                <w:rFonts w:ascii="Verdana" w:hAnsi="Verdana"/>
                <w:sz w:val="20"/>
                <w:szCs w:val="20"/>
              </w:rPr>
            </w:pPr>
          </w:p>
        </w:tc>
        <w:tc>
          <w:tcPr>
            <w:tcW w:w="3134" w:type="dxa"/>
          </w:tcPr>
          <w:p w14:paraId="647C5FE1" w14:textId="77777777" w:rsidR="00B07721" w:rsidRDefault="00B07721" w:rsidP="009D2A0E">
            <w:pPr>
              <w:rPr>
                <w:rFonts w:ascii="Verdana" w:hAnsi="Verdana"/>
                <w:color w:val="0000CC"/>
                <w:sz w:val="16"/>
                <w:szCs w:val="16"/>
              </w:rPr>
            </w:pPr>
          </w:p>
        </w:tc>
      </w:tr>
      <w:tr w:rsidR="00B07721" w14:paraId="12E1B96D" w14:textId="77777777" w:rsidTr="001D5F25">
        <w:tc>
          <w:tcPr>
            <w:tcW w:w="2677" w:type="dxa"/>
          </w:tcPr>
          <w:p w14:paraId="7F8DF6E7"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0445FB9A" w14:textId="77777777" w:rsidR="00B07721" w:rsidRDefault="00B07721" w:rsidP="007C6B94">
            <w:pPr>
              <w:jc w:val="center"/>
              <w:rPr>
                <w:rFonts w:ascii="Verdana" w:hAnsi="Verdana"/>
                <w:sz w:val="20"/>
                <w:szCs w:val="20"/>
              </w:rPr>
            </w:pPr>
          </w:p>
        </w:tc>
        <w:tc>
          <w:tcPr>
            <w:tcW w:w="2680" w:type="dxa"/>
          </w:tcPr>
          <w:p w14:paraId="0BD1E3D8" w14:textId="77777777" w:rsidR="00B07721" w:rsidRPr="00003ADB" w:rsidRDefault="00B07721" w:rsidP="009D2A0E">
            <w:pPr>
              <w:rPr>
                <w:rFonts w:ascii="Verdana" w:hAnsi="Verdana"/>
                <w:sz w:val="20"/>
                <w:szCs w:val="20"/>
              </w:rPr>
            </w:pPr>
          </w:p>
        </w:tc>
        <w:tc>
          <w:tcPr>
            <w:tcW w:w="2768" w:type="dxa"/>
          </w:tcPr>
          <w:p w14:paraId="0E1E7EFB" w14:textId="77777777" w:rsidR="00B07721" w:rsidRPr="004D60DC" w:rsidRDefault="00B07721" w:rsidP="009D2A0E">
            <w:pPr>
              <w:rPr>
                <w:rFonts w:ascii="Verdana" w:hAnsi="Verdana"/>
                <w:sz w:val="20"/>
                <w:szCs w:val="20"/>
              </w:rPr>
            </w:pPr>
          </w:p>
        </w:tc>
        <w:tc>
          <w:tcPr>
            <w:tcW w:w="3134" w:type="dxa"/>
          </w:tcPr>
          <w:p w14:paraId="42FA2EC9" w14:textId="77777777" w:rsidR="00B07721" w:rsidRDefault="00B07721" w:rsidP="009D2A0E">
            <w:pPr>
              <w:rPr>
                <w:rFonts w:ascii="Verdana" w:hAnsi="Verdana"/>
                <w:color w:val="0000CC"/>
                <w:sz w:val="16"/>
                <w:szCs w:val="16"/>
              </w:rPr>
            </w:pPr>
          </w:p>
        </w:tc>
      </w:tr>
      <w:tr w:rsidR="00B07721" w14:paraId="72E0827A" w14:textId="77777777" w:rsidTr="001D5F25">
        <w:tc>
          <w:tcPr>
            <w:tcW w:w="2677" w:type="dxa"/>
          </w:tcPr>
          <w:p w14:paraId="5B4251EA"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1A4D565A" w14:textId="77777777" w:rsidR="00B07721" w:rsidRDefault="00B07721" w:rsidP="007C6B94">
            <w:pPr>
              <w:jc w:val="center"/>
              <w:rPr>
                <w:rFonts w:ascii="Verdana" w:hAnsi="Verdana"/>
                <w:sz w:val="20"/>
                <w:szCs w:val="20"/>
              </w:rPr>
            </w:pPr>
          </w:p>
        </w:tc>
        <w:tc>
          <w:tcPr>
            <w:tcW w:w="2680" w:type="dxa"/>
          </w:tcPr>
          <w:p w14:paraId="23F67418" w14:textId="77777777" w:rsidR="00B07721" w:rsidRPr="00003ADB" w:rsidRDefault="00B07721" w:rsidP="009D2A0E">
            <w:pPr>
              <w:rPr>
                <w:rFonts w:ascii="Verdana" w:hAnsi="Verdana"/>
                <w:sz w:val="20"/>
                <w:szCs w:val="20"/>
              </w:rPr>
            </w:pPr>
          </w:p>
        </w:tc>
        <w:tc>
          <w:tcPr>
            <w:tcW w:w="2768" w:type="dxa"/>
          </w:tcPr>
          <w:p w14:paraId="40D07571" w14:textId="77777777" w:rsidR="00B07721" w:rsidRPr="004D60DC" w:rsidRDefault="00B07721" w:rsidP="009D2A0E">
            <w:pPr>
              <w:rPr>
                <w:rFonts w:ascii="Verdana" w:hAnsi="Verdana"/>
                <w:sz w:val="20"/>
                <w:szCs w:val="20"/>
              </w:rPr>
            </w:pPr>
          </w:p>
        </w:tc>
        <w:tc>
          <w:tcPr>
            <w:tcW w:w="3134" w:type="dxa"/>
          </w:tcPr>
          <w:p w14:paraId="183636C9" w14:textId="77777777" w:rsidR="00B07721" w:rsidRDefault="00B07721" w:rsidP="009D2A0E">
            <w:pPr>
              <w:rPr>
                <w:rFonts w:ascii="Verdana" w:hAnsi="Verdana"/>
                <w:color w:val="0000CC"/>
                <w:sz w:val="16"/>
                <w:szCs w:val="16"/>
              </w:rPr>
            </w:pPr>
          </w:p>
        </w:tc>
      </w:tr>
      <w:tr w:rsidR="00B07721" w14:paraId="1CC562D8" w14:textId="77777777" w:rsidTr="001D5F25">
        <w:tc>
          <w:tcPr>
            <w:tcW w:w="2677" w:type="dxa"/>
          </w:tcPr>
          <w:p w14:paraId="55D60875"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0F0F47B0" w14:textId="77777777" w:rsidR="00B07721" w:rsidRDefault="00B07721" w:rsidP="007C6B94">
            <w:pPr>
              <w:jc w:val="center"/>
              <w:rPr>
                <w:rFonts w:ascii="Verdana" w:hAnsi="Verdana"/>
                <w:sz w:val="20"/>
                <w:szCs w:val="20"/>
              </w:rPr>
            </w:pPr>
          </w:p>
        </w:tc>
        <w:tc>
          <w:tcPr>
            <w:tcW w:w="2680" w:type="dxa"/>
          </w:tcPr>
          <w:p w14:paraId="583DD831" w14:textId="77777777" w:rsidR="00B07721" w:rsidRPr="00003ADB" w:rsidRDefault="00B07721" w:rsidP="009D2A0E">
            <w:pPr>
              <w:rPr>
                <w:rFonts w:ascii="Verdana" w:hAnsi="Verdana"/>
                <w:sz w:val="20"/>
                <w:szCs w:val="20"/>
              </w:rPr>
            </w:pPr>
          </w:p>
        </w:tc>
        <w:tc>
          <w:tcPr>
            <w:tcW w:w="2768" w:type="dxa"/>
          </w:tcPr>
          <w:p w14:paraId="579BC4EA" w14:textId="77777777" w:rsidR="00B07721" w:rsidRPr="004D60DC" w:rsidRDefault="00B07721" w:rsidP="009D2A0E">
            <w:pPr>
              <w:rPr>
                <w:rFonts w:ascii="Verdana" w:hAnsi="Verdana"/>
                <w:sz w:val="20"/>
                <w:szCs w:val="20"/>
              </w:rPr>
            </w:pPr>
          </w:p>
        </w:tc>
        <w:tc>
          <w:tcPr>
            <w:tcW w:w="3134" w:type="dxa"/>
          </w:tcPr>
          <w:p w14:paraId="0DDE1B2E" w14:textId="77777777" w:rsidR="00B07721" w:rsidRDefault="00B07721" w:rsidP="009D2A0E">
            <w:pPr>
              <w:rPr>
                <w:rFonts w:ascii="Verdana" w:hAnsi="Verdana"/>
                <w:color w:val="0000CC"/>
                <w:sz w:val="16"/>
                <w:szCs w:val="16"/>
              </w:rPr>
            </w:pPr>
          </w:p>
        </w:tc>
      </w:tr>
      <w:tr w:rsidR="009D2A0E" w14:paraId="65DD8C60" w14:textId="77777777" w:rsidTr="001D5F25">
        <w:tc>
          <w:tcPr>
            <w:tcW w:w="2677" w:type="dxa"/>
          </w:tcPr>
          <w:p w14:paraId="1692951B"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06EDE0A" w14:textId="3933363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848E613" w14:textId="77777777" w:rsidR="009D2A0E" w:rsidRPr="00003ADB" w:rsidRDefault="009D2A0E" w:rsidP="009D2A0E">
            <w:pPr>
              <w:rPr>
                <w:rFonts w:ascii="Verdana" w:hAnsi="Verdana"/>
                <w:sz w:val="20"/>
                <w:szCs w:val="20"/>
              </w:rPr>
            </w:pPr>
          </w:p>
        </w:tc>
        <w:tc>
          <w:tcPr>
            <w:tcW w:w="2768" w:type="dxa"/>
          </w:tcPr>
          <w:p w14:paraId="6FAF2278" w14:textId="1ADD03E8" w:rsidR="009D2A0E" w:rsidRPr="00003ADB" w:rsidRDefault="009D2A0E" w:rsidP="009D2A0E">
            <w:pPr>
              <w:rPr>
                <w:rFonts w:ascii="Verdana" w:hAnsi="Verdana"/>
                <w:sz w:val="20"/>
                <w:szCs w:val="20"/>
              </w:rPr>
            </w:pPr>
            <w:r w:rsidRPr="0004373B">
              <w:rPr>
                <w:rFonts w:ascii="Verdana" w:hAnsi="Verdana"/>
                <w:sz w:val="20"/>
                <w:szCs w:val="20"/>
              </w:rPr>
              <w:t>All P/perceptions and Infusceptions 'in-Universe' are ultimately MY 'PERCEPTIONS' and 'INFUSCEPTIONS'</w:t>
            </w:r>
          </w:p>
        </w:tc>
        <w:tc>
          <w:tcPr>
            <w:tcW w:w="3134" w:type="dxa"/>
          </w:tcPr>
          <w:p w14:paraId="2CCA3EF2" w14:textId="04A1FCE4" w:rsidR="009D2A0E" w:rsidRPr="00B07721" w:rsidRDefault="00B07721" w:rsidP="009D2A0E">
            <w:pPr>
              <w:rPr>
                <w:rFonts w:ascii="Verdana" w:hAnsi="Verdana"/>
                <w:color w:val="0000CC"/>
                <w:sz w:val="16"/>
                <w:szCs w:val="16"/>
              </w:rPr>
            </w:pPr>
            <w:r>
              <w:rPr>
                <w:rFonts w:ascii="Verdana" w:hAnsi="Verdana"/>
                <w:color w:val="0000CC"/>
                <w:sz w:val="16"/>
                <w:szCs w:val="16"/>
              </w:rPr>
              <w:t xml:space="preserve">If I write “Infusceptions” this way instead of as “I/infusceptions”, it is because only at a relatively high degree of developmental consciousness is Infusception possible, but P/perceptions are possible at all levels of consciousness. The Seed Thought offered assumes Identification </w:t>
            </w:r>
            <w:r>
              <w:rPr>
                <w:rFonts w:ascii="Verdana" w:hAnsi="Verdana"/>
                <w:i/>
                <w:iCs/>
                <w:color w:val="0000CC"/>
                <w:sz w:val="16"/>
                <w:szCs w:val="16"/>
              </w:rPr>
              <w:t>as</w:t>
            </w:r>
            <w:r>
              <w:rPr>
                <w:rFonts w:ascii="Verdana" w:hAnsi="Verdana"/>
                <w:color w:val="0000CC"/>
                <w:sz w:val="16"/>
                <w:szCs w:val="16"/>
              </w:rPr>
              <w:t xml:space="preserve"> the Universal Logos. This does call for pride; it calls for acute philosophy.</w:t>
            </w:r>
          </w:p>
        </w:tc>
      </w:tr>
      <w:tr w:rsidR="009D2A0E" w14:paraId="0289F5A5" w14:textId="77777777" w:rsidTr="001D5F25">
        <w:tc>
          <w:tcPr>
            <w:tcW w:w="2677" w:type="dxa"/>
          </w:tcPr>
          <w:p w14:paraId="03153FD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13FFCB1" w14:textId="7CB31672"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ECDF25C" w14:textId="77777777" w:rsidR="009D2A0E" w:rsidRPr="00003ADB" w:rsidRDefault="009D2A0E" w:rsidP="009D2A0E">
            <w:pPr>
              <w:rPr>
                <w:rFonts w:ascii="Verdana" w:hAnsi="Verdana"/>
                <w:sz w:val="20"/>
                <w:szCs w:val="20"/>
              </w:rPr>
            </w:pPr>
          </w:p>
        </w:tc>
        <w:tc>
          <w:tcPr>
            <w:tcW w:w="2768" w:type="dxa"/>
          </w:tcPr>
          <w:p w14:paraId="6DD79F04" w14:textId="2BFDDEA7" w:rsidR="009D2A0E" w:rsidRPr="00003ADB" w:rsidRDefault="009D2A0E" w:rsidP="009D2A0E">
            <w:pPr>
              <w:rPr>
                <w:rFonts w:ascii="Verdana" w:hAnsi="Verdana"/>
                <w:sz w:val="20"/>
                <w:szCs w:val="20"/>
              </w:rPr>
            </w:pPr>
            <w:r w:rsidRPr="007A329C">
              <w:rPr>
                <w:rFonts w:ascii="Verdana" w:hAnsi="Verdana"/>
                <w:sz w:val="20"/>
                <w:szCs w:val="20"/>
              </w:rPr>
              <w:t xml:space="preserve">To renounce a F/form is to engage in </w:t>
            </w:r>
            <w:r w:rsidR="00B07721">
              <w:rPr>
                <w:rFonts w:ascii="Verdana" w:hAnsi="Verdana"/>
                <w:sz w:val="20"/>
                <w:szCs w:val="20"/>
              </w:rPr>
              <w:t>I</w:t>
            </w:r>
            <w:r w:rsidRPr="007A329C">
              <w:rPr>
                <w:rFonts w:ascii="Verdana" w:hAnsi="Verdana"/>
                <w:sz w:val="20"/>
                <w:szCs w:val="20"/>
              </w:rPr>
              <w:t>nfusception</w:t>
            </w:r>
          </w:p>
        </w:tc>
        <w:tc>
          <w:tcPr>
            <w:tcW w:w="3134" w:type="dxa"/>
          </w:tcPr>
          <w:p w14:paraId="03FC565E" w14:textId="5FDC621C" w:rsidR="009D2A0E" w:rsidRPr="00B07721" w:rsidRDefault="00B07721" w:rsidP="009D2A0E">
            <w:pPr>
              <w:rPr>
                <w:rFonts w:ascii="Verdana" w:hAnsi="Verdana"/>
                <w:color w:val="0000CC"/>
                <w:sz w:val="16"/>
                <w:szCs w:val="16"/>
              </w:rPr>
            </w:pPr>
            <w:r>
              <w:rPr>
                <w:rFonts w:ascii="Verdana" w:hAnsi="Verdana"/>
                <w:color w:val="0000CC"/>
                <w:sz w:val="16"/>
                <w:szCs w:val="16"/>
              </w:rPr>
              <w:t xml:space="preserve">But the renunciation is not an emotional rejection. Rather, it is </w:t>
            </w:r>
            <w:r>
              <w:rPr>
                <w:rFonts w:ascii="Verdana" w:hAnsi="Verdana"/>
                <w:i/>
                <w:iCs/>
                <w:color w:val="0000CC"/>
                <w:sz w:val="16"/>
                <w:szCs w:val="16"/>
              </w:rPr>
              <w:t xml:space="preserve">seeing and being </w:t>
            </w:r>
            <w:r>
              <w:rPr>
                <w:rFonts w:ascii="Verdana" w:hAnsi="Verdana"/>
                <w:color w:val="0000CC"/>
                <w:sz w:val="16"/>
                <w:szCs w:val="16"/>
              </w:rPr>
              <w:t xml:space="preserve">in a </w:t>
            </w:r>
            <w:r w:rsidR="00561AAA">
              <w:rPr>
                <w:rFonts w:ascii="Verdana" w:hAnsi="Verdana"/>
                <w:color w:val="0000CC"/>
                <w:sz w:val="16"/>
                <w:szCs w:val="16"/>
              </w:rPr>
              <w:t>new</w:t>
            </w:r>
            <w:r>
              <w:rPr>
                <w:rFonts w:ascii="Verdana" w:hAnsi="Verdana"/>
                <w:color w:val="0000CC"/>
                <w:sz w:val="16"/>
                <w:szCs w:val="16"/>
              </w:rPr>
              <w:t xml:space="preserve"> way.</w:t>
            </w:r>
          </w:p>
        </w:tc>
      </w:tr>
      <w:tr w:rsidR="009D2A0E" w14:paraId="2B183758" w14:textId="77777777" w:rsidTr="001D5F25">
        <w:tc>
          <w:tcPr>
            <w:tcW w:w="2677" w:type="dxa"/>
          </w:tcPr>
          <w:p w14:paraId="7C96C8E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FA61797" w14:textId="7D70FE09"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1E3D565" w14:textId="77777777" w:rsidR="009D2A0E" w:rsidRPr="00003ADB" w:rsidRDefault="009D2A0E" w:rsidP="009D2A0E">
            <w:pPr>
              <w:rPr>
                <w:rFonts w:ascii="Verdana" w:hAnsi="Verdana"/>
                <w:sz w:val="20"/>
                <w:szCs w:val="20"/>
              </w:rPr>
            </w:pPr>
          </w:p>
        </w:tc>
        <w:tc>
          <w:tcPr>
            <w:tcW w:w="2768" w:type="dxa"/>
          </w:tcPr>
          <w:p w14:paraId="7C7E5FDA" w14:textId="4791BF7E" w:rsidR="009D2A0E" w:rsidRPr="00003ADB" w:rsidRDefault="009D2A0E" w:rsidP="009D2A0E">
            <w:pPr>
              <w:rPr>
                <w:rFonts w:ascii="Verdana" w:hAnsi="Verdana"/>
                <w:sz w:val="20"/>
                <w:szCs w:val="20"/>
              </w:rPr>
            </w:pPr>
            <w:r w:rsidRPr="007A329C">
              <w:rPr>
                <w:rFonts w:ascii="Verdana" w:hAnsi="Verdana"/>
                <w:sz w:val="20"/>
                <w:szCs w:val="20"/>
              </w:rPr>
              <w:t xml:space="preserve">Sustained </w:t>
            </w:r>
            <w:r w:rsidR="00B07721">
              <w:rPr>
                <w:rFonts w:ascii="Verdana" w:hAnsi="Verdana"/>
                <w:sz w:val="20"/>
                <w:szCs w:val="20"/>
              </w:rPr>
              <w:t>I</w:t>
            </w:r>
            <w:r w:rsidRPr="007A329C">
              <w:rPr>
                <w:rFonts w:ascii="Verdana" w:hAnsi="Verdana"/>
                <w:sz w:val="20"/>
                <w:szCs w:val="20"/>
              </w:rPr>
              <w:t xml:space="preserve">nfusception of the Presence of the '       '-as-8 negates </w:t>
            </w:r>
            <w:r w:rsidR="00B07721">
              <w:rPr>
                <w:rFonts w:ascii="Verdana" w:hAnsi="Verdana"/>
                <w:sz w:val="20"/>
                <w:szCs w:val="20"/>
              </w:rPr>
              <w:t xml:space="preserve">the REALITY of </w:t>
            </w:r>
            <w:r w:rsidRPr="007A329C">
              <w:rPr>
                <w:rFonts w:ascii="Verdana" w:hAnsi="Verdana"/>
                <w:sz w:val="20"/>
                <w:szCs w:val="20"/>
              </w:rPr>
              <w:t>Time</w:t>
            </w:r>
            <w:r w:rsidR="00B07721">
              <w:rPr>
                <w:rFonts w:ascii="Verdana" w:hAnsi="Verdana"/>
                <w:sz w:val="20"/>
                <w:szCs w:val="20"/>
              </w:rPr>
              <w:t>, Space</w:t>
            </w:r>
            <w:r w:rsidRPr="007A329C">
              <w:rPr>
                <w:rFonts w:ascii="Verdana" w:hAnsi="Verdana"/>
                <w:sz w:val="20"/>
                <w:szCs w:val="20"/>
              </w:rPr>
              <w:t xml:space="preserve"> and Sequence</w:t>
            </w:r>
          </w:p>
        </w:tc>
        <w:tc>
          <w:tcPr>
            <w:tcW w:w="3134" w:type="dxa"/>
          </w:tcPr>
          <w:p w14:paraId="17301812" w14:textId="0CD01747" w:rsidR="009D2A0E" w:rsidRPr="00081F80" w:rsidRDefault="00B07721" w:rsidP="009D2A0E">
            <w:pPr>
              <w:rPr>
                <w:rFonts w:ascii="Verdana" w:hAnsi="Verdana"/>
                <w:color w:val="0000CC"/>
                <w:sz w:val="16"/>
                <w:szCs w:val="16"/>
              </w:rPr>
            </w:pPr>
            <w:r>
              <w:rPr>
                <w:rFonts w:ascii="Verdana" w:hAnsi="Verdana"/>
                <w:color w:val="0000CC"/>
                <w:sz w:val="16"/>
                <w:szCs w:val="16"/>
              </w:rPr>
              <w:t>One begins to wonder how it is possible for a REAL Universe to Arise.</w:t>
            </w:r>
          </w:p>
        </w:tc>
      </w:tr>
      <w:tr w:rsidR="009D2A0E" w14:paraId="1C46CA69" w14:textId="77777777" w:rsidTr="001D5F25">
        <w:tc>
          <w:tcPr>
            <w:tcW w:w="2677" w:type="dxa"/>
          </w:tcPr>
          <w:p w14:paraId="430AEAD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4E02FD2" w14:textId="72CE8B6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7974C79" w14:textId="77777777" w:rsidR="009D2A0E" w:rsidRPr="00003ADB" w:rsidRDefault="009D2A0E" w:rsidP="009D2A0E">
            <w:pPr>
              <w:rPr>
                <w:rFonts w:ascii="Verdana" w:hAnsi="Verdana"/>
                <w:sz w:val="20"/>
                <w:szCs w:val="20"/>
              </w:rPr>
            </w:pPr>
          </w:p>
        </w:tc>
        <w:tc>
          <w:tcPr>
            <w:tcW w:w="2768" w:type="dxa"/>
          </w:tcPr>
          <w:p w14:paraId="025DBF36" w14:textId="79C9ED94" w:rsidR="009D2A0E" w:rsidRPr="00003ADB" w:rsidRDefault="009D2A0E" w:rsidP="009D2A0E">
            <w:pPr>
              <w:rPr>
                <w:rFonts w:ascii="Verdana" w:hAnsi="Verdana"/>
                <w:sz w:val="20"/>
                <w:szCs w:val="20"/>
              </w:rPr>
            </w:pPr>
            <w:r w:rsidRPr="007A329C">
              <w:rPr>
                <w:rFonts w:ascii="Verdana" w:hAnsi="Verdana"/>
                <w:sz w:val="20"/>
                <w:szCs w:val="20"/>
              </w:rPr>
              <w:t xml:space="preserve">Sustained </w:t>
            </w:r>
            <w:r w:rsidR="00B07721">
              <w:rPr>
                <w:rFonts w:ascii="Verdana" w:hAnsi="Verdana"/>
                <w:sz w:val="20"/>
                <w:szCs w:val="20"/>
              </w:rPr>
              <w:t>I</w:t>
            </w:r>
            <w:r w:rsidRPr="007A329C">
              <w:rPr>
                <w:rFonts w:ascii="Verdana" w:hAnsi="Verdana"/>
                <w:sz w:val="20"/>
                <w:szCs w:val="20"/>
              </w:rPr>
              <w:t xml:space="preserve">nfusception of the One. Sustained </w:t>
            </w:r>
            <w:r w:rsidR="00B07721">
              <w:rPr>
                <w:rFonts w:ascii="Verdana" w:hAnsi="Verdana"/>
                <w:sz w:val="20"/>
                <w:szCs w:val="20"/>
              </w:rPr>
              <w:t>I</w:t>
            </w:r>
            <w:r w:rsidRPr="007A329C">
              <w:rPr>
                <w:rFonts w:ascii="Verdana" w:hAnsi="Verdana"/>
                <w:sz w:val="20"/>
                <w:szCs w:val="20"/>
              </w:rPr>
              <w:t xml:space="preserve">nfusception of the One Being. Engage in sustained </w:t>
            </w:r>
            <w:r w:rsidR="00B07721">
              <w:rPr>
                <w:rFonts w:ascii="Verdana" w:hAnsi="Verdana"/>
                <w:sz w:val="20"/>
                <w:szCs w:val="20"/>
              </w:rPr>
              <w:t>I</w:t>
            </w:r>
            <w:r w:rsidRPr="007A329C">
              <w:rPr>
                <w:rFonts w:ascii="Verdana" w:hAnsi="Verdana"/>
                <w:sz w:val="20"/>
                <w:szCs w:val="20"/>
              </w:rPr>
              <w:t>nfusception of the One</w:t>
            </w:r>
            <w:r w:rsidR="00B07721">
              <w:rPr>
                <w:rFonts w:ascii="Verdana" w:hAnsi="Verdana"/>
                <w:sz w:val="20"/>
                <w:szCs w:val="20"/>
              </w:rPr>
              <w:t xml:space="preserve"> Being</w:t>
            </w:r>
          </w:p>
        </w:tc>
        <w:tc>
          <w:tcPr>
            <w:tcW w:w="3134" w:type="dxa"/>
          </w:tcPr>
          <w:p w14:paraId="1361E384" w14:textId="1D6B020F" w:rsidR="00D86C6D" w:rsidRPr="00D86C6D" w:rsidRDefault="00D86C6D" w:rsidP="00D86C6D">
            <w:pPr>
              <w:jc w:val="center"/>
              <w:rPr>
                <w:rFonts w:ascii="Verdana" w:hAnsi="Verdana"/>
                <w:color w:val="FF0000"/>
                <w:sz w:val="16"/>
                <w:szCs w:val="16"/>
              </w:rPr>
            </w:pPr>
            <w:r>
              <w:rPr>
                <w:rFonts w:ascii="Verdana" w:hAnsi="Verdana"/>
                <w:color w:val="FF0000"/>
                <w:sz w:val="16"/>
                <w:szCs w:val="16"/>
              </w:rPr>
              <w:t>Technique</w:t>
            </w:r>
          </w:p>
          <w:p w14:paraId="617D3AD4" w14:textId="1B9A8EB8" w:rsidR="009D2A0E" w:rsidRPr="00D86C6D" w:rsidRDefault="00D86C6D" w:rsidP="009D2A0E">
            <w:pPr>
              <w:rPr>
                <w:rFonts w:ascii="Verdana" w:hAnsi="Verdana"/>
                <w:i/>
                <w:iCs/>
                <w:color w:val="0000CC"/>
                <w:sz w:val="16"/>
                <w:szCs w:val="16"/>
              </w:rPr>
            </w:pPr>
            <w:r>
              <w:rPr>
                <w:rFonts w:ascii="Verdana" w:hAnsi="Verdana"/>
                <w:color w:val="0000CC"/>
                <w:sz w:val="16"/>
                <w:szCs w:val="16"/>
              </w:rPr>
              <w:t xml:space="preserve">There are certain reminders which should be </w:t>
            </w:r>
            <w:r>
              <w:rPr>
                <w:rFonts w:ascii="Verdana" w:hAnsi="Verdana"/>
                <w:i/>
                <w:iCs/>
                <w:color w:val="0000CC"/>
                <w:sz w:val="16"/>
                <w:szCs w:val="16"/>
              </w:rPr>
              <w:t>practiced</w:t>
            </w:r>
            <w:r>
              <w:rPr>
                <w:rFonts w:ascii="Verdana" w:hAnsi="Verdana"/>
                <w:color w:val="0000CC"/>
                <w:sz w:val="16"/>
                <w:szCs w:val="16"/>
              </w:rPr>
              <w:t xml:space="preserve"> every day. Let the imagination offer you combinations which you </w:t>
            </w:r>
            <w:r>
              <w:rPr>
                <w:rFonts w:ascii="Verdana" w:hAnsi="Verdana"/>
                <w:i/>
                <w:iCs/>
                <w:color w:val="0000CC"/>
                <w:sz w:val="16"/>
                <w:szCs w:val="16"/>
              </w:rPr>
              <w:t>Infusceive.</w:t>
            </w:r>
          </w:p>
        </w:tc>
      </w:tr>
      <w:tr w:rsidR="009D2A0E" w14:paraId="5330F548" w14:textId="77777777" w:rsidTr="001D5F25">
        <w:tc>
          <w:tcPr>
            <w:tcW w:w="2677" w:type="dxa"/>
          </w:tcPr>
          <w:p w14:paraId="09796E9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941612" w14:textId="78C6595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61F7AC1" w14:textId="77777777" w:rsidR="009D2A0E" w:rsidRPr="00003ADB" w:rsidRDefault="009D2A0E" w:rsidP="009D2A0E">
            <w:pPr>
              <w:rPr>
                <w:rFonts w:ascii="Verdana" w:hAnsi="Verdana"/>
                <w:sz w:val="20"/>
                <w:szCs w:val="20"/>
              </w:rPr>
            </w:pPr>
          </w:p>
        </w:tc>
        <w:tc>
          <w:tcPr>
            <w:tcW w:w="2768" w:type="dxa"/>
          </w:tcPr>
          <w:p w14:paraId="10B527E1" w14:textId="3FD208B8" w:rsidR="009D2A0E" w:rsidRPr="00003ADB" w:rsidRDefault="009D2A0E" w:rsidP="009D2A0E">
            <w:pPr>
              <w:rPr>
                <w:rFonts w:ascii="Verdana" w:hAnsi="Verdana"/>
                <w:sz w:val="20"/>
                <w:szCs w:val="20"/>
              </w:rPr>
            </w:pPr>
            <w:r w:rsidRPr="007A329C">
              <w:rPr>
                <w:rFonts w:ascii="Verdana" w:hAnsi="Verdana"/>
                <w:sz w:val="20"/>
                <w:szCs w:val="20"/>
              </w:rPr>
              <w:t xml:space="preserve">Through </w:t>
            </w:r>
            <w:r w:rsidR="00D86C6D">
              <w:rPr>
                <w:rFonts w:ascii="Verdana" w:hAnsi="Verdana"/>
                <w:sz w:val="20"/>
                <w:szCs w:val="20"/>
              </w:rPr>
              <w:t>I</w:t>
            </w:r>
            <w:r w:rsidRPr="007A329C">
              <w:rPr>
                <w:rFonts w:ascii="Verdana" w:hAnsi="Verdana"/>
                <w:sz w:val="20"/>
                <w:szCs w:val="20"/>
              </w:rPr>
              <w:t>nfusception sustain Identification as the One</w:t>
            </w:r>
          </w:p>
        </w:tc>
        <w:tc>
          <w:tcPr>
            <w:tcW w:w="3134" w:type="dxa"/>
          </w:tcPr>
          <w:p w14:paraId="10C791CC" w14:textId="1CD357DF" w:rsidR="009D2A0E" w:rsidRPr="00D86C6D" w:rsidRDefault="00D86C6D" w:rsidP="009D2A0E">
            <w:pPr>
              <w:rPr>
                <w:rFonts w:ascii="Verdana" w:hAnsi="Verdana"/>
                <w:iCs/>
                <w:color w:val="0000CC"/>
                <w:sz w:val="16"/>
                <w:szCs w:val="16"/>
              </w:rPr>
            </w:pPr>
            <w:r w:rsidRPr="00D86C6D">
              <w:rPr>
                <w:rFonts w:ascii="Verdana" w:hAnsi="Verdana"/>
                <w:color w:val="0000CC"/>
                <w:sz w:val="16"/>
                <w:szCs w:val="16"/>
              </w:rPr>
              <w:t xml:space="preserve">Different ray types will approach Identification differently, but perhaps the end result is similar. Obviously, there is a very great difference between the approach used here and the Second Ray Approach used by the Christ </w:t>
            </w:r>
            <w:r w:rsidRPr="00D86C6D">
              <w:rPr>
                <w:rFonts w:ascii="Verdana" w:hAnsi="Verdana"/>
                <w:iCs/>
                <w:color w:val="0000CC"/>
                <w:sz w:val="16"/>
                <w:szCs w:val="16"/>
              </w:rPr>
              <w:t xml:space="preserve">in the </w:t>
            </w:r>
            <w:r w:rsidRPr="00D86C6D">
              <w:rPr>
                <w:rFonts w:ascii="Verdana" w:hAnsi="Verdana"/>
                <w:iCs/>
                <w:color w:val="0000CC"/>
                <w:sz w:val="16"/>
                <w:szCs w:val="16"/>
              </w:rPr>
              <w:lastRenderedPageBreak/>
              <w:t>XVIIth Chapter of John.</w:t>
            </w:r>
            <w:r>
              <w:rPr>
                <w:rFonts w:ascii="Verdana" w:hAnsi="Verdana"/>
                <w:iCs/>
                <w:color w:val="0000CC"/>
                <w:sz w:val="16"/>
                <w:szCs w:val="16"/>
              </w:rPr>
              <w:t xml:space="preserve"> Find your monadic rays and then find your own way ‘in’ and ‘as’ the apparent O/other.</w:t>
            </w:r>
          </w:p>
        </w:tc>
      </w:tr>
      <w:tr w:rsidR="009D2A0E" w14:paraId="21C73C07" w14:textId="77777777" w:rsidTr="001D5F25">
        <w:tc>
          <w:tcPr>
            <w:tcW w:w="2677" w:type="dxa"/>
          </w:tcPr>
          <w:p w14:paraId="6F8D9E74"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704AF05" w14:textId="6C5F1D20"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9BB156D" w14:textId="77777777" w:rsidR="009D2A0E" w:rsidRPr="00003ADB" w:rsidRDefault="009D2A0E" w:rsidP="009D2A0E">
            <w:pPr>
              <w:rPr>
                <w:rFonts w:ascii="Verdana" w:hAnsi="Verdana"/>
                <w:sz w:val="20"/>
                <w:szCs w:val="20"/>
              </w:rPr>
            </w:pPr>
          </w:p>
        </w:tc>
        <w:tc>
          <w:tcPr>
            <w:tcW w:w="2768" w:type="dxa"/>
          </w:tcPr>
          <w:p w14:paraId="1931E2CC" w14:textId="1D963408" w:rsidR="009D2A0E" w:rsidRPr="00003ADB" w:rsidRDefault="009D2A0E" w:rsidP="009D2A0E">
            <w:pPr>
              <w:rPr>
                <w:rFonts w:ascii="Verdana" w:hAnsi="Verdana"/>
                <w:sz w:val="20"/>
                <w:szCs w:val="20"/>
              </w:rPr>
            </w:pPr>
            <w:r w:rsidRPr="007A329C">
              <w:rPr>
                <w:rFonts w:ascii="Verdana" w:hAnsi="Verdana"/>
                <w:sz w:val="20"/>
                <w:szCs w:val="20"/>
              </w:rPr>
              <w:t>Isolate the Unity through Infusception</w:t>
            </w:r>
          </w:p>
        </w:tc>
        <w:tc>
          <w:tcPr>
            <w:tcW w:w="3134" w:type="dxa"/>
          </w:tcPr>
          <w:p w14:paraId="29D66AAD" w14:textId="236D4335" w:rsidR="009D2A0E" w:rsidRPr="00081F80" w:rsidRDefault="00D86C6D" w:rsidP="009D2A0E">
            <w:pPr>
              <w:rPr>
                <w:rFonts w:ascii="Verdana" w:hAnsi="Verdana"/>
                <w:color w:val="0000CC"/>
                <w:sz w:val="16"/>
                <w:szCs w:val="16"/>
              </w:rPr>
            </w:pPr>
            <w:r>
              <w:rPr>
                <w:rFonts w:ascii="Verdana" w:hAnsi="Verdana"/>
                <w:color w:val="0000CC"/>
                <w:sz w:val="16"/>
                <w:szCs w:val="16"/>
              </w:rPr>
              <w:t>Here we search for the Non-Articulate Identity of the Universal Logos. Along the ‘Way’, however, we must avoid any form of lower ego inflation</w:t>
            </w:r>
          </w:p>
        </w:tc>
      </w:tr>
      <w:tr w:rsidR="009D2A0E" w14:paraId="5BA3B913" w14:textId="77777777" w:rsidTr="001D5F25">
        <w:tc>
          <w:tcPr>
            <w:tcW w:w="2677" w:type="dxa"/>
          </w:tcPr>
          <w:p w14:paraId="2615476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9612BB6" w14:textId="17ED3476"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FD6B12B" w14:textId="77777777" w:rsidR="009D2A0E" w:rsidRPr="00003ADB" w:rsidRDefault="009D2A0E" w:rsidP="009D2A0E">
            <w:pPr>
              <w:rPr>
                <w:rFonts w:ascii="Verdana" w:hAnsi="Verdana"/>
                <w:sz w:val="20"/>
                <w:szCs w:val="20"/>
              </w:rPr>
            </w:pPr>
          </w:p>
        </w:tc>
        <w:tc>
          <w:tcPr>
            <w:tcW w:w="2768" w:type="dxa"/>
          </w:tcPr>
          <w:p w14:paraId="2A57A679" w14:textId="7E09BB05" w:rsidR="009D2A0E" w:rsidRPr="00003ADB" w:rsidRDefault="009D2A0E" w:rsidP="009D2A0E">
            <w:pPr>
              <w:rPr>
                <w:rFonts w:ascii="Verdana" w:hAnsi="Verdana"/>
                <w:sz w:val="20"/>
                <w:szCs w:val="20"/>
              </w:rPr>
            </w:pPr>
            <w:r w:rsidRPr="00A76140">
              <w:rPr>
                <w:rFonts w:ascii="Verdana" w:hAnsi="Verdana"/>
                <w:sz w:val="20"/>
                <w:szCs w:val="20"/>
              </w:rPr>
              <w:t xml:space="preserve">To engage in </w:t>
            </w:r>
            <w:r w:rsidR="00D86C6D">
              <w:rPr>
                <w:rFonts w:ascii="Verdana" w:hAnsi="Verdana"/>
                <w:sz w:val="20"/>
                <w:szCs w:val="20"/>
              </w:rPr>
              <w:t>I</w:t>
            </w:r>
            <w:r w:rsidRPr="00A76140">
              <w:rPr>
                <w:rFonts w:ascii="Verdana" w:hAnsi="Verdana"/>
                <w:sz w:val="20"/>
                <w:szCs w:val="20"/>
              </w:rPr>
              <w:t>nfusception is contemplation</w:t>
            </w:r>
          </w:p>
        </w:tc>
        <w:tc>
          <w:tcPr>
            <w:tcW w:w="3134" w:type="dxa"/>
          </w:tcPr>
          <w:p w14:paraId="7F9A405A" w14:textId="24ACA81C" w:rsidR="009D2A0E" w:rsidRPr="00D86C6D" w:rsidRDefault="00D86C6D" w:rsidP="009D2A0E">
            <w:pPr>
              <w:rPr>
                <w:rFonts w:ascii="Verdana" w:hAnsi="Verdana"/>
                <w:color w:val="0000CC"/>
                <w:sz w:val="16"/>
                <w:szCs w:val="16"/>
              </w:rPr>
            </w:pPr>
            <w:r>
              <w:rPr>
                <w:rFonts w:ascii="Verdana" w:hAnsi="Verdana"/>
                <w:color w:val="0000CC"/>
                <w:sz w:val="16"/>
                <w:szCs w:val="16"/>
              </w:rPr>
              <w:t xml:space="preserve">Libra, the sign of contemplation, offers an equivalence between Subject of O/object. The straightforward approach is to contemplate something until </w:t>
            </w:r>
            <w:r>
              <w:rPr>
                <w:rFonts w:ascii="Verdana" w:hAnsi="Verdana"/>
                <w:i/>
                <w:iCs/>
                <w:color w:val="0000CC"/>
                <w:sz w:val="16"/>
                <w:szCs w:val="16"/>
              </w:rPr>
              <w:t>one becomes it.</w:t>
            </w:r>
            <w:r>
              <w:rPr>
                <w:rFonts w:ascii="Verdana" w:hAnsi="Verdana"/>
                <w:color w:val="0000CC"/>
                <w:sz w:val="16"/>
                <w:szCs w:val="16"/>
              </w:rPr>
              <w:t xml:space="preserve"> Or, one realizes that this </w:t>
            </w:r>
            <w:r>
              <w:rPr>
                <w:rFonts w:ascii="Verdana" w:hAnsi="Verdana"/>
                <w:i/>
                <w:iCs/>
                <w:color w:val="0000CC"/>
                <w:sz w:val="16"/>
                <w:szCs w:val="16"/>
              </w:rPr>
              <w:t>becoming</w:t>
            </w:r>
            <w:r>
              <w:rPr>
                <w:rFonts w:ascii="Verdana" w:hAnsi="Verdana"/>
                <w:color w:val="0000CC"/>
                <w:sz w:val="16"/>
                <w:szCs w:val="16"/>
              </w:rPr>
              <w:t xml:space="preserve"> reveals a state which has always been the case.</w:t>
            </w:r>
          </w:p>
        </w:tc>
      </w:tr>
      <w:tr w:rsidR="009D2A0E" w14:paraId="2523DF6A" w14:textId="77777777" w:rsidTr="001D5F25">
        <w:tc>
          <w:tcPr>
            <w:tcW w:w="2677" w:type="dxa"/>
          </w:tcPr>
          <w:p w14:paraId="0EA712D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A8A3332" w14:textId="020252A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2DAD962" w14:textId="77777777" w:rsidR="009D2A0E" w:rsidRPr="00003ADB" w:rsidRDefault="009D2A0E" w:rsidP="009D2A0E">
            <w:pPr>
              <w:rPr>
                <w:rFonts w:ascii="Verdana" w:hAnsi="Verdana"/>
                <w:sz w:val="20"/>
                <w:szCs w:val="20"/>
              </w:rPr>
            </w:pPr>
          </w:p>
        </w:tc>
        <w:tc>
          <w:tcPr>
            <w:tcW w:w="2768" w:type="dxa"/>
          </w:tcPr>
          <w:p w14:paraId="00D264BD" w14:textId="5237FEA3" w:rsidR="009D2A0E" w:rsidRPr="00003ADB" w:rsidRDefault="009D2A0E" w:rsidP="009D2A0E">
            <w:pPr>
              <w:rPr>
                <w:rFonts w:ascii="Verdana" w:hAnsi="Verdana"/>
                <w:sz w:val="20"/>
                <w:szCs w:val="20"/>
              </w:rPr>
            </w:pPr>
            <w:r w:rsidRPr="00A76140">
              <w:rPr>
                <w:rFonts w:ascii="Verdana" w:hAnsi="Verdana"/>
                <w:sz w:val="20"/>
                <w:szCs w:val="20"/>
              </w:rPr>
              <w:t xml:space="preserve">Live in perpetual </w:t>
            </w:r>
            <w:r w:rsidR="00D86C6D">
              <w:rPr>
                <w:rFonts w:ascii="Verdana" w:hAnsi="Verdana"/>
                <w:sz w:val="20"/>
                <w:szCs w:val="20"/>
              </w:rPr>
              <w:t>I</w:t>
            </w:r>
            <w:r w:rsidRPr="00A76140">
              <w:rPr>
                <w:rFonts w:ascii="Verdana" w:hAnsi="Verdana"/>
                <w:sz w:val="20"/>
                <w:szCs w:val="20"/>
              </w:rPr>
              <w:t>nfusception</w:t>
            </w:r>
          </w:p>
        </w:tc>
        <w:tc>
          <w:tcPr>
            <w:tcW w:w="3134" w:type="dxa"/>
          </w:tcPr>
          <w:p w14:paraId="32837E0F" w14:textId="77777777" w:rsidR="009D2A0E" w:rsidRDefault="00D86C6D" w:rsidP="00D86C6D">
            <w:pPr>
              <w:jc w:val="center"/>
              <w:rPr>
                <w:rFonts w:ascii="Verdana" w:hAnsi="Verdana"/>
                <w:color w:val="FF0000"/>
                <w:sz w:val="16"/>
                <w:szCs w:val="16"/>
              </w:rPr>
            </w:pPr>
            <w:r>
              <w:rPr>
                <w:rFonts w:ascii="Verdana" w:hAnsi="Verdana"/>
                <w:color w:val="FF0000"/>
                <w:sz w:val="16"/>
                <w:szCs w:val="16"/>
              </w:rPr>
              <w:t xml:space="preserve">Injunction </w:t>
            </w:r>
          </w:p>
          <w:p w14:paraId="226F5BDD" w14:textId="1DB390CD" w:rsidR="00D86C6D" w:rsidRPr="00D86C6D" w:rsidRDefault="00D86C6D" w:rsidP="00D86C6D">
            <w:pPr>
              <w:rPr>
                <w:rFonts w:ascii="Verdana" w:hAnsi="Verdana"/>
                <w:color w:val="0000CC"/>
                <w:sz w:val="16"/>
                <w:szCs w:val="16"/>
              </w:rPr>
            </w:pPr>
            <w:r>
              <w:rPr>
                <w:rFonts w:ascii="Verdana" w:hAnsi="Verdana"/>
                <w:color w:val="0000CC"/>
                <w:sz w:val="16"/>
                <w:szCs w:val="16"/>
              </w:rPr>
              <w:t>How many lives did you say?! Yet, as the One and Only Universal Logos Forever, we have done exactly this more times than can ever be specified.</w:t>
            </w:r>
          </w:p>
        </w:tc>
      </w:tr>
      <w:tr w:rsidR="009D2A0E" w14:paraId="612397F6" w14:textId="77777777" w:rsidTr="001D5F25">
        <w:tc>
          <w:tcPr>
            <w:tcW w:w="2677" w:type="dxa"/>
          </w:tcPr>
          <w:p w14:paraId="230F7EF4"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4861C8D" w14:textId="2E28DA6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80212C2" w14:textId="77777777" w:rsidR="009D2A0E" w:rsidRPr="00003ADB" w:rsidRDefault="009D2A0E" w:rsidP="009D2A0E">
            <w:pPr>
              <w:rPr>
                <w:rFonts w:ascii="Verdana" w:hAnsi="Verdana"/>
                <w:sz w:val="20"/>
                <w:szCs w:val="20"/>
              </w:rPr>
            </w:pPr>
          </w:p>
        </w:tc>
        <w:tc>
          <w:tcPr>
            <w:tcW w:w="2768" w:type="dxa"/>
          </w:tcPr>
          <w:p w14:paraId="12966589" w14:textId="084ECB94" w:rsidR="009D2A0E" w:rsidRPr="00003ADB" w:rsidRDefault="009D2A0E" w:rsidP="009D2A0E">
            <w:pPr>
              <w:rPr>
                <w:rFonts w:ascii="Verdana" w:hAnsi="Verdana"/>
                <w:sz w:val="20"/>
                <w:szCs w:val="20"/>
              </w:rPr>
            </w:pPr>
            <w:r w:rsidRPr="006D4855">
              <w:rPr>
                <w:rFonts w:ascii="Verdana" w:hAnsi="Verdana"/>
                <w:sz w:val="20"/>
                <w:szCs w:val="20"/>
              </w:rPr>
              <w:t xml:space="preserve">Wherever there is </w:t>
            </w:r>
            <w:r w:rsidR="00D86C6D">
              <w:rPr>
                <w:rFonts w:ascii="Verdana" w:hAnsi="Verdana"/>
                <w:sz w:val="20"/>
                <w:szCs w:val="20"/>
              </w:rPr>
              <w:t>P/</w:t>
            </w:r>
            <w:r w:rsidRPr="006D4855">
              <w:rPr>
                <w:rFonts w:ascii="Verdana" w:hAnsi="Verdana"/>
                <w:sz w:val="20"/>
                <w:szCs w:val="20"/>
              </w:rPr>
              <w:t>perception there 8 A</w:t>
            </w:r>
            <w:r w:rsidR="00D86C6D">
              <w:rPr>
                <w:rFonts w:ascii="Verdana" w:hAnsi="Verdana"/>
                <w:sz w:val="20"/>
                <w:szCs w:val="20"/>
              </w:rPr>
              <w:t>m</w:t>
            </w:r>
            <w:r w:rsidRPr="006D4855">
              <w:rPr>
                <w:rFonts w:ascii="Verdana" w:hAnsi="Verdana"/>
                <w:sz w:val="20"/>
                <w:szCs w:val="20"/>
              </w:rPr>
              <w:t xml:space="preserve"> through </w:t>
            </w:r>
            <w:r w:rsidR="00D86C6D">
              <w:rPr>
                <w:rFonts w:ascii="Verdana" w:hAnsi="Verdana"/>
                <w:sz w:val="20"/>
                <w:szCs w:val="20"/>
              </w:rPr>
              <w:t>I</w:t>
            </w:r>
            <w:r w:rsidRPr="006D4855">
              <w:rPr>
                <w:rFonts w:ascii="Verdana" w:hAnsi="Verdana"/>
                <w:sz w:val="20"/>
                <w:szCs w:val="20"/>
              </w:rPr>
              <w:t>nfusception</w:t>
            </w:r>
          </w:p>
        </w:tc>
        <w:tc>
          <w:tcPr>
            <w:tcW w:w="3134" w:type="dxa"/>
          </w:tcPr>
          <w:p w14:paraId="2EC1F011" w14:textId="51A77C3C" w:rsidR="009D2A0E" w:rsidRPr="00081F80" w:rsidRDefault="00D86C6D" w:rsidP="009D2A0E">
            <w:pPr>
              <w:rPr>
                <w:rFonts w:ascii="Verdana" w:hAnsi="Verdana"/>
                <w:color w:val="0000CC"/>
                <w:sz w:val="16"/>
                <w:szCs w:val="16"/>
              </w:rPr>
            </w:pPr>
            <w:r>
              <w:rPr>
                <w:rFonts w:ascii="Verdana" w:hAnsi="Verdana"/>
                <w:color w:val="0000CC"/>
                <w:sz w:val="16"/>
                <w:szCs w:val="16"/>
              </w:rPr>
              <w:t>Through how may eyes or pairs of eyes am 8 now seeing?</w:t>
            </w:r>
            <w:r w:rsidR="00B043BE">
              <w:rPr>
                <w:rFonts w:ascii="Verdana" w:hAnsi="Verdana"/>
                <w:color w:val="0000CC"/>
                <w:sz w:val="16"/>
                <w:szCs w:val="16"/>
              </w:rPr>
              <w:t xml:space="preserve"> As the Greater Identities in-Universe the number of Perceptual Apertures through which 8 can register always increase, but in-Universe there is a Universal Logoic Limit!</w:t>
            </w:r>
          </w:p>
        </w:tc>
      </w:tr>
      <w:tr w:rsidR="009D2A0E" w14:paraId="49AA502D" w14:textId="77777777" w:rsidTr="001D5F25">
        <w:tc>
          <w:tcPr>
            <w:tcW w:w="2677" w:type="dxa"/>
          </w:tcPr>
          <w:p w14:paraId="325F72A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BE47BD" w14:textId="70509609"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8D2D3AF" w14:textId="77777777" w:rsidR="009D2A0E" w:rsidRPr="00003ADB" w:rsidRDefault="009D2A0E" w:rsidP="009D2A0E">
            <w:pPr>
              <w:rPr>
                <w:rFonts w:ascii="Verdana" w:hAnsi="Verdana"/>
                <w:sz w:val="20"/>
                <w:szCs w:val="20"/>
              </w:rPr>
            </w:pPr>
          </w:p>
        </w:tc>
        <w:tc>
          <w:tcPr>
            <w:tcW w:w="2768" w:type="dxa"/>
          </w:tcPr>
          <w:p w14:paraId="3B0FB8FD" w14:textId="3917B09A" w:rsidR="009D2A0E" w:rsidRPr="00003ADB" w:rsidRDefault="009D2A0E" w:rsidP="009D2A0E">
            <w:pPr>
              <w:rPr>
                <w:rFonts w:ascii="Verdana" w:hAnsi="Verdana"/>
                <w:sz w:val="20"/>
                <w:szCs w:val="20"/>
              </w:rPr>
            </w:pPr>
            <w:r w:rsidRPr="0040362C">
              <w:rPr>
                <w:rFonts w:ascii="Verdana" w:hAnsi="Verdana"/>
                <w:sz w:val="20"/>
                <w:szCs w:val="20"/>
              </w:rPr>
              <w:t xml:space="preserve">Infusception reveals </w:t>
            </w:r>
            <w:r w:rsidR="00B043BE">
              <w:rPr>
                <w:rFonts w:ascii="Verdana" w:hAnsi="Verdana"/>
                <w:sz w:val="20"/>
                <w:szCs w:val="20"/>
              </w:rPr>
              <w:t xml:space="preserve">not only </w:t>
            </w:r>
            <w:r w:rsidRPr="0040362C">
              <w:rPr>
                <w:rFonts w:ascii="Verdana" w:hAnsi="Verdana"/>
                <w:sz w:val="20"/>
                <w:szCs w:val="20"/>
              </w:rPr>
              <w:t>Unity</w:t>
            </w:r>
            <w:r w:rsidR="00B043BE">
              <w:rPr>
                <w:rFonts w:ascii="Verdana" w:hAnsi="Verdana"/>
                <w:sz w:val="20"/>
                <w:szCs w:val="20"/>
              </w:rPr>
              <w:t>, but Oneness</w:t>
            </w:r>
          </w:p>
        </w:tc>
        <w:tc>
          <w:tcPr>
            <w:tcW w:w="3134" w:type="dxa"/>
          </w:tcPr>
          <w:p w14:paraId="6538A8A3" w14:textId="37F58CFA" w:rsidR="009D2A0E" w:rsidRPr="00081F80" w:rsidRDefault="00392B21" w:rsidP="009D2A0E">
            <w:pPr>
              <w:rPr>
                <w:rFonts w:ascii="Verdana" w:hAnsi="Verdana"/>
                <w:color w:val="0000CC"/>
                <w:sz w:val="16"/>
                <w:szCs w:val="16"/>
              </w:rPr>
            </w:pPr>
            <w:r>
              <w:rPr>
                <w:rFonts w:ascii="Verdana" w:hAnsi="Verdana"/>
                <w:color w:val="0000CC"/>
                <w:sz w:val="16"/>
                <w:szCs w:val="16"/>
              </w:rPr>
              <w:t>Once having reached the perception of Unity, one is well on the way towards successful Infusception</w:t>
            </w:r>
          </w:p>
        </w:tc>
      </w:tr>
      <w:tr w:rsidR="009D2A0E" w14:paraId="20BCEE23" w14:textId="77777777" w:rsidTr="001D5F25">
        <w:tc>
          <w:tcPr>
            <w:tcW w:w="2677" w:type="dxa"/>
          </w:tcPr>
          <w:p w14:paraId="2E2D62EE"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E391D67" w14:textId="5E98D39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029C333" w14:textId="77777777" w:rsidR="009D2A0E" w:rsidRPr="00003ADB" w:rsidRDefault="009D2A0E" w:rsidP="009D2A0E">
            <w:pPr>
              <w:rPr>
                <w:rFonts w:ascii="Verdana" w:hAnsi="Verdana"/>
                <w:sz w:val="20"/>
                <w:szCs w:val="20"/>
              </w:rPr>
            </w:pPr>
          </w:p>
        </w:tc>
        <w:tc>
          <w:tcPr>
            <w:tcW w:w="2768" w:type="dxa"/>
          </w:tcPr>
          <w:p w14:paraId="2D3239A5" w14:textId="66E55622" w:rsidR="009D2A0E" w:rsidRPr="00003ADB" w:rsidRDefault="009D2A0E" w:rsidP="009D2A0E">
            <w:pPr>
              <w:rPr>
                <w:rFonts w:ascii="Verdana" w:hAnsi="Verdana"/>
                <w:sz w:val="20"/>
                <w:szCs w:val="20"/>
              </w:rPr>
            </w:pPr>
            <w:r w:rsidRPr="00AE7916">
              <w:rPr>
                <w:rFonts w:ascii="Verdana" w:hAnsi="Verdana"/>
                <w:sz w:val="20"/>
                <w:szCs w:val="20"/>
              </w:rPr>
              <w:t xml:space="preserve">Perceptions unitize, </w:t>
            </w:r>
            <w:r w:rsidR="00392B21">
              <w:rPr>
                <w:rFonts w:ascii="Verdana" w:hAnsi="Verdana"/>
                <w:sz w:val="20"/>
                <w:szCs w:val="20"/>
              </w:rPr>
              <w:t>I</w:t>
            </w:r>
            <w:r w:rsidRPr="00AE7916">
              <w:rPr>
                <w:rFonts w:ascii="Verdana" w:hAnsi="Verdana"/>
                <w:sz w:val="20"/>
                <w:szCs w:val="20"/>
              </w:rPr>
              <w:t>nfusceptions infinitize</w:t>
            </w:r>
            <w:r w:rsidR="00392B21">
              <w:rPr>
                <w:rFonts w:ascii="Verdana" w:hAnsi="Verdana"/>
                <w:sz w:val="20"/>
                <w:szCs w:val="20"/>
              </w:rPr>
              <w:t xml:space="preserve"> (philosophically)</w:t>
            </w:r>
          </w:p>
        </w:tc>
        <w:tc>
          <w:tcPr>
            <w:tcW w:w="3134" w:type="dxa"/>
          </w:tcPr>
          <w:p w14:paraId="7ADA38AB" w14:textId="5CFC2717" w:rsidR="009D2A0E" w:rsidRPr="00081F80" w:rsidRDefault="00392B21" w:rsidP="009D2A0E">
            <w:pPr>
              <w:rPr>
                <w:rFonts w:ascii="Verdana" w:hAnsi="Verdana"/>
                <w:color w:val="0000CC"/>
                <w:sz w:val="16"/>
                <w:szCs w:val="16"/>
              </w:rPr>
            </w:pPr>
            <w:r>
              <w:rPr>
                <w:rFonts w:ascii="Verdana" w:hAnsi="Verdana"/>
                <w:color w:val="0000CC"/>
                <w:sz w:val="16"/>
                <w:szCs w:val="16"/>
              </w:rPr>
              <w:t>The First Process draws a boundary which must be overcome. The Second Process</w:t>
            </w:r>
            <w:r w:rsidR="004E1A46">
              <w:rPr>
                <w:rFonts w:ascii="Verdana" w:hAnsi="Verdana"/>
                <w:color w:val="0000CC"/>
                <w:sz w:val="16"/>
                <w:szCs w:val="16"/>
              </w:rPr>
              <w:t xml:space="preserve"> offers no customary boundary. Whether Infusception creates any kind of boundary (the same for Sub-Paraception and SUPRA-UNIVERSAL PARACEPTION) we will consider.</w:t>
            </w:r>
          </w:p>
        </w:tc>
      </w:tr>
      <w:tr w:rsidR="009D2A0E" w14:paraId="02342669" w14:textId="77777777" w:rsidTr="001D5F25">
        <w:tc>
          <w:tcPr>
            <w:tcW w:w="2677" w:type="dxa"/>
          </w:tcPr>
          <w:p w14:paraId="7489E64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9530BD3" w14:textId="27F9956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1F9911E" w14:textId="77777777" w:rsidR="009D2A0E" w:rsidRPr="00003ADB" w:rsidRDefault="009D2A0E" w:rsidP="009D2A0E">
            <w:pPr>
              <w:rPr>
                <w:rFonts w:ascii="Verdana" w:hAnsi="Verdana"/>
                <w:sz w:val="20"/>
                <w:szCs w:val="20"/>
              </w:rPr>
            </w:pPr>
          </w:p>
        </w:tc>
        <w:tc>
          <w:tcPr>
            <w:tcW w:w="2768" w:type="dxa"/>
          </w:tcPr>
          <w:p w14:paraId="4E410237" w14:textId="7B0D7E79" w:rsidR="009D2A0E" w:rsidRPr="00003ADB" w:rsidRDefault="004E1A46" w:rsidP="009D2A0E">
            <w:pPr>
              <w:rPr>
                <w:rFonts w:ascii="Verdana" w:hAnsi="Verdana"/>
                <w:sz w:val="20"/>
                <w:szCs w:val="20"/>
              </w:rPr>
            </w:pPr>
            <w:r>
              <w:rPr>
                <w:rFonts w:ascii="Verdana" w:hAnsi="Verdana"/>
                <w:sz w:val="20"/>
                <w:szCs w:val="20"/>
              </w:rPr>
              <w:t xml:space="preserve">Successful </w:t>
            </w:r>
            <w:r w:rsidR="009D2A0E" w:rsidRPr="003313B6">
              <w:rPr>
                <w:rFonts w:ascii="Verdana" w:hAnsi="Verdana"/>
                <w:sz w:val="20"/>
                <w:szCs w:val="20"/>
              </w:rPr>
              <w:t xml:space="preserve">Infusception </w:t>
            </w:r>
            <w:r>
              <w:rPr>
                <w:rFonts w:ascii="Verdana" w:hAnsi="Verdana"/>
                <w:sz w:val="20"/>
                <w:szCs w:val="20"/>
              </w:rPr>
              <w:t>brings</w:t>
            </w:r>
            <w:r w:rsidR="009D2A0E" w:rsidRPr="003313B6">
              <w:rPr>
                <w:rFonts w:ascii="Verdana" w:hAnsi="Verdana"/>
                <w:sz w:val="20"/>
                <w:szCs w:val="20"/>
              </w:rPr>
              <w:t xml:space="preserve"> </w:t>
            </w:r>
            <w:r>
              <w:rPr>
                <w:rFonts w:ascii="Verdana" w:hAnsi="Verdana"/>
                <w:sz w:val="20"/>
                <w:szCs w:val="20"/>
              </w:rPr>
              <w:t>I</w:t>
            </w:r>
            <w:r w:rsidR="009D2A0E" w:rsidRPr="003313B6">
              <w:rPr>
                <w:rFonts w:ascii="Verdana" w:hAnsi="Verdana"/>
                <w:sz w:val="20"/>
                <w:szCs w:val="20"/>
              </w:rPr>
              <w:t>denticality with the thing perceived</w:t>
            </w:r>
            <w:r>
              <w:rPr>
                <w:rFonts w:ascii="Verdana" w:hAnsi="Verdana"/>
                <w:sz w:val="20"/>
                <w:szCs w:val="20"/>
              </w:rPr>
              <w:t xml:space="preserve"> and</w:t>
            </w:r>
            <w:r w:rsidR="00B23F38">
              <w:rPr>
                <w:rFonts w:ascii="Verdana" w:hAnsi="Verdana"/>
                <w:sz w:val="20"/>
                <w:szCs w:val="20"/>
              </w:rPr>
              <w:t>,</w:t>
            </w:r>
            <w:r>
              <w:rPr>
                <w:rFonts w:ascii="Verdana" w:hAnsi="Verdana"/>
                <w:sz w:val="20"/>
                <w:szCs w:val="20"/>
              </w:rPr>
              <w:t xml:space="preserve"> </w:t>
            </w:r>
            <w:r>
              <w:rPr>
                <w:rFonts w:ascii="Verdana" w:hAnsi="Verdana"/>
                <w:sz w:val="20"/>
                <w:szCs w:val="20"/>
              </w:rPr>
              <w:lastRenderedPageBreak/>
              <w:t>eventually</w:t>
            </w:r>
            <w:r w:rsidR="00B23F38">
              <w:rPr>
                <w:rFonts w:ascii="Verdana" w:hAnsi="Verdana"/>
                <w:sz w:val="20"/>
                <w:szCs w:val="20"/>
              </w:rPr>
              <w:t>,</w:t>
            </w:r>
            <w:r>
              <w:rPr>
                <w:rFonts w:ascii="Verdana" w:hAnsi="Verdana"/>
                <w:sz w:val="20"/>
                <w:szCs w:val="20"/>
              </w:rPr>
              <w:t xml:space="preserve"> with All T/things in-Universe</w:t>
            </w:r>
          </w:p>
        </w:tc>
        <w:tc>
          <w:tcPr>
            <w:tcW w:w="3134" w:type="dxa"/>
          </w:tcPr>
          <w:p w14:paraId="2EFEDB69" w14:textId="3B0494A5" w:rsidR="009D2A0E" w:rsidRPr="00B23F38" w:rsidRDefault="00B23F38" w:rsidP="009D2A0E">
            <w:pPr>
              <w:rPr>
                <w:rFonts w:ascii="Verdana" w:hAnsi="Verdana"/>
                <w:color w:val="0000CC"/>
                <w:sz w:val="16"/>
                <w:szCs w:val="16"/>
              </w:rPr>
            </w:pPr>
            <w:r>
              <w:rPr>
                <w:rFonts w:ascii="Verdana" w:hAnsi="Verdana"/>
                <w:color w:val="0000CC"/>
                <w:sz w:val="16"/>
                <w:szCs w:val="16"/>
              </w:rPr>
              <w:lastRenderedPageBreak/>
              <w:t xml:space="preserve">We can be the </w:t>
            </w:r>
            <w:r>
              <w:rPr>
                <w:rFonts w:ascii="Verdana" w:hAnsi="Verdana"/>
                <w:i/>
                <w:iCs/>
                <w:color w:val="0000CC"/>
                <w:sz w:val="16"/>
                <w:szCs w:val="16"/>
              </w:rPr>
              <w:t xml:space="preserve">only one, </w:t>
            </w:r>
            <w:r>
              <w:rPr>
                <w:rFonts w:ascii="Verdana" w:hAnsi="Verdana"/>
                <w:color w:val="0000CC"/>
                <w:sz w:val="16"/>
                <w:szCs w:val="16"/>
              </w:rPr>
              <w:t>or All the Many, or the Only One in-Universe. Progress is inevitable, but trillions of years are involved.</w:t>
            </w:r>
          </w:p>
        </w:tc>
      </w:tr>
      <w:tr w:rsidR="009D2A0E" w14:paraId="0BB227E3" w14:textId="77777777" w:rsidTr="001D5F25">
        <w:tc>
          <w:tcPr>
            <w:tcW w:w="2677" w:type="dxa"/>
          </w:tcPr>
          <w:p w14:paraId="5EF1D60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EAD15F8" w14:textId="2CE66D6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130D137" w14:textId="77777777" w:rsidR="009D2A0E" w:rsidRPr="00003ADB" w:rsidRDefault="009D2A0E" w:rsidP="009D2A0E">
            <w:pPr>
              <w:rPr>
                <w:rFonts w:ascii="Verdana" w:hAnsi="Verdana"/>
                <w:sz w:val="20"/>
                <w:szCs w:val="20"/>
              </w:rPr>
            </w:pPr>
          </w:p>
        </w:tc>
        <w:tc>
          <w:tcPr>
            <w:tcW w:w="2768" w:type="dxa"/>
          </w:tcPr>
          <w:p w14:paraId="58D70A37" w14:textId="6219332B" w:rsidR="009D2A0E" w:rsidRPr="00003ADB" w:rsidRDefault="009D2A0E" w:rsidP="009D2A0E">
            <w:pPr>
              <w:rPr>
                <w:rFonts w:ascii="Verdana" w:hAnsi="Verdana"/>
                <w:sz w:val="20"/>
                <w:szCs w:val="20"/>
              </w:rPr>
            </w:pPr>
            <w:r w:rsidRPr="008342C5">
              <w:rPr>
                <w:rFonts w:ascii="Verdana" w:hAnsi="Verdana"/>
                <w:sz w:val="20"/>
                <w:szCs w:val="20"/>
              </w:rPr>
              <w:t>Infusception is the great escape from Maha-Maya</w:t>
            </w:r>
          </w:p>
        </w:tc>
        <w:tc>
          <w:tcPr>
            <w:tcW w:w="3134" w:type="dxa"/>
          </w:tcPr>
          <w:p w14:paraId="4CAFB4A6" w14:textId="32FF59C3" w:rsidR="009D2A0E" w:rsidRPr="00B23F38" w:rsidRDefault="00B23F38" w:rsidP="009D2A0E">
            <w:pPr>
              <w:rPr>
                <w:rFonts w:ascii="Verdana" w:hAnsi="Verdana"/>
                <w:color w:val="0000CC"/>
                <w:sz w:val="16"/>
                <w:szCs w:val="16"/>
              </w:rPr>
            </w:pPr>
            <w:r>
              <w:rPr>
                <w:rFonts w:ascii="Verdana" w:hAnsi="Verdana"/>
                <w:color w:val="0000CC"/>
                <w:sz w:val="16"/>
                <w:szCs w:val="16"/>
              </w:rPr>
              <w:t xml:space="preserve">That is, if you </w:t>
            </w:r>
            <w:r>
              <w:rPr>
                <w:rFonts w:ascii="Verdana" w:hAnsi="Verdana"/>
                <w:i/>
                <w:iCs/>
                <w:color w:val="0000CC"/>
                <w:sz w:val="16"/>
                <w:szCs w:val="16"/>
              </w:rPr>
              <w:t>want</w:t>
            </w:r>
            <w:r>
              <w:rPr>
                <w:rFonts w:ascii="Verdana" w:hAnsi="Verdana"/>
                <w:color w:val="0000CC"/>
                <w:sz w:val="16"/>
                <w:szCs w:val="16"/>
              </w:rPr>
              <w:t xml:space="preserve"> to escape. The Essence/ESSENCE of the Monad is </w:t>
            </w:r>
            <w:r>
              <w:rPr>
                <w:rFonts w:ascii="Verdana" w:hAnsi="Verdana"/>
                <w:i/>
                <w:iCs/>
                <w:color w:val="0000CC"/>
                <w:sz w:val="16"/>
                <w:szCs w:val="16"/>
              </w:rPr>
              <w:t>freedom itself.</w:t>
            </w:r>
            <w:r>
              <w:rPr>
                <w:rFonts w:ascii="Verdana" w:hAnsi="Verdana"/>
                <w:color w:val="0000CC"/>
                <w:sz w:val="16"/>
                <w:szCs w:val="16"/>
              </w:rPr>
              <w:t xml:space="preserve"> But there are many preventive veils inhibiting release.  I always tell myself that one can </w:t>
            </w:r>
            <w:r>
              <w:rPr>
                <w:rFonts w:ascii="Verdana" w:hAnsi="Verdana"/>
                <w:i/>
                <w:iCs/>
                <w:color w:val="0000CC"/>
                <w:sz w:val="16"/>
                <w:szCs w:val="16"/>
              </w:rPr>
              <w:t>better serve</w:t>
            </w:r>
            <w:r>
              <w:rPr>
                <w:rFonts w:ascii="Verdana" w:hAnsi="Verdana"/>
                <w:color w:val="0000CC"/>
                <w:sz w:val="16"/>
                <w:szCs w:val="16"/>
              </w:rPr>
              <w:t xml:space="preserve"> in a released condition.</w:t>
            </w:r>
          </w:p>
        </w:tc>
      </w:tr>
      <w:tr w:rsidR="00BA1EB7" w14:paraId="1DE908F9" w14:textId="77777777" w:rsidTr="001D5F25">
        <w:tc>
          <w:tcPr>
            <w:tcW w:w="2677" w:type="dxa"/>
          </w:tcPr>
          <w:p w14:paraId="2E7B7DC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2964B56" w14:textId="6305C9D6" w:rsidR="00BA1EB7" w:rsidRPr="00003ADB" w:rsidRDefault="00A444D0" w:rsidP="007C6B94">
            <w:pPr>
              <w:jc w:val="center"/>
              <w:rPr>
                <w:rFonts w:ascii="Verdana" w:hAnsi="Verdana"/>
                <w:sz w:val="20"/>
                <w:szCs w:val="20"/>
              </w:rPr>
            </w:pPr>
            <w:r>
              <w:rPr>
                <w:rFonts w:ascii="Verdana" w:hAnsi="Verdana"/>
                <w:sz w:val="20"/>
                <w:szCs w:val="20"/>
              </w:rPr>
              <w:t>Infusception</w:t>
            </w:r>
          </w:p>
        </w:tc>
        <w:tc>
          <w:tcPr>
            <w:tcW w:w="2680" w:type="dxa"/>
          </w:tcPr>
          <w:p w14:paraId="6AD4F39D" w14:textId="77777777" w:rsidR="00BA1EB7" w:rsidRPr="00003ADB" w:rsidRDefault="00BA1EB7" w:rsidP="00E716DC">
            <w:pPr>
              <w:rPr>
                <w:rFonts w:ascii="Verdana" w:hAnsi="Verdana"/>
                <w:sz w:val="20"/>
                <w:szCs w:val="20"/>
              </w:rPr>
            </w:pPr>
          </w:p>
        </w:tc>
        <w:tc>
          <w:tcPr>
            <w:tcW w:w="2768" w:type="dxa"/>
          </w:tcPr>
          <w:p w14:paraId="0692B1EB" w14:textId="1B6DB471" w:rsidR="00BA1EB7" w:rsidRPr="00003ADB" w:rsidRDefault="00A444D0" w:rsidP="00E716DC">
            <w:pPr>
              <w:rPr>
                <w:rFonts w:ascii="Verdana" w:hAnsi="Verdana"/>
                <w:sz w:val="20"/>
                <w:szCs w:val="20"/>
              </w:rPr>
            </w:pPr>
            <w:r>
              <w:rPr>
                <w:rFonts w:ascii="Verdana" w:hAnsi="Verdana"/>
                <w:sz w:val="20"/>
                <w:szCs w:val="20"/>
              </w:rPr>
              <w:t xml:space="preserve">Infusception Reveals </w:t>
            </w:r>
            <w:r w:rsidRPr="00396BC5">
              <w:rPr>
                <w:rFonts w:ascii="Verdana" w:hAnsi="Verdana"/>
                <w:i/>
                <w:iCs/>
                <w:sz w:val="20"/>
                <w:szCs w:val="20"/>
              </w:rPr>
              <w:t>My Own Presence</w:t>
            </w:r>
          </w:p>
        </w:tc>
        <w:tc>
          <w:tcPr>
            <w:tcW w:w="3134" w:type="dxa"/>
          </w:tcPr>
          <w:p w14:paraId="44C03CCB" w14:textId="114ECCA6" w:rsidR="00BA1EB7" w:rsidRPr="00B23F38" w:rsidRDefault="00B23F38" w:rsidP="00E716DC">
            <w:pPr>
              <w:rPr>
                <w:rFonts w:ascii="Verdana" w:hAnsi="Verdana"/>
                <w:color w:val="0000CC"/>
                <w:sz w:val="16"/>
                <w:szCs w:val="16"/>
              </w:rPr>
            </w:pPr>
            <w:r>
              <w:rPr>
                <w:rFonts w:ascii="Verdana" w:hAnsi="Verdana"/>
                <w:color w:val="0000CC"/>
                <w:sz w:val="16"/>
                <w:szCs w:val="16"/>
              </w:rPr>
              <w:t xml:space="preserve">If I </w:t>
            </w:r>
            <w:r>
              <w:rPr>
                <w:rFonts w:ascii="Verdana" w:hAnsi="Verdana"/>
                <w:i/>
                <w:iCs/>
                <w:color w:val="0000CC"/>
                <w:sz w:val="16"/>
                <w:szCs w:val="16"/>
              </w:rPr>
              <w:t xml:space="preserve">Infusceive the One, </w:t>
            </w:r>
            <w:r>
              <w:rPr>
                <w:rFonts w:ascii="Verdana" w:hAnsi="Verdana"/>
                <w:color w:val="0000CC"/>
                <w:sz w:val="16"/>
                <w:szCs w:val="16"/>
              </w:rPr>
              <w:t xml:space="preserve">but do not know that the Infusceived One is </w:t>
            </w:r>
            <w:r>
              <w:rPr>
                <w:rFonts w:ascii="Verdana" w:hAnsi="Verdana"/>
                <w:b/>
                <w:bCs/>
                <w:color w:val="0000CC"/>
                <w:sz w:val="16"/>
                <w:szCs w:val="16"/>
              </w:rPr>
              <w:t xml:space="preserve">8, </w:t>
            </w:r>
            <w:r>
              <w:rPr>
                <w:rFonts w:ascii="Verdana" w:hAnsi="Verdana"/>
                <w:color w:val="0000CC"/>
                <w:sz w:val="16"/>
                <w:szCs w:val="16"/>
              </w:rPr>
              <w:t xml:space="preserve">then </w:t>
            </w:r>
            <w:r>
              <w:rPr>
                <w:rFonts w:ascii="Verdana" w:hAnsi="Verdana"/>
                <w:b/>
                <w:bCs/>
                <w:color w:val="0000CC"/>
                <w:sz w:val="16"/>
                <w:szCs w:val="16"/>
              </w:rPr>
              <w:t xml:space="preserve">8 </w:t>
            </w:r>
            <w:r>
              <w:rPr>
                <w:rFonts w:ascii="Verdana" w:hAnsi="Verdana"/>
                <w:color w:val="0000CC"/>
                <w:sz w:val="16"/>
                <w:szCs w:val="16"/>
              </w:rPr>
              <w:t>have missed the major teaching in all these approaches to Identification in-Universe.</w:t>
            </w:r>
          </w:p>
        </w:tc>
      </w:tr>
      <w:tr w:rsidR="00A444D0" w14:paraId="0ADB8DF1" w14:textId="77777777" w:rsidTr="001D5F25">
        <w:tc>
          <w:tcPr>
            <w:tcW w:w="2677" w:type="dxa"/>
          </w:tcPr>
          <w:p w14:paraId="3BCDABEB" w14:textId="77777777" w:rsidR="00A444D0" w:rsidRPr="00E62222" w:rsidRDefault="00A444D0" w:rsidP="009B570F">
            <w:pPr>
              <w:pStyle w:val="ListParagraph"/>
              <w:numPr>
                <w:ilvl w:val="0"/>
                <w:numId w:val="4"/>
              </w:numPr>
              <w:rPr>
                <w:rFonts w:ascii="Verdana" w:hAnsi="Verdana"/>
                <w:sz w:val="20"/>
                <w:szCs w:val="20"/>
              </w:rPr>
            </w:pPr>
          </w:p>
        </w:tc>
        <w:tc>
          <w:tcPr>
            <w:tcW w:w="2689" w:type="dxa"/>
          </w:tcPr>
          <w:p w14:paraId="5C4932E8" w14:textId="77777777" w:rsidR="00A444D0" w:rsidRDefault="00A444D0" w:rsidP="007C6B94">
            <w:pPr>
              <w:jc w:val="center"/>
              <w:rPr>
                <w:rFonts w:ascii="Verdana" w:hAnsi="Verdana"/>
                <w:sz w:val="20"/>
                <w:szCs w:val="20"/>
              </w:rPr>
            </w:pPr>
          </w:p>
        </w:tc>
        <w:tc>
          <w:tcPr>
            <w:tcW w:w="2680" w:type="dxa"/>
          </w:tcPr>
          <w:p w14:paraId="7F32D4A1" w14:textId="77777777" w:rsidR="00A444D0" w:rsidRPr="00003ADB" w:rsidRDefault="00A444D0" w:rsidP="00E716DC">
            <w:pPr>
              <w:rPr>
                <w:rFonts w:ascii="Verdana" w:hAnsi="Verdana"/>
                <w:sz w:val="20"/>
                <w:szCs w:val="20"/>
              </w:rPr>
            </w:pPr>
          </w:p>
        </w:tc>
        <w:tc>
          <w:tcPr>
            <w:tcW w:w="2768" w:type="dxa"/>
          </w:tcPr>
          <w:p w14:paraId="5C142956" w14:textId="77777777" w:rsidR="00A444D0" w:rsidRDefault="00A444D0" w:rsidP="00E716DC">
            <w:pPr>
              <w:rPr>
                <w:rFonts w:ascii="Verdana" w:hAnsi="Verdana"/>
                <w:sz w:val="20"/>
                <w:szCs w:val="20"/>
              </w:rPr>
            </w:pPr>
          </w:p>
        </w:tc>
        <w:tc>
          <w:tcPr>
            <w:tcW w:w="3134" w:type="dxa"/>
          </w:tcPr>
          <w:p w14:paraId="0C82A408" w14:textId="77777777" w:rsidR="00A444D0" w:rsidRPr="00081F80" w:rsidRDefault="00A444D0" w:rsidP="00E716DC">
            <w:pPr>
              <w:rPr>
                <w:rFonts w:ascii="Verdana" w:hAnsi="Verdana"/>
                <w:color w:val="0000CC"/>
                <w:sz w:val="16"/>
                <w:szCs w:val="16"/>
              </w:rPr>
            </w:pPr>
          </w:p>
        </w:tc>
      </w:tr>
      <w:tr w:rsidR="00A444D0" w14:paraId="02ED8010" w14:textId="77777777" w:rsidTr="001D5F25">
        <w:tc>
          <w:tcPr>
            <w:tcW w:w="2677" w:type="dxa"/>
          </w:tcPr>
          <w:p w14:paraId="37C38421" w14:textId="77777777" w:rsidR="00A444D0" w:rsidRPr="00E62222" w:rsidRDefault="00A444D0" w:rsidP="009B570F">
            <w:pPr>
              <w:pStyle w:val="ListParagraph"/>
              <w:numPr>
                <w:ilvl w:val="0"/>
                <w:numId w:val="4"/>
              </w:numPr>
              <w:rPr>
                <w:rFonts w:ascii="Verdana" w:hAnsi="Verdana"/>
                <w:sz w:val="20"/>
                <w:szCs w:val="20"/>
              </w:rPr>
            </w:pPr>
          </w:p>
        </w:tc>
        <w:tc>
          <w:tcPr>
            <w:tcW w:w="2689" w:type="dxa"/>
          </w:tcPr>
          <w:p w14:paraId="62B0C286" w14:textId="77777777" w:rsidR="00A444D0" w:rsidRDefault="00A444D0" w:rsidP="007C6B94">
            <w:pPr>
              <w:jc w:val="center"/>
              <w:rPr>
                <w:rFonts w:ascii="Verdana" w:hAnsi="Verdana"/>
                <w:sz w:val="20"/>
                <w:szCs w:val="20"/>
              </w:rPr>
            </w:pPr>
          </w:p>
        </w:tc>
        <w:tc>
          <w:tcPr>
            <w:tcW w:w="2680" w:type="dxa"/>
          </w:tcPr>
          <w:p w14:paraId="32237508" w14:textId="77777777" w:rsidR="00A444D0" w:rsidRPr="00003ADB" w:rsidRDefault="00A444D0" w:rsidP="00E716DC">
            <w:pPr>
              <w:rPr>
                <w:rFonts w:ascii="Verdana" w:hAnsi="Verdana"/>
                <w:sz w:val="20"/>
                <w:szCs w:val="20"/>
              </w:rPr>
            </w:pPr>
          </w:p>
        </w:tc>
        <w:tc>
          <w:tcPr>
            <w:tcW w:w="2768" w:type="dxa"/>
          </w:tcPr>
          <w:p w14:paraId="154D9265" w14:textId="77777777" w:rsidR="00A444D0" w:rsidRDefault="00A444D0" w:rsidP="00E716DC">
            <w:pPr>
              <w:rPr>
                <w:rFonts w:ascii="Verdana" w:hAnsi="Verdana"/>
                <w:sz w:val="20"/>
                <w:szCs w:val="20"/>
              </w:rPr>
            </w:pPr>
          </w:p>
        </w:tc>
        <w:tc>
          <w:tcPr>
            <w:tcW w:w="3134" w:type="dxa"/>
          </w:tcPr>
          <w:p w14:paraId="5BF5E20A" w14:textId="77777777" w:rsidR="00A444D0" w:rsidRPr="00081F80" w:rsidRDefault="00A444D0" w:rsidP="00E716DC">
            <w:pPr>
              <w:rPr>
                <w:rFonts w:ascii="Verdana" w:hAnsi="Verdana"/>
                <w:color w:val="0000CC"/>
                <w:sz w:val="16"/>
                <w:szCs w:val="16"/>
              </w:rPr>
            </w:pPr>
          </w:p>
        </w:tc>
      </w:tr>
      <w:tr w:rsidR="00BA1EB7" w14:paraId="5422D88B" w14:textId="77777777" w:rsidTr="001D5F25">
        <w:tc>
          <w:tcPr>
            <w:tcW w:w="2677" w:type="dxa"/>
          </w:tcPr>
          <w:p w14:paraId="567B4E2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3713A8E" w14:textId="53CE2C88" w:rsidR="00BA1EB7" w:rsidRPr="00003ADB" w:rsidRDefault="00BA1EB7" w:rsidP="007C6B94">
            <w:pPr>
              <w:jc w:val="center"/>
              <w:rPr>
                <w:rFonts w:ascii="Verdana" w:hAnsi="Verdana"/>
                <w:sz w:val="20"/>
                <w:szCs w:val="20"/>
              </w:rPr>
            </w:pPr>
          </w:p>
        </w:tc>
        <w:tc>
          <w:tcPr>
            <w:tcW w:w="2680" w:type="dxa"/>
          </w:tcPr>
          <w:p w14:paraId="39E02903" w14:textId="77777777" w:rsidR="00BA1EB7" w:rsidRPr="00003ADB" w:rsidRDefault="00BA1EB7" w:rsidP="00E716DC">
            <w:pPr>
              <w:rPr>
                <w:rFonts w:ascii="Verdana" w:hAnsi="Verdana"/>
                <w:sz w:val="20"/>
                <w:szCs w:val="20"/>
              </w:rPr>
            </w:pPr>
          </w:p>
        </w:tc>
        <w:tc>
          <w:tcPr>
            <w:tcW w:w="2768" w:type="dxa"/>
          </w:tcPr>
          <w:p w14:paraId="6792203E" w14:textId="77777777" w:rsidR="00BA1EB7" w:rsidRPr="00003ADB" w:rsidRDefault="00BA1EB7" w:rsidP="00E716DC">
            <w:pPr>
              <w:rPr>
                <w:rFonts w:ascii="Verdana" w:hAnsi="Verdana"/>
                <w:sz w:val="20"/>
                <w:szCs w:val="20"/>
              </w:rPr>
            </w:pPr>
          </w:p>
        </w:tc>
        <w:tc>
          <w:tcPr>
            <w:tcW w:w="3134" w:type="dxa"/>
          </w:tcPr>
          <w:p w14:paraId="6BEBE7A7" w14:textId="77777777" w:rsidR="00BA1EB7" w:rsidRPr="00081F80" w:rsidRDefault="00BA1EB7" w:rsidP="00E716DC">
            <w:pPr>
              <w:rPr>
                <w:rFonts w:ascii="Verdana" w:hAnsi="Verdana"/>
                <w:color w:val="0000CC"/>
                <w:sz w:val="16"/>
                <w:szCs w:val="16"/>
              </w:rPr>
            </w:pPr>
          </w:p>
        </w:tc>
      </w:tr>
      <w:tr w:rsidR="00BA1EB7" w14:paraId="2661318E" w14:textId="77777777" w:rsidTr="001D5F25">
        <w:tc>
          <w:tcPr>
            <w:tcW w:w="2677" w:type="dxa"/>
          </w:tcPr>
          <w:p w14:paraId="6B9D65B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5445D9" w14:textId="529FB421" w:rsidR="00BA1EB7" w:rsidRPr="00003ADB" w:rsidRDefault="00CD6A32" w:rsidP="007C6B94">
            <w:pPr>
              <w:jc w:val="center"/>
              <w:rPr>
                <w:rFonts w:ascii="Verdana" w:hAnsi="Verdana"/>
                <w:sz w:val="20"/>
                <w:szCs w:val="20"/>
              </w:rPr>
            </w:pPr>
            <w:r>
              <w:rPr>
                <w:rFonts w:ascii="Verdana" w:hAnsi="Verdana"/>
                <w:sz w:val="20"/>
                <w:szCs w:val="20"/>
              </w:rPr>
              <w:t>Infusceive</w:t>
            </w:r>
          </w:p>
        </w:tc>
        <w:tc>
          <w:tcPr>
            <w:tcW w:w="2680" w:type="dxa"/>
          </w:tcPr>
          <w:p w14:paraId="0C084F01" w14:textId="77777777" w:rsidR="00BA1EB7" w:rsidRPr="00003ADB" w:rsidRDefault="00BA1EB7" w:rsidP="00E716DC">
            <w:pPr>
              <w:rPr>
                <w:rFonts w:ascii="Verdana" w:hAnsi="Verdana"/>
                <w:sz w:val="20"/>
                <w:szCs w:val="20"/>
              </w:rPr>
            </w:pPr>
          </w:p>
        </w:tc>
        <w:tc>
          <w:tcPr>
            <w:tcW w:w="2768" w:type="dxa"/>
          </w:tcPr>
          <w:p w14:paraId="35CBA38B" w14:textId="51C3D203" w:rsidR="00BA1EB7" w:rsidRPr="00003ADB" w:rsidRDefault="00CD6A32" w:rsidP="00E716DC">
            <w:pPr>
              <w:rPr>
                <w:rFonts w:ascii="Verdana" w:hAnsi="Verdana"/>
                <w:sz w:val="20"/>
                <w:szCs w:val="20"/>
              </w:rPr>
            </w:pPr>
            <w:r w:rsidRPr="00CD6A32">
              <w:rPr>
                <w:rFonts w:ascii="Verdana" w:hAnsi="Verdana"/>
                <w:sz w:val="20"/>
                <w:szCs w:val="20"/>
              </w:rPr>
              <w:t>Paraceive and Infusceive while perceiving</w:t>
            </w:r>
          </w:p>
        </w:tc>
        <w:tc>
          <w:tcPr>
            <w:tcW w:w="3134" w:type="dxa"/>
          </w:tcPr>
          <w:p w14:paraId="604DDE97" w14:textId="2885971C" w:rsidR="00BA1EB7" w:rsidRPr="00A34F91" w:rsidRDefault="00A34F91" w:rsidP="00E716DC">
            <w:pPr>
              <w:rPr>
                <w:rFonts w:ascii="Verdana" w:hAnsi="Verdana"/>
                <w:color w:val="0000CC"/>
                <w:sz w:val="16"/>
                <w:szCs w:val="16"/>
              </w:rPr>
            </w:pPr>
            <w:r>
              <w:rPr>
                <w:rFonts w:ascii="Verdana" w:hAnsi="Verdana"/>
                <w:color w:val="0000CC"/>
                <w:sz w:val="16"/>
                <w:szCs w:val="16"/>
              </w:rPr>
              <w:t xml:space="preserve">These are </w:t>
            </w:r>
            <w:r>
              <w:rPr>
                <w:rFonts w:ascii="Verdana" w:hAnsi="Verdana"/>
                <w:i/>
                <w:iCs/>
                <w:color w:val="0000CC"/>
                <w:sz w:val="16"/>
                <w:szCs w:val="16"/>
              </w:rPr>
              <w:t>modes of perception</w:t>
            </w:r>
            <w:r>
              <w:rPr>
                <w:rFonts w:ascii="Verdana" w:hAnsi="Verdana"/>
                <w:color w:val="0000CC"/>
                <w:sz w:val="16"/>
                <w:szCs w:val="16"/>
              </w:rPr>
              <w:t xml:space="preserve"> listed from the most inclusive to the most ordinary Most of us simply </w:t>
            </w:r>
            <w:r>
              <w:rPr>
                <w:rFonts w:ascii="Verdana" w:hAnsi="Verdana"/>
                <w:i/>
                <w:iCs/>
                <w:color w:val="0000CC"/>
                <w:sz w:val="16"/>
                <w:szCs w:val="16"/>
              </w:rPr>
              <w:t>perceive</w:t>
            </w:r>
            <w:r>
              <w:rPr>
                <w:rFonts w:ascii="Verdana" w:hAnsi="Verdana"/>
                <w:color w:val="0000CC"/>
                <w:sz w:val="16"/>
                <w:szCs w:val="16"/>
              </w:rPr>
              <w:t xml:space="preserve"> without funding the Universal Substratum. This habit of perception should be corrected or enhanced. As for PARACEPTION, IT HAS ITS in-Universe correlation in Paraception, which is That which the Universal Logos Perceives when Perceiving the Entirety of Itself.    </w:t>
            </w:r>
          </w:p>
        </w:tc>
      </w:tr>
      <w:tr w:rsidR="00BA1EB7" w14:paraId="01FD59E0" w14:textId="77777777" w:rsidTr="001D5F25">
        <w:tc>
          <w:tcPr>
            <w:tcW w:w="2677" w:type="dxa"/>
          </w:tcPr>
          <w:p w14:paraId="4C75C6D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598463" w14:textId="0684FD1A" w:rsidR="00BA1EB7" w:rsidRPr="00003ADB" w:rsidRDefault="00CD6A32" w:rsidP="007C6B94">
            <w:pPr>
              <w:jc w:val="center"/>
              <w:rPr>
                <w:rFonts w:ascii="Verdana" w:hAnsi="Verdana"/>
                <w:sz w:val="20"/>
                <w:szCs w:val="20"/>
              </w:rPr>
            </w:pPr>
            <w:r>
              <w:rPr>
                <w:rFonts w:ascii="Verdana" w:hAnsi="Verdana"/>
                <w:sz w:val="20"/>
                <w:szCs w:val="20"/>
              </w:rPr>
              <w:t>Infusceived</w:t>
            </w:r>
          </w:p>
        </w:tc>
        <w:tc>
          <w:tcPr>
            <w:tcW w:w="2680" w:type="dxa"/>
          </w:tcPr>
          <w:p w14:paraId="4E38ADD8" w14:textId="77777777" w:rsidR="00BA1EB7" w:rsidRPr="00003ADB" w:rsidRDefault="00BA1EB7" w:rsidP="00E716DC">
            <w:pPr>
              <w:rPr>
                <w:rFonts w:ascii="Verdana" w:hAnsi="Verdana"/>
                <w:sz w:val="20"/>
                <w:szCs w:val="20"/>
              </w:rPr>
            </w:pPr>
          </w:p>
        </w:tc>
        <w:tc>
          <w:tcPr>
            <w:tcW w:w="2768" w:type="dxa"/>
          </w:tcPr>
          <w:p w14:paraId="6F72162D" w14:textId="68E52E2B" w:rsidR="00BA1EB7" w:rsidRPr="00003ADB" w:rsidRDefault="00CD6A32" w:rsidP="00E716DC">
            <w:pPr>
              <w:rPr>
                <w:rFonts w:ascii="Verdana" w:hAnsi="Verdana"/>
                <w:sz w:val="20"/>
                <w:szCs w:val="20"/>
              </w:rPr>
            </w:pPr>
            <w:r w:rsidRPr="00CD6A32">
              <w:rPr>
                <w:rFonts w:ascii="Verdana" w:hAnsi="Verdana"/>
                <w:sz w:val="20"/>
                <w:szCs w:val="20"/>
              </w:rPr>
              <w:t>Is there any movement</w:t>
            </w:r>
            <w:r w:rsidR="008E4698">
              <w:rPr>
                <w:rFonts w:ascii="Verdana" w:hAnsi="Verdana"/>
                <w:sz w:val="20"/>
                <w:szCs w:val="20"/>
              </w:rPr>
              <w:t>/moment</w:t>
            </w:r>
            <w:r w:rsidR="00A34F91">
              <w:rPr>
                <w:rFonts w:ascii="Verdana" w:hAnsi="Verdana"/>
                <w:sz w:val="20"/>
                <w:szCs w:val="20"/>
              </w:rPr>
              <w:t xml:space="preserve"> in-Universe </w:t>
            </w:r>
            <w:r w:rsidRPr="00CD6A32">
              <w:rPr>
                <w:rFonts w:ascii="Verdana" w:hAnsi="Verdana"/>
                <w:sz w:val="20"/>
                <w:szCs w:val="20"/>
              </w:rPr>
              <w:t>when All P/</w:t>
            </w:r>
            <w:r>
              <w:rPr>
                <w:rFonts w:ascii="Verdana" w:hAnsi="Verdana"/>
                <w:sz w:val="20"/>
                <w:szCs w:val="20"/>
              </w:rPr>
              <w:t>points</w:t>
            </w:r>
            <w:r w:rsidR="00A34F91">
              <w:rPr>
                <w:rFonts w:ascii="Verdana" w:hAnsi="Verdana"/>
                <w:sz w:val="20"/>
                <w:szCs w:val="20"/>
              </w:rPr>
              <w:t xml:space="preserve"> (which are necessarily T/true P/points</w:t>
            </w:r>
            <w:r w:rsidR="008E4698">
              <w:rPr>
                <w:rFonts w:ascii="Verdana" w:hAnsi="Verdana"/>
                <w:sz w:val="20"/>
                <w:szCs w:val="20"/>
              </w:rPr>
              <w:t>´)</w:t>
            </w:r>
            <w:r>
              <w:rPr>
                <w:rFonts w:ascii="Verdana" w:hAnsi="Verdana"/>
                <w:sz w:val="20"/>
                <w:szCs w:val="20"/>
              </w:rPr>
              <w:t xml:space="preserve"> </w:t>
            </w:r>
            <w:r w:rsidRPr="00CD6A32">
              <w:rPr>
                <w:rFonts w:ascii="Verdana" w:hAnsi="Verdana"/>
                <w:sz w:val="20"/>
                <w:szCs w:val="20"/>
              </w:rPr>
              <w:t xml:space="preserve">are </w:t>
            </w:r>
            <w:r w:rsidR="00A34F91">
              <w:rPr>
                <w:rFonts w:ascii="Verdana" w:hAnsi="Verdana"/>
                <w:sz w:val="20"/>
                <w:szCs w:val="20"/>
              </w:rPr>
              <w:t>I</w:t>
            </w:r>
            <w:r w:rsidRPr="00CD6A32">
              <w:rPr>
                <w:rFonts w:ascii="Verdana" w:hAnsi="Verdana"/>
                <w:sz w:val="20"/>
                <w:szCs w:val="20"/>
              </w:rPr>
              <w:t>n</w:t>
            </w:r>
            <w:r w:rsidR="008E4698">
              <w:rPr>
                <w:rFonts w:ascii="Verdana" w:hAnsi="Verdana"/>
                <w:sz w:val="20"/>
                <w:szCs w:val="20"/>
              </w:rPr>
              <w:t>ceived</w:t>
            </w:r>
            <w:r w:rsidRPr="00CD6A32">
              <w:rPr>
                <w:rFonts w:ascii="Verdana" w:hAnsi="Verdana"/>
                <w:sz w:val="20"/>
                <w:szCs w:val="20"/>
              </w:rPr>
              <w:t xml:space="preserve"> as One</w:t>
            </w:r>
            <w:r w:rsidR="00A34F91">
              <w:rPr>
                <w:rFonts w:ascii="Verdana" w:hAnsi="Verdana"/>
                <w:sz w:val="20"/>
                <w:szCs w:val="20"/>
              </w:rPr>
              <w:t xml:space="preserve"> Universal True</w:t>
            </w:r>
            <w:r w:rsidRPr="00CD6A32">
              <w:rPr>
                <w:rFonts w:ascii="Verdana" w:hAnsi="Verdana"/>
                <w:sz w:val="20"/>
                <w:szCs w:val="20"/>
              </w:rPr>
              <w:t xml:space="preserve"> Point?</w:t>
            </w:r>
          </w:p>
        </w:tc>
        <w:tc>
          <w:tcPr>
            <w:tcW w:w="3134" w:type="dxa"/>
          </w:tcPr>
          <w:p w14:paraId="371B1BAC" w14:textId="77777777" w:rsidR="00BA1EB7" w:rsidRDefault="00A34F91" w:rsidP="00A34F91">
            <w:pPr>
              <w:jc w:val="center"/>
              <w:rPr>
                <w:rFonts w:ascii="Verdana" w:hAnsi="Verdana"/>
                <w:color w:val="FF0000"/>
                <w:sz w:val="16"/>
                <w:szCs w:val="16"/>
              </w:rPr>
            </w:pPr>
            <w:r>
              <w:rPr>
                <w:rFonts w:ascii="Verdana" w:hAnsi="Verdana"/>
                <w:color w:val="FF0000"/>
                <w:sz w:val="16"/>
                <w:szCs w:val="16"/>
              </w:rPr>
              <w:t>Question</w:t>
            </w:r>
          </w:p>
          <w:p w14:paraId="2015B4F5" w14:textId="77777777" w:rsidR="008E4698" w:rsidRDefault="008E4698" w:rsidP="00A34F91">
            <w:pPr>
              <w:jc w:val="center"/>
              <w:rPr>
                <w:rFonts w:ascii="Verdana" w:hAnsi="Verdana"/>
                <w:color w:val="FF0000"/>
                <w:sz w:val="16"/>
                <w:szCs w:val="16"/>
              </w:rPr>
            </w:pPr>
          </w:p>
          <w:p w14:paraId="06C9ACF8" w14:textId="0AFB03F2" w:rsidR="008E4698" w:rsidRPr="00226F09" w:rsidRDefault="008E4698" w:rsidP="008E4698">
            <w:pPr>
              <w:rPr>
                <w:rFonts w:ascii="Verdana" w:hAnsi="Verdana"/>
                <w:color w:val="0000CC"/>
                <w:sz w:val="16"/>
                <w:szCs w:val="16"/>
              </w:rPr>
            </w:pPr>
            <w:r>
              <w:rPr>
                <w:rFonts w:ascii="Verdana" w:hAnsi="Verdana"/>
                <w:color w:val="0000CC"/>
                <w:sz w:val="16"/>
                <w:szCs w:val="16"/>
              </w:rPr>
              <w:t xml:space="preserve">Yes. But let us think about whether the 'Universal-True-Point' is devoid of </w:t>
            </w:r>
            <w:r>
              <w:rPr>
                <w:rFonts w:ascii="Verdana" w:hAnsi="Verdana"/>
                <w:i/>
                <w:iCs/>
                <w:color w:val="0000CC"/>
                <w:sz w:val="16"/>
                <w:szCs w:val="16"/>
              </w:rPr>
              <w:t>all vibratory dimensions.</w:t>
            </w:r>
            <w:r>
              <w:rPr>
                <w:rFonts w:ascii="Verdana" w:hAnsi="Verdana"/>
                <w:color w:val="0000CC"/>
                <w:sz w:val="16"/>
                <w:szCs w:val="16"/>
              </w:rPr>
              <w:t xml:space="preserve"> One can also think of the emergence of the 'Universal-True-Point' from the SELF-REFLECTION of the ABSOLUTE DEITY </w:t>
            </w:r>
            <w:r w:rsidR="00226F09">
              <w:rPr>
                <w:rFonts w:ascii="Verdana" w:hAnsi="Verdana"/>
                <w:i/>
                <w:iCs/>
                <w:color w:val="0000CC"/>
                <w:sz w:val="16"/>
                <w:szCs w:val="16"/>
              </w:rPr>
              <w:t>at the beginning of any Universe.</w:t>
            </w:r>
            <w:r w:rsidR="00226F09">
              <w:rPr>
                <w:rFonts w:ascii="Verdana" w:hAnsi="Verdana"/>
                <w:color w:val="0000CC"/>
                <w:sz w:val="16"/>
                <w:szCs w:val="16"/>
              </w:rPr>
              <w:t xml:space="preserve"> Such a 'Universal-True-Point' will at least ‘Contain’ the Algorithmic Seed of the Coming Universe.</w:t>
            </w:r>
          </w:p>
        </w:tc>
      </w:tr>
      <w:tr w:rsidR="00DB2EC3" w14:paraId="76512E27" w14:textId="77777777" w:rsidTr="001D5F25">
        <w:tc>
          <w:tcPr>
            <w:tcW w:w="2677" w:type="dxa"/>
          </w:tcPr>
          <w:p w14:paraId="23336B17" w14:textId="1618B7DA" w:rsidR="00DB2EC3" w:rsidRPr="00E62222" w:rsidRDefault="00093DB1" w:rsidP="009B570F">
            <w:pPr>
              <w:pStyle w:val="ListParagraph"/>
              <w:numPr>
                <w:ilvl w:val="0"/>
                <w:numId w:val="4"/>
              </w:numPr>
              <w:rPr>
                <w:rFonts w:ascii="Verdana" w:hAnsi="Verdana"/>
                <w:sz w:val="20"/>
                <w:szCs w:val="20"/>
              </w:rPr>
            </w:pPr>
            <w:proofErr w:type="spellStart"/>
            <w:r>
              <w:rPr>
                <w:rFonts w:ascii="Verdana" w:hAnsi="Verdana"/>
                <w:i/>
                <w:iCs/>
                <w:sz w:val="20"/>
                <w:szCs w:val="20"/>
              </w:rPr>
              <w:t>Ulin</w:t>
            </w:r>
            <w:proofErr w:type="spellEnd"/>
            <w:r>
              <w:rPr>
                <w:rFonts w:ascii="Verdana" w:hAnsi="Verdana"/>
                <w:i/>
                <w:iCs/>
                <w:sz w:val="20"/>
                <w:szCs w:val="20"/>
              </w:rPr>
              <w:t xml:space="preserve"> </w:t>
            </w:r>
          </w:p>
        </w:tc>
        <w:tc>
          <w:tcPr>
            <w:tcW w:w="2689" w:type="dxa"/>
          </w:tcPr>
          <w:p w14:paraId="06A024D4" w14:textId="38326443" w:rsidR="00DB2EC3" w:rsidRDefault="00DB2EC3" w:rsidP="007C6B94">
            <w:pPr>
              <w:jc w:val="center"/>
              <w:rPr>
                <w:rFonts w:ascii="Verdana" w:hAnsi="Verdana"/>
                <w:sz w:val="20"/>
                <w:szCs w:val="20"/>
              </w:rPr>
            </w:pPr>
            <w:r>
              <w:rPr>
                <w:rFonts w:ascii="Verdana" w:hAnsi="Verdana"/>
                <w:sz w:val="20"/>
                <w:szCs w:val="20"/>
              </w:rPr>
              <w:t>Infusceived</w:t>
            </w:r>
          </w:p>
        </w:tc>
        <w:tc>
          <w:tcPr>
            <w:tcW w:w="2680" w:type="dxa"/>
          </w:tcPr>
          <w:p w14:paraId="48B199D4" w14:textId="77777777" w:rsidR="00DB2EC3" w:rsidRPr="00003ADB" w:rsidRDefault="00DB2EC3" w:rsidP="00E716DC">
            <w:pPr>
              <w:rPr>
                <w:rFonts w:ascii="Verdana" w:hAnsi="Verdana"/>
                <w:sz w:val="20"/>
                <w:szCs w:val="20"/>
              </w:rPr>
            </w:pPr>
          </w:p>
        </w:tc>
        <w:tc>
          <w:tcPr>
            <w:tcW w:w="2768" w:type="dxa"/>
          </w:tcPr>
          <w:p w14:paraId="6067386C" w14:textId="1E2D43E3" w:rsidR="00DB2EC3" w:rsidRPr="00CD6A32" w:rsidRDefault="00DB2EC3" w:rsidP="00E716DC">
            <w:pPr>
              <w:rPr>
                <w:rFonts w:ascii="Verdana" w:hAnsi="Verdana"/>
                <w:sz w:val="20"/>
                <w:szCs w:val="20"/>
              </w:rPr>
            </w:pPr>
            <w:r>
              <w:rPr>
                <w:rFonts w:ascii="Verdana" w:hAnsi="Verdana"/>
                <w:sz w:val="20"/>
                <w:szCs w:val="20"/>
              </w:rPr>
              <w:t xml:space="preserve">If, in-Universe, you have ever Infusceived an </w:t>
            </w:r>
            <w:r>
              <w:rPr>
                <w:rFonts w:ascii="Verdana" w:hAnsi="Verdana"/>
                <w:sz w:val="20"/>
                <w:szCs w:val="20"/>
              </w:rPr>
              <w:lastRenderedPageBreak/>
              <w:t>O/object, you will never forget the impression.</w:t>
            </w:r>
          </w:p>
        </w:tc>
        <w:tc>
          <w:tcPr>
            <w:tcW w:w="3134" w:type="dxa"/>
          </w:tcPr>
          <w:p w14:paraId="72EC8257" w14:textId="1CC5D82A" w:rsidR="00DB2EC3" w:rsidRPr="00DB2EC3" w:rsidRDefault="00DB2EC3" w:rsidP="00DB2EC3">
            <w:pPr>
              <w:rPr>
                <w:rFonts w:ascii="Verdana" w:hAnsi="Verdana"/>
                <w:color w:val="0000CC"/>
                <w:sz w:val="16"/>
                <w:szCs w:val="16"/>
              </w:rPr>
            </w:pPr>
            <w:r>
              <w:rPr>
                <w:rFonts w:ascii="Verdana" w:hAnsi="Verdana"/>
                <w:color w:val="0000CC"/>
                <w:sz w:val="16"/>
                <w:szCs w:val="16"/>
              </w:rPr>
              <w:lastRenderedPageBreak/>
              <w:t xml:space="preserve">You will be, as it were, </w:t>
            </w:r>
            <w:r w:rsidR="00093DB1">
              <w:rPr>
                <w:rFonts w:ascii="Verdana" w:hAnsi="Verdana"/>
                <w:color w:val="0000CC"/>
                <w:sz w:val="16"/>
                <w:szCs w:val="16"/>
              </w:rPr>
              <w:t>c</w:t>
            </w:r>
            <w:r>
              <w:rPr>
                <w:rFonts w:ascii="Verdana" w:hAnsi="Verdana"/>
                <w:color w:val="0000CC"/>
                <w:sz w:val="16"/>
                <w:szCs w:val="16"/>
              </w:rPr>
              <w:t>arrying the Entire Universe in your Heart.</w:t>
            </w:r>
          </w:p>
        </w:tc>
      </w:tr>
      <w:tr w:rsidR="00DB2EC3" w14:paraId="21D34E5A" w14:textId="77777777" w:rsidTr="001D5F25">
        <w:tc>
          <w:tcPr>
            <w:tcW w:w="2677" w:type="dxa"/>
          </w:tcPr>
          <w:p w14:paraId="2D6F5A5B" w14:textId="77777777" w:rsidR="00DB2EC3" w:rsidRPr="00E62222" w:rsidRDefault="00DB2EC3" w:rsidP="009B570F">
            <w:pPr>
              <w:pStyle w:val="ListParagraph"/>
              <w:numPr>
                <w:ilvl w:val="0"/>
                <w:numId w:val="4"/>
              </w:numPr>
              <w:rPr>
                <w:rFonts w:ascii="Verdana" w:hAnsi="Verdana"/>
                <w:sz w:val="20"/>
                <w:szCs w:val="20"/>
              </w:rPr>
            </w:pPr>
          </w:p>
        </w:tc>
        <w:tc>
          <w:tcPr>
            <w:tcW w:w="2689" w:type="dxa"/>
          </w:tcPr>
          <w:p w14:paraId="23EA1F3D" w14:textId="77777777" w:rsidR="00DB2EC3" w:rsidRDefault="00DB2EC3" w:rsidP="007C6B94">
            <w:pPr>
              <w:jc w:val="center"/>
              <w:rPr>
                <w:rFonts w:ascii="Verdana" w:hAnsi="Verdana"/>
                <w:sz w:val="20"/>
                <w:szCs w:val="20"/>
              </w:rPr>
            </w:pPr>
          </w:p>
        </w:tc>
        <w:tc>
          <w:tcPr>
            <w:tcW w:w="2680" w:type="dxa"/>
          </w:tcPr>
          <w:p w14:paraId="67BD3A41" w14:textId="77777777" w:rsidR="00DB2EC3" w:rsidRPr="00003ADB" w:rsidRDefault="00DB2EC3" w:rsidP="00E716DC">
            <w:pPr>
              <w:rPr>
                <w:rFonts w:ascii="Verdana" w:hAnsi="Verdana"/>
                <w:sz w:val="20"/>
                <w:szCs w:val="20"/>
              </w:rPr>
            </w:pPr>
          </w:p>
        </w:tc>
        <w:tc>
          <w:tcPr>
            <w:tcW w:w="2768" w:type="dxa"/>
          </w:tcPr>
          <w:p w14:paraId="6170BA4F" w14:textId="77777777" w:rsidR="00DB2EC3" w:rsidRDefault="00DB2EC3" w:rsidP="00E716DC">
            <w:pPr>
              <w:rPr>
                <w:rFonts w:ascii="Verdana" w:hAnsi="Verdana"/>
                <w:sz w:val="20"/>
                <w:szCs w:val="20"/>
              </w:rPr>
            </w:pPr>
          </w:p>
        </w:tc>
        <w:tc>
          <w:tcPr>
            <w:tcW w:w="3134" w:type="dxa"/>
          </w:tcPr>
          <w:p w14:paraId="3CA85BB7" w14:textId="77777777" w:rsidR="00DB2EC3" w:rsidRDefault="00DB2EC3" w:rsidP="00DB2EC3">
            <w:pPr>
              <w:rPr>
                <w:rFonts w:ascii="Verdana" w:hAnsi="Verdana"/>
                <w:color w:val="0000CC"/>
                <w:sz w:val="16"/>
                <w:szCs w:val="16"/>
              </w:rPr>
            </w:pPr>
          </w:p>
        </w:tc>
      </w:tr>
      <w:tr w:rsidR="00DB2EC3" w14:paraId="49147F11" w14:textId="77777777" w:rsidTr="001D5F25">
        <w:tc>
          <w:tcPr>
            <w:tcW w:w="2677" w:type="dxa"/>
          </w:tcPr>
          <w:p w14:paraId="14664802" w14:textId="77777777" w:rsidR="00DB2EC3" w:rsidRPr="00E62222" w:rsidRDefault="00DB2EC3" w:rsidP="009B570F">
            <w:pPr>
              <w:pStyle w:val="ListParagraph"/>
              <w:numPr>
                <w:ilvl w:val="0"/>
                <w:numId w:val="4"/>
              </w:numPr>
              <w:rPr>
                <w:rFonts w:ascii="Verdana" w:hAnsi="Verdana"/>
                <w:sz w:val="20"/>
                <w:szCs w:val="20"/>
              </w:rPr>
            </w:pPr>
          </w:p>
        </w:tc>
        <w:tc>
          <w:tcPr>
            <w:tcW w:w="2689" w:type="dxa"/>
          </w:tcPr>
          <w:p w14:paraId="32E52AD3" w14:textId="23410F1D" w:rsidR="00DB2EC3" w:rsidRDefault="00DB2EC3" w:rsidP="007C6B94">
            <w:pPr>
              <w:jc w:val="center"/>
              <w:rPr>
                <w:rFonts w:ascii="Verdana" w:hAnsi="Verdana"/>
                <w:sz w:val="20"/>
                <w:szCs w:val="20"/>
              </w:rPr>
            </w:pPr>
            <w:r>
              <w:rPr>
                <w:rFonts w:ascii="Verdana" w:hAnsi="Verdana"/>
                <w:sz w:val="20"/>
                <w:szCs w:val="20"/>
              </w:rPr>
              <w:t>Infusceived</w:t>
            </w:r>
          </w:p>
        </w:tc>
        <w:tc>
          <w:tcPr>
            <w:tcW w:w="2680" w:type="dxa"/>
          </w:tcPr>
          <w:p w14:paraId="1CA8C00A" w14:textId="77777777" w:rsidR="00DB2EC3" w:rsidRPr="00003ADB" w:rsidRDefault="00DB2EC3" w:rsidP="00E716DC">
            <w:pPr>
              <w:rPr>
                <w:rFonts w:ascii="Verdana" w:hAnsi="Verdana"/>
                <w:sz w:val="20"/>
                <w:szCs w:val="20"/>
              </w:rPr>
            </w:pPr>
          </w:p>
        </w:tc>
        <w:tc>
          <w:tcPr>
            <w:tcW w:w="2768" w:type="dxa"/>
          </w:tcPr>
          <w:p w14:paraId="10DBFBE1" w14:textId="6D0294B4" w:rsidR="00DB2EC3" w:rsidRPr="00CD6A32" w:rsidRDefault="00DB2EC3" w:rsidP="00E716DC">
            <w:pPr>
              <w:rPr>
                <w:rFonts w:ascii="Verdana" w:hAnsi="Verdana"/>
                <w:sz w:val="20"/>
                <w:szCs w:val="20"/>
              </w:rPr>
            </w:pPr>
            <w:r>
              <w:rPr>
                <w:rFonts w:ascii="Verdana" w:hAnsi="Verdana"/>
                <w:sz w:val="20"/>
                <w:szCs w:val="20"/>
              </w:rPr>
              <w:t xml:space="preserve">Essentially, an O/object Infusceived is the </w:t>
            </w:r>
            <w:r w:rsidRPr="00DB2EC3">
              <w:rPr>
                <w:rFonts w:ascii="Verdana" w:hAnsi="Verdana"/>
                <w:i/>
                <w:iCs/>
                <w:sz w:val="20"/>
                <w:szCs w:val="20"/>
              </w:rPr>
              <w:t>Entirety</w:t>
            </w:r>
            <w:r>
              <w:rPr>
                <w:rFonts w:ascii="Verdana" w:hAnsi="Verdana"/>
                <w:sz w:val="20"/>
                <w:szCs w:val="20"/>
              </w:rPr>
              <w:t xml:space="preserve"> of God-the-Universal-</w:t>
            </w:r>
            <w:r w:rsidR="00093DB1">
              <w:rPr>
                <w:rFonts w:ascii="Verdana" w:hAnsi="Verdana"/>
                <w:sz w:val="20"/>
                <w:szCs w:val="20"/>
              </w:rPr>
              <w:t>L</w:t>
            </w:r>
            <w:r>
              <w:rPr>
                <w:rFonts w:ascii="Verdana" w:hAnsi="Verdana"/>
                <w:sz w:val="20"/>
                <w:szCs w:val="20"/>
              </w:rPr>
              <w:t xml:space="preserve">ogos </w:t>
            </w:r>
          </w:p>
        </w:tc>
        <w:tc>
          <w:tcPr>
            <w:tcW w:w="3134" w:type="dxa"/>
          </w:tcPr>
          <w:p w14:paraId="625A9BB6" w14:textId="3AF97B9C" w:rsidR="00DB2EC3" w:rsidRPr="00093DB1" w:rsidRDefault="00093DB1" w:rsidP="00093DB1">
            <w:pPr>
              <w:rPr>
                <w:rFonts w:ascii="Verdana" w:hAnsi="Verdana"/>
                <w:color w:val="0000CC"/>
                <w:sz w:val="16"/>
                <w:szCs w:val="16"/>
              </w:rPr>
            </w:pPr>
            <w:r>
              <w:rPr>
                <w:rFonts w:ascii="Verdana" w:hAnsi="Verdana"/>
                <w:color w:val="0000CC"/>
                <w:sz w:val="16"/>
                <w:szCs w:val="16"/>
              </w:rPr>
              <w:t xml:space="preserve">This is a radical statement which points to the </w:t>
            </w:r>
            <w:r>
              <w:rPr>
                <w:rFonts w:ascii="Verdana" w:hAnsi="Verdana"/>
                <w:i/>
                <w:iCs/>
                <w:color w:val="0000CC"/>
                <w:sz w:val="16"/>
                <w:szCs w:val="16"/>
              </w:rPr>
              <w:t xml:space="preserve">indivisibility of the Universal Hierarch—the Universal Logos. </w:t>
            </w:r>
            <w:r>
              <w:rPr>
                <w:rFonts w:ascii="Verdana" w:hAnsi="Verdana"/>
                <w:color w:val="0000CC"/>
                <w:sz w:val="16"/>
                <w:szCs w:val="16"/>
              </w:rPr>
              <w:t xml:space="preserve">Given the INDIVISIBILITY OF ULTIMATE ESSENCE, even the </w:t>
            </w:r>
            <w:r>
              <w:rPr>
                <w:rFonts w:ascii="Verdana" w:hAnsi="Verdana"/>
                <w:i/>
                <w:iCs/>
                <w:color w:val="0000CC"/>
                <w:sz w:val="16"/>
                <w:szCs w:val="16"/>
              </w:rPr>
              <w:t>ultimate infinitesimal, in ESSENCE, ‘contains’ the WHOLE.</w:t>
            </w:r>
            <w:r>
              <w:rPr>
                <w:rFonts w:ascii="Verdana" w:hAnsi="Verdana"/>
                <w:color w:val="0000CC"/>
                <w:sz w:val="16"/>
                <w:szCs w:val="16"/>
              </w:rPr>
              <w:t xml:space="preserve"> Probably, the </w:t>
            </w:r>
            <w:r w:rsidRPr="00093DB1">
              <w:rPr>
                <w:rFonts w:ascii="Verdana" w:hAnsi="Verdana"/>
                <w:i/>
                <w:iCs/>
                <w:color w:val="0000CC"/>
                <w:sz w:val="16"/>
                <w:szCs w:val="16"/>
              </w:rPr>
              <w:t>ultimate infinitesimal</w:t>
            </w:r>
            <w:r>
              <w:rPr>
                <w:rFonts w:ascii="Verdana" w:hAnsi="Verdana"/>
                <w:color w:val="0000CC"/>
                <w:sz w:val="16"/>
                <w:szCs w:val="16"/>
              </w:rPr>
              <w:t xml:space="preserve"> cannot ‘contain’ all articulations within greater wholes/Wholes/WHOLE.</w:t>
            </w:r>
          </w:p>
        </w:tc>
      </w:tr>
      <w:tr w:rsidR="00BA1EB7" w14:paraId="16340174" w14:textId="77777777" w:rsidTr="001D5F25">
        <w:tc>
          <w:tcPr>
            <w:tcW w:w="2677" w:type="dxa"/>
          </w:tcPr>
          <w:p w14:paraId="7808967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806E39" w14:textId="6F009FA3" w:rsidR="00BA1EB7" w:rsidRPr="00003ADB" w:rsidRDefault="00EB56B1" w:rsidP="007C6B94">
            <w:pPr>
              <w:jc w:val="center"/>
              <w:rPr>
                <w:rFonts w:ascii="Verdana" w:hAnsi="Verdana"/>
                <w:sz w:val="20"/>
                <w:szCs w:val="20"/>
              </w:rPr>
            </w:pPr>
            <w:r>
              <w:rPr>
                <w:rFonts w:ascii="Verdana" w:hAnsi="Verdana"/>
                <w:sz w:val="20"/>
                <w:szCs w:val="20"/>
              </w:rPr>
              <w:t>Infusceived</w:t>
            </w:r>
          </w:p>
        </w:tc>
        <w:tc>
          <w:tcPr>
            <w:tcW w:w="2680" w:type="dxa"/>
          </w:tcPr>
          <w:p w14:paraId="6611869A" w14:textId="77777777" w:rsidR="00BA1EB7" w:rsidRPr="00003ADB" w:rsidRDefault="00BA1EB7" w:rsidP="00E716DC">
            <w:pPr>
              <w:rPr>
                <w:rFonts w:ascii="Verdana" w:hAnsi="Verdana"/>
                <w:sz w:val="20"/>
                <w:szCs w:val="20"/>
              </w:rPr>
            </w:pPr>
          </w:p>
        </w:tc>
        <w:tc>
          <w:tcPr>
            <w:tcW w:w="2768" w:type="dxa"/>
          </w:tcPr>
          <w:p w14:paraId="4965B290" w14:textId="45D8ABCF" w:rsidR="00BA1EB7" w:rsidRPr="00003ADB" w:rsidRDefault="00EB56B1" w:rsidP="00E716DC">
            <w:pPr>
              <w:rPr>
                <w:rFonts w:ascii="Verdana" w:hAnsi="Verdana"/>
                <w:sz w:val="20"/>
                <w:szCs w:val="20"/>
              </w:rPr>
            </w:pPr>
            <w:r w:rsidRPr="00EB56B1">
              <w:rPr>
                <w:rFonts w:ascii="Verdana" w:hAnsi="Verdana"/>
                <w:sz w:val="20"/>
                <w:szCs w:val="20"/>
              </w:rPr>
              <w:t>The indivisibility of the 'ABSOLUTE DEITY' renders every O/object 'in-GOD', 'as-GOD'-if rightly INFUSCEIVED</w:t>
            </w:r>
          </w:p>
        </w:tc>
        <w:tc>
          <w:tcPr>
            <w:tcW w:w="3134" w:type="dxa"/>
          </w:tcPr>
          <w:p w14:paraId="5D801860" w14:textId="7A9843D3" w:rsidR="00BA1EB7" w:rsidRPr="00DB2EC3" w:rsidRDefault="00A34F91" w:rsidP="00093DB1">
            <w:pPr>
              <w:rPr>
                <w:rFonts w:ascii="Verdana" w:hAnsi="Verdana"/>
                <w:color w:val="0000CC"/>
                <w:sz w:val="16"/>
                <w:szCs w:val="16"/>
              </w:rPr>
            </w:pPr>
            <w:r>
              <w:rPr>
                <w:rFonts w:ascii="Verdana" w:hAnsi="Verdana"/>
                <w:color w:val="0000CC"/>
                <w:sz w:val="16"/>
                <w:szCs w:val="16"/>
              </w:rPr>
              <w:t xml:space="preserve"> </w:t>
            </w:r>
            <w:r w:rsidR="00DB2EC3">
              <w:rPr>
                <w:rFonts w:ascii="Verdana" w:hAnsi="Verdana"/>
                <w:color w:val="0000CC"/>
                <w:sz w:val="16"/>
                <w:szCs w:val="16"/>
              </w:rPr>
              <w:t xml:space="preserve">Though ABSOLUTELY INFINITELY ARTICULATED, the 'SELF-REFLECTION-of-the-ABSOLUTE-DEITY' is also </w:t>
            </w:r>
            <w:r w:rsidR="00DB2EC3">
              <w:rPr>
                <w:rFonts w:ascii="Verdana" w:hAnsi="Verdana"/>
                <w:i/>
                <w:iCs/>
                <w:color w:val="0000CC"/>
                <w:sz w:val="16"/>
                <w:szCs w:val="16"/>
              </w:rPr>
              <w:t>ESSENTIALLY INDIVISIBLE.</w:t>
            </w:r>
            <w:r w:rsidR="00DB2EC3">
              <w:rPr>
                <w:rFonts w:ascii="Verdana" w:hAnsi="Verdana"/>
                <w:color w:val="0000CC"/>
                <w:sz w:val="16"/>
                <w:szCs w:val="16"/>
              </w:rPr>
              <w:t xml:space="preserve"> No ELEMENT of the 'SELF-REFLECTION-of-the-ABSOLUTE-DEITY' can be REMOVED from the CONTEXT OF ABSOLUTE INFINITUDE</w:t>
            </w:r>
          </w:p>
        </w:tc>
      </w:tr>
      <w:tr w:rsidR="00B02FA9" w14:paraId="6EB3AEC7" w14:textId="77777777" w:rsidTr="001D5F25">
        <w:tc>
          <w:tcPr>
            <w:tcW w:w="2677" w:type="dxa"/>
          </w:tcPr>
          <w:p w14:paraId="25140D77" w14:textId="77777777" w:rsidR="00B02FA9" w:rsidRPr="00E62222" w:rsidRDefault="00B02FA9" w:rsidP="009B570F">
            <w:pPr>
              <w:pStyle w:val="ListParagraph"/>
              <w:numPr>
                <w:ilvl w:val="0"/>
                <w:numId w:val="4"/>
              </w:numPr>
              <w:rPr>
                <w:rFonts w:ascii="Verdana" w:hAnsi="Verdana"/>
                <w:sz w:val="20"/>
                <w:szCs w:val="20"/>
              </w:rPr>
            </w:pPr>
          </w:p>
        </w:tc>
        <w:tc>
          <w:tcPr>
            <w:tcW w:w="2689" w:type="dxa"/>
          </w:tcPr>
          <w:p w14:paraId="0D554EF9" w14:textId="77777777" w:rsidR="00B02FA9" w:rsidRDefault="00B02FA9" w:rsidP="007C6B94">
            <w:pPr>
              <w:jc w:val="center"/>
              <w:rPr>
                <w:rFonts w:ascii="Verdana" w:hAnsi="Verdana"/>
                <w:sz w:val="20"/>
                <w:szCs w:val="20"/>
              </w:rPr>
            </w:pPr>
          </w:p>
        </w:tc>
        <w:tc>
          <w:tcPr>
            <w:tcW w:w="2680" w:type="dxa"/>
          </w:tcPr>
          <w:p w14:paraId="1CC3578A" w14:textId="77777777" w:rsidR="00B02FA9" w:rsidRPr="00003ADB" w:rsidRDefault="00B02FA9" w:rsidP="00E716DC">
            <w:pPr>
              <w:rPr>
                <w:rFonts w:ascii="Verdana" w:hAnsi="Verdana"/>
                <w:sz w:val="20"/>
                <w:szCs w:val="20"/>
              </w:rPr>
            </w:pPr>
          </w:p>
        </w:tc>
        <w:tc>
          <w:tcPr>
            <w:tcW w:w="2768" w:type="dxa"/>
          </w:tcPr>
          <w:p w14:paraId="0D01FBA3" w14:textId="77777777" w:rsidR="00B02FA9" w:rsidRPr="00EB56B1" w:rsidRDefault="00B02FA9" w:rsidP="00E716DC">
            <w:pPr>
              <w:rPr>
                <w:rFonts w:ascii="Verdana" w:hAnsi="Verdana"/>
                <w:sz w:val="20"/>
                <w:szCs w:val="20"/>
              </w:rPr>
            </w:pPr>
          </w:p>
        </w:tc>
        <w:tc>
          <w:tcPr>
            <w:tcW w:w="3134" w:type="dxa"/>
          </w:tcPr>
          <w:p w14:paraId="201F6007" w14:textId="77777777" w:rsidR="00B02FA9" w:rsidRDefault="00B02FA9" w:rsidP="00093DB1">
            <w:pPr>
              <w:rPr>
                <w:rFonts w:ascii="Verdana" w:hAnsi="Verdana"/>
                <w:color w:val="0000CC"/>
                <w:sz w:val="16"/>
                <w:szCs w:val="16"/>
              </w:rPr>
            </w:pPr>
          </w:p>
        </w:tc>
      </w:tr>
      <w:tr w:rsidR="00B02FA9" w14:paraId="11EFB7E6" w14:textId="77777777" w:rsidTr="001D5F25">
        <w:tc>
          <w:tcPr>
            <w:tcW w:w="2677" w:type="dxa"/>
          </w:tcPr>
          <w:p w14:paraId="4CE57E79" w14:textId="77777777" w:rsidR="00B02FA9" w:rsidRPr="00E62222" w:rsidRDefault="00B02FA9" w:rsidP="009B570F">
            <w:pPr>
              <w:pStyle w:val="ListParagraph"/>
              <w:numPr>
                <w:ilvl w:val="0"/>
                <w:numId w:val="4"/>
              </w:numPr>
              <w:rPr>
                <w:rFonts w:ascii="Verdana" w:hAnsi="Verdana"/>
                <w:sz w:val="20"/>
                <w:szCs w:val="20"/>
              </w:rPr>
            </w:pPr>
          </w:p>
        </w:tc>
        <w:tc>
          <w:tcPr>
            <w:tcW w:w="2689" w:type="dxa"/>
          </w:tcPr>
          <w:p w14:paraId="3E3DDA1D" w14:textId="77777777" w:rsidR="00B02FA9" w:rsidRDefault="00B02FA9" w:rsidP="007C6B94">
            <w:pPr>
              <w:jc w:val="center"/>
              <w:rPr>
                <w:rFonts w:ascii="Verdana" w:hAnsi="Verdana"/>
                <w:sz w:val="20"/>
                <w:szCs w:val="20"/>
              </w:rPr>
            </w:pPr>
            <w:r>
              <w:rPr>
                <w:rFonts w:ascii="Verdana" w:hAnsi="Verdana"/>
                <w:sz w:val="20"/>
                <w:szCs w:val="20"/>
              </w:rPr>
              <w:t>Perception,</w:t>
            </w:r>
          </w:p>
          <w:p w14:paraId="1B31D8E0" w14:textId="6F6EECB3" w:rsidR="00B02FA9" w:rsidRDefault="00B02FA9" w:rsidP="007C6B94">
            <w:pPr>
              <w:jc w:val="center"/>
              <w:rPr>
                <w:rFonts w:ascii="Verdana" w:hAnsi="Verdana"/>
                <w:sz w:val="20"/>
                <w:szCs w:val="20"/>
              </w:rPr>
            </w:pPr>
            <w:r>
              <w:rPr>
                <w:rFonts w:ascii="Verdana" w:hAnsi="Verdana"/>
                <w:sz w:val="20"/>
                <w:szCs w:val="20"/>
              </w:rPr>
              <w:t>SELF-PERCEPTION</w:t>
            </w:r>
          </w:p>
        </w:tc>
        <w:tc>
          <w:tcPr>
            <w:tcW w:w="2680" w:type="dxa"/>
          </w:tcPr>
          <w:p w14:paraId="6259D8F2" w14:textId="77777777" w:rsidR="00B02FA9" w:rsidRPr="00003ADB" w:rsidRDefault="00B02FA9" w:rsidP="00E716DC">
            <w:pPr>
              <w:rPr>
                <w:rFonts w:ascii="Verdana" w:hAnsi="Verdana"/>
                <w:sz w:val="20"/>
                <w:szCs w:val="20"/>
              </w:rPr>
            </w:pPr>
          </w:p>
        </w:tc>
        <w:tc>
          <w:tcPr>
            <w:tcW w:w="2768" w:type="dxa"/>
          </w:tcPr>
          <w:p w14:paraId="2BE4B85F" w14:textId="0D7B94A1" w:rsidR="00B02FA9" w:rsidRPr="00B02FA9" w:rsidRDefault="00B02FA9" w:rsidP="00E716DC">
            <w:pPr>
              <w:rPr>
                <w:rFonts w:ascii="Verdana" w:hAnsi="Verdana"/>
                <w:sz w:val="20"/>
                <w:szCs w:val="20"/>
              </w:rPr>
            </w:pPr>
            <w:r>
              <w:rPr>
                <w:rFonts w:ascii="Verdana" w:hAnsi="Verdana"/>
                <w:sz w:val="20"/>
                <w:szCs w:val="20"/>
              </w:rPr>
              <w:t xml:space="preserve">All </w:t>
            </w:r>
            <w:r>
              <w:rPr>
                <w:rFonts w:ascii="Verdana" w:hAnsi="Verdana"/>
                <w:i/>
                <w:iCs/>
                <w:sz w:val="20"/>
                <w:szCs w:val="20"/>
              </w:rPr>
              <w:t xml:space="preserve">perception is REALLY SELF-PERCEPTION </w:t>
            </w:r>
            <w:r>
              <w:rPr>
                <w:rFonts w:ascii="Verdana" w:hAnsi="Verdana"/>
                <w:sz w:val="20"/>
                <w:szCs w:val="20"/>
              </w:rPr>
              <w:t>or ITS in-Universe PROJECTION—Self-Perception</w:t>
            </w:r>
          </w:p>
        </w:tc>
        <w:tc>
          <w:tcPr>
            <w:tcW w:w="3134" w:type="dxa"/>
          </w:tcPr>
          <w:p w14:paraId="0081E30A" w14:textId="15DE14C8" w:rsidR="00B02FA9" w:rsidRPr="00B02FA9" w:rsidRDefault="00B02FA9" w:rsidP="00093DB1">
            <w:pPr>
              <w:rPr>
                <w:rFonts w:ascii="Verdana" w:hAnsi="Verdana"/>
                <w:color w:val="0000CC"/>
                <w:sz w:val="16"/>
                <w:szCs w:val="16"/>
              </w:rPr>
            </w:pPr>
            <w:r>
              <w:rPr>
                <w:rFonts w:ascii="Verdana" w:hAnsi="Verdana"/>
                <w:color w:val="0000CC"/>
                <w:sz w:val="16"/>
                <w:szCs w:val="16"/>
              </w:rPr>
              <w:t xml:space="preserve">There is naught but the SELF-Self-self—ESSENTIALLY IDENTICAL—accepted disciple ALL POSSIBLE CONTENTS </w:t>
            </w:r>
            <w:r>
              <w:rPr>
                <w:rFonts w:ascii="Verdana" w:hAnsi="Verdana"/>
                <w:i/>
                <w:iCs/>
                <w:color w:val="0000CC"/>
                <w:sz w:val="16"/>
                <w:szCs w:val="16"/>
              </w:rPr>
              <w:t>ARE</w:t>
            </w:r>
            <w:r>
              <w:rPr>
                <w:rFonts w:ascii="Verdana" w:hAnsi="Verdana"/>
                <w:color w:val="0000CC"/>
                <w:sz w:val="16"/>
                <w:szCs w:val="16"/>
              </w:rPr>
              <w:t xml:space="preserve"> the SELF-IN-SUPER-MAHA-MAYAVIC-FINTIZATION</w:t>
            </w:r>
          </w:p>
        </w:tc>
      </w:tr>
      <w:tr w:rsidR="00093DB1" w14:paraId="5C6BA887" w14:textId="77777777" w:rsidTr="001D5F25">
        <w:tc>
          <w:tcPr>
            <w:tcW w:w="2677" w:type="dxa"/>
          </w:tcPr>
          <w:p w14:paraId="32B32C18" w14:textId="77777777" w:rsidR="00093DB1" w:rsidRPr="00E62222" w:rsidRDefault="00093DB1" w:rsidP="009B570F">
            <w:pPr>
              <w:pStyle w:val="ListParagraph"/>
              <w:numPr>
                <w:ilvl w:val="0"/>
                <w:numId w:val="4"/>
              </w:numPr>
              <w:rPr>
                <w:rFonts w:ascii="Verdana" w:hAnsi="Verdana"/>
                <w:sz w:val="20"/>
                <w:szCs w:val="20"/>
              </w:rPr>
            </w:pPr>
          </w:p>
        </w:tc>
        <w:tc>
          <w:tcPr>
            <w:tcW w:w="2689" w:type="dxa"/>
          </w:tcPr>
          <w:p w14:paraId="1EAF6BF0" w14:textId="77777777" w:rsidR="00093DB1" w:rsidRDefault="00093DB1" w:rsidP="007C6B94">
            <w:pPr>
              <w:jc w:val="center"/>
              <w:rPr>
                <w:rFonts w:ascii="Verdana" w:hAnsi="Verdana"/>
                <w:sz w:val="20"/>
                <w:szCs w:val="20"/>
              </w:rPr>
            </w:pPr>
          </w:p>
        </w:tc>
        <w:tc>
          <w:tcPr>
            <w:tcW w:w="2680" w:type="dxa"/>
          </w:tcPr>
          <w:p w14:paraId="4ACC9A26" w14:textId="77777777" w:rsidR="00093DB1" w:rsidRPr="00003ADB" w:rsidRDefault="00093DB1" w:rsidP="00E716DC">
            <w:pPr>
              <w:rPr>
                <w:rFonts w:ascii="Verdana" w:hAnsi="Verdana"/>
                <w:sz w:val="20"/>
                <w:szCs w:val="20"/>
              </w:rPr>
            </w:pPr>
          </w:p>
        </w:tc>
        <w:tc>
          <w:tcPr>
            <w:tcW w:w="2768" w:type="dxa"/>
          </w:tcPr>
          <w:p w14:paraId="264273FB" w14:textId="77777777" w:rsidR="00093DB1" w:rsidRPr="00EB56B1" w:rsidRDefault="00093DB1" w:rsidP="00E716DC">
            <w:pPr>
              <w:rPr>
                <w:rFonts w:ascii="Verdana" w:hAnsi="Verdana"/>
                <w:sz w:val="20"/>
                <w:szCs w:val="20"/>
              </w:rPr>
            </w:pPr>
          </w:p>
        </w:tc>
        <w:tc>
          <w:tcPr>
            <w:tcW w:w="3134" w:type="dxa"/>
          </w:tcPr>
          <w:p w14:paraId="5E68254B" w14:textId="77777777" w:rsidR="00093DB1" w:rsidRDefault="00093DB1" w:rsidP="00093DB1">
            <w:pPr>
              <w:rPr>
                <w:rFonts w:ascii="Verdana" w:hAnsi="Verdana"/>
                <w:color w:val="0000CC"/>
                <w:sz w:val="16"/>
                <w:szCs w:val="16"/>
              </w:rPr>
            </w:pPr>
          </w:p>
        </w:tc>
      </w:tr>
      <w:tr w:rsidR="00BA1EB7" w14:paraId="10ECC8AD" w14:textId="77777777" w:rsidTr="001D5F25">
        <w:tc>
          <w:tcPr>
            <w:tcW w:w="2677" w:type="dxa"/>
          </w:tcPr>
          <w:p w14:paraId="4407B0A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6118AED" w14:textId="50D9357F" w:rsidR="00BA1EB7" w:rsidRPr="00003ADB" w:rsidRDefault="00CD70EC" w:rsidP="007C6B94">
            <w:pPr>
              <w:jc w:val="center"/>
              <w:rPr>
                <w:rFonts w:ascii="Verdana" w:hAnsi="Verdana"/>
                <w:sz w:val="20"/>
                <w:szCs w:val="20"/>
              </w:rPr>
            </w:pPr>
            <w:r>
              <w:rPr>
                <w:rFonts w:ascii="Verdana" w:hAnsi="Verdana"/>
                <w:sz w:val="20"/>
                <w:szCs w:val="20"/>
              </w:rPr>
              <w:t>Infusceive</w:t>
            </w:r>
          </w:p>
        </w:tc>
        <w:tc>
          <w:tcPr>
            <w:tcW w:w="2680" w:type="dxa"/>
          </w:tcPr>
          <w:p w14:paraId="1A0B9B23" w14:textId="77777777" w:rsidR="00BA1EB7" w:rsidRPr="00003ADB" w:rsidRDefault="00BA1EB7" w:rsidP="00E716DC">
            <w:pPr>
              <w:rPr>
                <w:rFonts w:ascii="Verdana" w:hAnsi="Verdana"/>
                <w:sz w:val="20"/>
                <w:szCs w:val="20"/>
              </w:rPr>
            </w:pPr>
          </w:p>
        </w:tc>
        <w:tc>
          <w:tcPr>
            <w:tcW w:w="2768" w:type="dxa"/>
          </w:tcPr>
          <w:p w14:paraId="4A4B5D10" w14:textId="665892B2" w:rsidR="00BA1EB7" w:rsidRPr="00003ADB" w:rsidRDefault="00CD70EC" w:rsidP="00E716DC">
            <w:pPr>
              <w:rPr>
                <w:rFonts w:ascii="Verdana" w:hAnsi="Verdana"/>
                <w:sz w:val="20"/>
                <w:szCs w:val="20"/>
              </w:rPr>
            </w:pPr>
            <w:r w:rsidRPr="00CD70EC">
              <w:rPr>
                <w:rFonts w:ascii="Verdana" w:hAnsi="Verdana"/>
                <w:sz w:val="20"/>
                <w:szCs w:val="20"/>
              </w:rPr>
              <w:t>Infusceive the Ontological Obtrusion</w:t>
            </w:r>
          </w:p>
        </w:tc>
        <w:tc>
          <w:tcPr>
            <w:tcW w:w="3134" w:type="dxa"/>
          </w:tcPr>
          <w:p w14:paraId="483E165D" w14:textId="146BA51F" w:rsidR="00BA1EB7" w:rsidRPr="00093DB1" w:rsidRDefault="00093DB1" w:rsidP="00093DB1">
            <w:pPr>
              <w:rPr>
                <w:rFonts w:ascii="Verdana" w:hAnsi="Verdana"/>
                <w:color w:val="0000CC"/>
                <w:sz w:val="16"/>
                <w:szCs w:val="16"/>
              </w:rPr>
            </w:pPr>
            <w:r>
              <w:rPr>
                <w:rFonts w:ascii="Verdana" w:hAnsi="Verdana"/>
                <w:color w:val="0000CC"/>
                <w:sz w:val="16"/>
                <w:szCs w:val="16"/>
              </w:rPr>
              <w:t>This type of Self-Perception would be the Ultimate Type of Self-Perception within Cosmos—It would be Cosmic Paraception</w:t>
            </w:r>
          </w:p>
        </w:tc>
      </w:tr>
      <w:tr w:rsidR="00BA1EB7" w14:paraId="59687FEB" w14:textId="77777777" w:rsidTr="001D5F25">
        <w:tc>
          <w:tcPr>
            <w:tcW w:w="2677" w:type="dxa"/>
          </w:tcPr>
          <w:p w14:paraId="2667090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240F4A" w14:textId="6C38FAB7" w:rsidR="00D53E62" w:rsidRDefault="00D53E62" w:rsidP="007C6B94">
            <w:pPr>
              <w:jc w:val="center"/>
              <w:rPr>
                <w:rFonts w:ascii="Verdana" w:hAnsi="Verdana"/>
                <w:sz w:val="20"/>
                <w:szCs w:val="20"/>
              </w:rPr>
            </w:pPr>
            <w:r>
              <w:rPr>
                <w:rFonts w:ascii="Verdana" w:hAnsi="Verdana"/>
                <w:sz w:val="20"/>
                <w:szCs w:val="20"/>
              </w:rPr>
              <w:t>Infusceiver</w:t>
            </w:r>
          </w:p>
          <w:p w14:paraId="59D26274" w14:textId="1C7AE807" w:rsidR="00BA1EB7" w:rsidRPr="00003ADB" w:rsidRDefault="00430827" w:rsidP="007C6B94">
            <w:pPr>
              <w:jc w:val="center"/>
              <w:rPr>
                <w:rFonts w:ascii="Verdana" w:hAnsi="Verdana"/>
                <w:sz w:val="20"/>
                <w:szCs w:val="20"/>
              </w:rPr>
            </w:pPr>
            <w:r>
              <w:rPr>
                <w:rFonts w:ascii="Verdana" w:hAnsi="Verdana"/>
                <w:sz w:val="20"/>
                <w:szCs w:val="20"/>
              </w:rPr>
              <w:t>Infusceives</w:t>
            </w:r>
          </w:p>
        </w:tc>
        <w:tc>
          <w:tcPr>
            <w:tcW w:w="2680" w:type="dxa"/>
          </w:tcPr>
          <w:p w14:paraId="7717E137" w14:textId="77777777" w:rsidR="00BA1EB7" w:rsidRPr="00003ADB" w:rsidRDefault="00BA1EB7" w:rsidP="00E716DC">
            <w:pPr>
              <w:rPr>
                <w:rFonts w:ascii="Verdana" w:hAnsi="Verdana"/>
                <w:sz w:val="20"/>
                <w:szCs w:val="20"/>
              </w:rPr>
            </w:pPr>
          </w:p>
        </w:tc>
        <w:tc>
          <w:tcPr>
            <w:tcW w:w="2768" w:type="dxa"/>
          </w:tcPr>
          <w:p w14:paraId="6A27FC74" w14:textId="288F5A5A" w:rsidR="00BA1EB7" w:rsidRPr="00003ADB" w:rsidRDefault="00430827" w:rsidP="00E716DC">
            <w:pPr>
              <w:rPr>
                <w:rFonts w:ascii="Verdana" w:hAnsi="Verdana"/>
                <w:sz w:val="20"/>
                <w:szCs w:val="20"/>
              </w:rPr>
            </w:pPr>
            <w:r w:rsidRPr="00430827">
              <w:rPr>
                <w:rFonts w:ascii="Verdana" w:hAnsi="Verdana"/>
                <w:sz w:val="20"/>
                <w:szCs w:val="20"/>
              </w:rPr>
              <w:t xml:space="preserve">The P/perceiver perceives </w:t>
            </w:r>
            <w:r w:rsidRPr="00D53E62">
              <w:rPr>
                <w:rFonts w:ascii="Verdana" w:hAnsi="Verdana"/>
                <w:i/>
                <w:iCs/>
                <w:sz w:val="20"/>
                <w:szCs w:val="20"/>
              </w:rPr>
              <w:t>both</w:t>
            </w:r>
            <w:r w:rsidRPr="00430827">
              <w:rPr>
                <w:rFonts w:ascii="Verdana" w:hAnsi="Verdana"/>
                <w:sz w:val="20"/>
                <w:szCs w:val="20"/>
              </w:rPr>
              <w:t>; the Infusceiver infusceives All in Suffusion</w:t>
            </w:r>
          </w:p>
        </w:tc>
        <w:tc>
          <w:tcPr>
            <w:tcW w:w="3134" w:type="dxa"/>
          </w:tcPr>
          <w:p w14:paraId="1B0CE98D" w14:textId="5FFAB823" w:rsidR="00BA1EB7" w:rsidRPr="00D53E62" w:rsidRDefault="00D53E62" w:rsidP="00093DB1">
            <w:pPr>
              <w:rPr>
                <w:rFonts w:ascii="Verdana" w:hAnsi="Verdana"/>
                <w:i/>
                <w:iCs/>
                <w:color w:val="0000CC"/>
                <w:sz w:val="16"/>
                <w:szCs w:val="16"/>
              </w:rPr>
            </w:pPr>
            <w:r>
              <w:rPr>
                <w:rFonts w:ascii="Verdana" w:hAnsi="Verdana"/>
                <w:color w:val="0000CC"/>
                <w:sz w:val="16"/>
                <w:szCs w:val="16"/>
              </w:rPr>
              <w:t xml:space="preserve">The kind of perception dependent upon Subject and Object is perception of a duality. The Infusceiver transcends Duality as Subject and Object are understood as </w:t>
            </w:r>
            <w:r>
              <w:rPr>
                <w:rFonts w:ascii="Verdana" w:hAnsi="Verdana"/>
                <w:i/>
                <w:iCs/>
                <w:color w:val="0000CC"/>
                <w:sz w:val="16"/>
                <w:szCs w:val="16"/>
              </w:rPr>
              <w:t>identical.</w:t>
            </w:r>
          </w:p>
        </w:tc>
      </w:tr>
      <w:tr w:rsidR="00BA1EB7" w14:paraId="1B71CE38" w14:textId="77777777" w:rsidTr="001D5F25">
        <w:tc>
          <w:tcPr>
            <w:tcW w:w="2677" w:type="dxa"/>
          </w:tcPr>
          <w:p w14:paraId="0FA7674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4324A7E" w14:textId="3B4C4CC2" w:rsidR="00BA1EB7" w:rsidRPr="00003ADB" w:rsidRDefault="009B1024" w:rsidP="007C6B94">
            <w:pPr>
              <w:jc w:val="center"/>
              <w:rPr>
                <w:rFonts w:ascii="Verdana" w:hAnsi="Verdana"/>
                <w:sz w:val="20"/>
                <w:szCs w:val="20"/>
              </w:rPr>
            </w:pPr>
            <w:r>
              <w:rPr>
                <w:rFonts w:ascii="Verdana" w:hAnsi="Verdana"/>
                <w:sz w:val="20"/>
                <w:szCs w:val="20"/>
              </w:rPr>
              <w:t>Infusceive</w:t>
            </w:r>
          </w:p>
        </w:tc>
        <w:tc>
          <w:tcPr>
            <w:tcW w:w="2680" w:type="dxa"/>
          </w:tcPr>
          <w:p w14:paraId="386085FE" w14:textId="77777777" w:rsidR="00BA1EB7" w:rsidRPr="00003ADB" w:rsidRDefault="00BA1EB7" w:rsidP="00E716DC">
            <w:pPr>
              <w:rPr>
                <w:rFonts w:ascii="Verdana" w:hAnsi="Verdana"/>
                <w:sz w:val="20"/>
                <w:szCs w:val="20"/>
              </w:rPr>
            </w:pPr>
          </w:p>
        </w:tc>
        <w:tc>
          <w:tcPr>
            <w:tcW w:w="2768" w:type="dxa"/>
          </w:tcPr>
          <w:p w14:paraId="6A01327E" w14:textId="3EB377E7" w:rsidR="00BA1EB7" w:rsidRPr="00003ADB" w:rsidRDefault="009B1024" w:rsidP="00E716DC">
            <w:pPr>
              <w:rPr>
                <w:rFonts w:ascii="Verdana" w:hAnsi="Verdana"/>
                <w:sz w:val="20"/>
                <w:szCs w:val="20"/>
              </w:rPr>
            </w:pPr>
            <w:r w:rsidRPr="009B1024">
              <w:rPr>
                <w:rFonts w:ascii="Verdana" w:hAnsi="Verdana"/>
                <w:sz w:val="20"/>
                <w:szCs w:val="20"/>
              </w:rPr>
              <w:t xml:space="preserve">'in-Universe' we </w:t>
            </w:r>
            <w:r w:rsidRPr="00D53E62">
              <w:rPr>
                <w:rFonts w:ascii="Verdana" w:hAnsi="Verdana"/>
                <w:i/>
                <w:iCs/>
                <w:sz w:val="20"/>
                <w:szCs w:val="20"/>
              </w:rPr>
              <w:t>perceive</w:t>
            </w:r>
            <w:r w:rsidRPr="009B1024">
              <w:rPr>
                <w:rFonts w:ascii="Verdana" w:hAnsi="Verdana"/>
                <w:sz w:val="20"/>
                <w:szCs w:val="20"/>
              </w:rPr>
              <w:t xml:space="preserve"> only the Illusion. We may</w:t>
            </w:r>
            <w:r w:rsidR="00D53E62">
              <w:rPr>
                <w:rFonts w:ascii="Verdana" w:hAnsi="Verdana"/>
                <w:sz w:val="20"/>
                <w:szCs w:val="20"/>
              </w:rPr>
              <w:t xml:space="preserve">, however, </w:t>
            </w:r>
            <w:r w:rsidRPr="009B1024">
              <w:rPr>
                <w:rFonts w:ascii="Verdana" w:hAnsi="Verdana"/>
                <w:sz w:val="20"/>
                <w:szCs w:val="20"/>
              </w:rPr>
              <w:t xml:space="preserve"> </w:t>
            </w:r>
            <w:r w:rsidRPr="00D53E62">
              <w:rPr>
                <w:rFonts w:ascii="Verdana" w:hAnsi="Verdana"/>
                <w:i/>
                <w:iCs/>
                <w:sz w:val="20"/>
                <w:szCs w:val="20"/>
              </w:rPr>
              <w:lastRenderedPageBreak/>
              <w:t>infusceive</w:t>
            </w:r>
            <w:r w:rsidRPr="009B1024">
              <w:rPr>
                <w:rFonts w:ascii="Verdana" w:hAnsi="Verdana"/>
                <w:sz w:val="20"/>
                <w:szCs w:val="20"/>
              </w:rPr>
              <w:t xml:space="preserve"> the </w:t>
            </w:r>
            <w:r w:rsidR="00D53E62">
              <w:rPr>
                <w:rFonts w:ascii="Verdana" w:hAnsi="Verdana"/>
                <w:sz w:val="20"/>
                <w:szCs w:val="20"/>
              </w:rPr>
              <w:t xml:space="preserve">in-Universe </w:t>
            </w:r>
            <w:r w:rsidRPr="009B1024">
              <w:rPr>
                <w:rFonts w:ascii="Verdana" w:hAnsi="Verdana"/>
                <w:sz w:val="20"/>
                <w:szCs w:val="20"/>
              </w:rPr>
              <w:t>Reality</w:t>
            </w:r>
          </w:p>
        </w:tc>
        <w:tc>
          <w:tcPr>
            <w:tcW w:w="3134" w:type="dxa"/>
          </w:tcPr>
          <w:p w14:paraId="4AFB0814" w14:textId="1A3AC977" w:rsidR="00BA1EB7" w:rsidRPr="00081F80" w:rsidRDefault="00D53E62" w:rsidP="00093DB1">
            <w:pPr>
              <w:rPr>
                <w:rFonts w:ascii="Verdana" w:hAnsi="Verdana"/>
                <w:color w:val="0000CC"/>
                <w:sz w:val="16"/>
                <w:szCs w:val="16"/>
              </w:rPr>
            </w:pPr>
            <w:r>
              <w:rPr>
                <w:rFonts w:ascii="Verdana" w:hAnsi="Verdana"/>
                <w:color w:val="0000CC"/>
                <w:sz w:val="16"/>
                <w:szCs w:val="16"/>
              </w:rPr>
              <w:lastRenderedPageBreak/>
              <w:t>However, the in-Universe Reality is not the REAL REALITY of ABSOLUTENESS</w:t>
            </w:r>
            <w:r w:rsidR="004B4946">
              <w:rPr>
                <w:rFonts w:ascii="Verdana" w:hAnsi="Verdana"/>
                <w:color w:val="0000CC"/>
                <w:sz w:val="16"/>
                <w:szCs w:val="16"/>
              </w:rPr>
              <w:t xml:space="preserve">. in-Universe we can NEVER INFUSCEIVE the REAL </w:t>
            </w:r>
            <w:r w:rsidR="004B4946">
              <w:rPr>
                <w:rFonts w:ascii="Verdana" w:hAnsi="Verdana"/>
                <w:color w:val="0000CC"/>
                <w:sz w:val="16"/>
                <w:szCs w:val="16"/>
              </w:rPr>
              <w:lastRenderedPageBreak/>
              <w:t xml:space="preserve">REALITY, no matter how great the Perceiver. </w:t>
            </w:r>
          </w:p>
        </w:tc>
      </w:tr>
      <w:tr w:rsidR="004B4946" w14:paraId="7B42AF9E" w14:textId="77777777" w:rsidTr="001D5F25">
        <w:tc>
          <w:tcPr>
            <w:tcW w:w="2677" w:type="dxa"/>
          </w:tcPr>
          <w:p w14:paraId="1CD47AC4" w14:textId="77777777" w:rsidR="004B4946" w:rsidRPr="00E62222" w:rsidRDefault="004B4946" w:rsidP="009B570F">
            <w:pPr>
              <w:pStyle w:val="ListParagraph"/>
              <w:numPr>
                <w:ilvl w:val="0"/>
                <w:numId w:val="4"/>
              </w:numPr>
              <w:rPr>
                <w:rFonts w:ascii="Verdana" w:hAnsi="Verdana"/>
                <w:sz w:val="20"/>
                <w:szCs w:val="20"/>
              </w:rPr>
            </w:pPr>
          </w:p>
        </w:tc>
        <w:tc>
          <w:tcPr>
            <w:tcW w:w="2689" w:type="dxa"/>
          </w:tcPr>
          <w:p w14:paraId="1E7667E7" w14:textId="77777777" w:rsidR="004B4946" w:rsidRDefault="004B4946" w:rsidP="007C6B94">
            <w:pPr>
              <w:jc w:val="center"/>
              <w:rPr>
                <w:rFonts w:ascii="Verdana" w:hAnsi="Verdana"/>
                <w:sz w:val="20"/>
                <w:szCs w:val="20"/>
              </w:rPr>
            </w:pPr>
          </w:p>
        </w:tc>
        <w:tc>
          <w:tcPr>
            <w:tcW w:w="2680" w:type="dxa"/>
          </w:tcPr>
          <w:p w14:paraId="3F7CD352" w14:textId="77777777" w:rsidR="004B4946" w:rsidRPr="00003ADB" w:rsidRDefault="004B4946" w:rsidP="00E716DC">
            <w:pPr>
              <w:rPr>
                <w:rFonts w:ascii="Verdana" w:hAnsi="Verdana"/>
                <w:sz w:val="20"/>
                <w:szCs w:val="20"/>
              </w:rPr>
            </w:pPr>
          </w:p>
        </w:tc>
        <w:tc>
          <w:tcPr>
            <w:tcW w:w="2768" w:type="dxa"/>
          </w:tcPr>
          <w:p w14:paraId="32C3D8CA" w14:textId="77777777" w:rsidR="004B4946" w:rsidRPr="009B1024" w:rsidRDefault="004B4946" w:rsidP="00E716DC">
            <w:pPr>
              <w:rPr>
                <w:rFonts w:ascii="Verdana" w:hAnsi="Verdana"/>
                <w:sz w:val="20"/>
                <w:szCs w:val="20"/>
              </w:rPr>
            </w:pPr>
          </w:p>
        </w:tc>
        <w:tc>
          <w:tcPr>
            <w:tcW w:w="3134" w:type="dxa"/>
          </w:tcPr>
          <w:p w14:paraId="1E609BB8" w14:textId="77777777" w:rsidR="004B4946" w:rsidRDefault="004B4946" w:rsidP="00093DB1">
            <w:pPr>
              <w:rPr>
                <w:rFonts w:ascii="Verdana" w:hAnsi="Verdana"/>
                <w:color w:val="0000CC"/>
                <w:sz w:val="16"/>
                <w:szCs w:val="16"/>
              </w:rPr>
            </w:pPr>
          </w:p>
        </w:tc>
      </w:tr>
      <w:tr w:rsidR="004B4946" w14:paraId="4B66BB1F" w14:textId="77777777" w:rsidTr="001D5F25">
        <w:tc>
          <w:tcPr>
            <w:tcW w:w="2677" w:type="dxa"/>
          </w:tcPr>
          <w:p w14:paraId="02548AD7" w14:textId="77777777" w:rsidR="004B4946" w:rsidRPr="00E62222" w:rsidRDefault="004B4946" w:rsidP="009B570F">
            <w:pPr>
              <w:pStyle w:val="ListParagraph"/>
              <w:numPr>
                <w:ilvl w:val="0"/>
                <w:numId w:val="4"/>
              </w:numPr>
              <w:rPr>
                <w:rFonts w:ascii="Verdana" w:hAnsi="Verdana"/>
                <w:sz w:val="20"/>
                <w:szCs w:val="20"/>
              </w:rPr>
            </w:pPr>
          </w:p>
        </w:tc>
        <w:tc>
          <w:tcPr>
            <w:tcW w:w="2689" w:type="dxa"/>
          </w:tcPr>
          <w:p w14:paraId="3173CFFC" w14:textId="77777777" w:rsidR="004B4946" w:rsidRDefault="004B4946" w:rsidP="007C6B94">
            <w:pPr>
              <w:jc w:val="center"/>
              <w:rPr>
                <w:rFonts w:ascii="Verdana" w:hAnsi="Verdana"/>
                <w:sz w:val="20"/>
                <w:szCs w:val="20"/>
              </w:rPr>
            </w:pPr>
            <w:r>
              <w:rPr>
                <w:rFonts w:ascii="Verdana" w:hAnsi="Verdana"/>
                <w:sz w:val="20"/>
                <w:szCs w:val="20"/>
              </w:rPr>
              <w:t>BE-ABLE,</w:t>
            </w:r>
          </w:p>
          <w:p w14:paraId="005F1621" w14:textId="7ABCDADC" w:rsidR="004B4946" w:rsidRDefault="004B4946" w:rsidP="007C6B94">
            <w:pPr>
              <w:jc w:val="center"/>
              <w:rPr>
                <w:rFonts w:ascii="Verdana" w:hAnsi="Verdana"/>
                <w:sz w:val="20"/>
                <w:szCs w:val="20"/>
              </w:rPr>
            </w:pPr>
            <w:r>
              <w:rPr>
                <w:rFonts w:ascii="Verdana" w:hAnsi="Verdana"/>
                <w:sz w:val="20"/>
                <w:szCs w:val="20"/>
              </w:rPr>
              <w:t>PERCEIVABLE</w:t>
            </w:r>
          </w:p>
        </w:tc>
        <w:tc>
          <w:tcPr>
            <w:tcW w:w="2680" w:type="dxa"/>
          </w:tcPr>
          <w:p w14:paraId="5AE0900F" w14:textId="77777777" w:rsidR="004B4946" w:rsidRPr="00003ADB" w:rsidRDefault="004B4946" w:rsidP="00E716DC">
            <w:pPr>
              <w:rPr>
                <w:rFonts w:ascii="Verdana" w:hAnsi="Verdana"/>
                <w:sz w:val="20"/>
                <w:szCs w:val="20"/>
              </w:rPr>
            </w:pPr>
          </w:p>
        </w:tc>
        <w:tc>
          <w:tcPr>
            <w:tcW w:w="2768" w:type="dxa"/>
          </w:tcPr>
          <w:p w14:paraId="74037664" w14:textId="7898738B" w:rsidR="004B4946" w:rsidRPr="009B1024" w:rsidRDefault="004B4946" w:rsidP="00E716DC">
            <w:pPr>
              <w:rPr>
                <w:rFonts w:ascii="Verdana" w:hAnsi="Verdana"/>
                <w:sz w:val="20"/>
                <w:szCs w:val="20"/>
              </w:rPr>
            </w:pPr>
            <w:r>
              <w:rPr>
                <w:rFonts w:ascii="Verdana" w:hAnsi="Verdana"/>
                <w:sz w:val="20"/>
                <w:szCs w:val="20"/>
              </w:rPr>
              <w:t>The ABSOLUTE is NOT PERCEIVABLE IN ITS PURE STATE OF ABSOLUTENESS. Finally and forever, however, IT IS BE-ABLE.</w:t>
            </w:r>
          </w:p>
        </w:tc>
        <w:tc>
          <w:tcPr>
            <w:tcW w:w="3134" w:type="dxa"/>
          </w:tcPr>
          <w:p w14:paraId="43E1E04D" w14:textId="667105CF" w:rsidR="004B4946" w:rsidRPr="004B4946" w:rsidRDefault="004B4946" w:rsidP="00093DB1">
            <w:pPr>
              <w:rPr>
                <w:rFonts w:ascii="Verdana" w:hAnsi="Verdana"/>
                <w:color w:val="0000CC"/>
                <w:sz w:val="16"/>
                <w:szCs w:val="16"/>
              </w:rPr>
            </w:pPr>
            <w:r>
              <w:rPr>
                <w:rFonts w:ascii="Verdana" w:hAnsi="Verdana"/>
                <w:color w:val="0000CC"/>
                <w:sz w:val="16"/>
                <w:szCs w:val="16"/>
              </w:rPr>
              <w:t xml:space="preserve">In fact, any ENTITY/Entity/entity can never </w:t>
            </w:r>
            <w:r>
              <w:rPr>
                <w:rFonts w:ascii="Verdana" w:hAnsi="Verdana"/>
                <w:i/>
                <w:iCs/>
                <w:color w:val="0000CC"/>
                <w:sz w:val="16"/>
                <w:szCs w:val="16"/>
              </w:rPr>
              <w:t>escape</w:t>
            </w:r>
            <w:r>
              <w:rPr>
                <w:rFonts w:ascii="Verdana" w:hAnsi="Verdana"/>
                <w:color w:val="0000CC"/>
                <w:sz w:val="16"/>
                <w:szCs w:val="16"/>
              </w:rPr>
              <w:t xml:space="preserve"> BEING THE ABSOLUTE.</w:t>
            </w:r>
          </w:p>
        </w:tc>
      </w:tr>
      <w:tr w:rsidR="004B4946" w14:paraId="63359A29" w14:textId="77777777" w:rsidTr="001D5F25">
        <w:tc>
          <w:tcPr>
            <w:tcW w:w="2677" w:type="dxa"/>
          </w:tcPr>
          <w:p w14:paraId="0D67B95C" w14:textId="39318432" w:rsidR="004B4946" w:rsidRPr="00E62222" w:rsidRDefault="00CC4922" w:rsidP="009B570F">
            <w:pPr>
              <w:pStyle w:val="ListParagraph"/>
              <w:numPr>
                <w:ilvl w:val="0"/>
                <w:numId w:val="4"/>
              </w:numPr>
              <w:rPr>
                <w:rFonts w:ascii="Verdana" w:hAnsi="Verdana"/>
                <w:sz w:val="20"/>
                <w:szCs w:val="20"/>
              </w:rPr>
            </w:pPr>
            <w:r>
              <w:rPr>
                <w:rFonts w:ascii="Verdana" w:hAnsi="Verdana"/>
                <w:sz w:val="20"/>
                <w:szCs w:val="20"/>
              </w:rPr>
              <w:t xml:space="preserve"> </w:t>
            </w:r>
            <w:proofErr w:type="spellStart"/>
            <w:r>
              <w:rPr>
                <w:rFonts w:ascii="Verdana" w:hAnsi="Verdana"/>
                <w:sz w:val="20"/>
                <w:szCs w:val="20"/>
              </w:rPr>
              <w:t>Gra</w:t>
            </w:r>
            <w:proofErr w:type="spellEnd"/>
          </w:p>
        </w:tc>
        <w:tc>
          <w:tcPr>
            <w:tcW w:w="2689" w:type="dxa"/>
          </w:tcPr>
          <w:p w14:paraId="5F3EA383" w14:textId="77777777" w:rsidR="004B4946" w:rsidRDefault="004B4946" w:rsidP="007C6B94">
            <w:pPr>
              <w:jc w:val="center"/>
              <w:rPr>
                <w:rFonts w:ascii="Verdana" w:hAnsi="Verdana"/>
                <w:sz w:val="20"/>
                <w:szCs w:val="20"/>
              </w:rPr>
            </w:pPr>
          </w:p>
        </w:tc>
        <w:tc>
          <w:tcPr>
            <w:tcW w:w="2680" w:type="dxa"/>
          </w:tcPr>
          <w:p w14:paraId="0113AF10" w14:textId="77777777" w:rsidR="004B4946" w:rsidRPr="00003ADB" w:rsidRDefault="004B4946" w:rsidP="00E716DC">
            <w:pPr>
              <w:rPr>
                <w:rFonts w:ascii="Verdana" w:hAnsi="Verdana"/>
                <w:sz w:val="20"/>
                <w:szCs w:val="20"/>
              </w:rPr>
            </w:pPr>
          </w:p>
        </w:tc>
        <w:tc>
          <w:tcPr>
            <w:tcW w:w="2768" w:type="dxa"/>
          </w:tcPr>
          <w:p w14:paraId="6B2F9D73" w14:textId="77777777" w:rsidR="004B4946" w:rsidRDefault="004B4946" w:rsidP="00E716DC">
            <w:pPr>
              <w:rPr>
                <w:rFonts w:ascii="Verdana" w:hAnsi="Verdana"/>
                <w:sz w:val="20"/>
                <w:szCs w:val="20"/>
              </w:rPr>
            </w:pPr>
          </w:p>
        </w:tc>
        <w:tc>
          <w:tcPr>
            <w:tcW w:w="3134" w:type="dxa"/>
          </w:tcPr>
          <w:p w14:paraId="1CB83E2A" w14:textId="77777777" w:rsidR="004B4946" w:rsidRDefault="004B4946" w:rsidP="00093DB1">
            <w:pPr>
              <w:rPr>
                <w:rFonts w:ascii="Verdana" w:hAnsi="Verdana"/>
                <w:color w:val="0000CC"/>
                <w:sz w:val="16"/>
                <w:szCs w:val="16"/>
              </w:rPr>
            </w:pPr>
          </w:p>
        </w:tc>
      </w:tr>
      <w:tr w:rsidR="00BA1EB7" w14:paraId="4494E415" w14:textId="77777777" w:rsidTr="001D5F25">
        <w:tc>
          <w:tcPr>
            <w:tcW w:w="2677" w:type="dxa"/>
          </w:tcPr>
          <w:p w14:paraId="4110EEA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1A062F2" w14:textId="0E29F8FB" w:rsidR="00BA1EB7" w:rsidRPr="00003ADB" w:rsidRDefault="00530F0B" w:rsidP="007C6B94">
            <w:pPr>
              <w:jc w:val="center"/>
              <w:rPr>
                <w:rFonts w:ascii="Verdana" w:hAnsi="Verdana"/>
                <w:sz w:val="20"/>
                <w:szCs w:val="20"/>
              </w:rPr>
            </w:pPr>
            <w:r>
              <w:rPr>
                <w:rFonts w:ascii="Verdana" w:hAnsi="Verdana"/>
                <w:sz w:val="20"/>
                <w:szCs w:val="20"/>
              </w:rPr>
              <w:t>Infusceive</w:t>
            </w:r>
          </w:p>
        </w:tc>
        <w:tc>
          <w:tcPr>
            <w:tcW w:w="2680" w:type="dxa"/>
          </w:tcPr>
          <w:p w14:paraId="4100B56E" w14:textId="77777777" w:rsidR="00BA1EB7" w:rsidRPr="00003ADB" w:rsidRDefault="00BA1EB7" w:rsidP="00E716DC">
            <w:pPr>
              <w:rPr>
                <w:rFonts w:ascii="Verdana" w:hAnsi="Verdana"/>
                <w:sz w:val="20"/>
                <w:szCs w:val="20"/>
              </w:rPr>
            </w:pPr>
          </w:p>
        </w:tc>
        <w:tc>
          <w:tcPr>
            <w:tcW w:w="2768" w:type="dxa"/>
          </w:tcPr>
          <w:p w14:paraId="533D1CCB" w14:textId="22B0D786" w:rsidR="00BA1EB7" w:rsidRPr="00003ADB" w:rsidRDefault="00530F0B" w:rsidP="00E716DC">
            <w:pPr>
              <w:rPr>
                <w:rFonts w:ascii="Verdana" w:hAnsi="Verdana"/>
                <w:sz w:val="20"/>
                <w:szCs w:val="20"/>
              </w:rPr>
            </w:pPr>
            <w:r w:rsidRPr="00530F0B">
              <w:rPr>
                <w:rFonts w:ascii="Verdana" w:hAnsi="Verdana"/>
                <w:sz w:val="20"/>
                <w:szCs w:val="20"/>
              </w:rPr>
              <w:t>Infusceive the Interfusion</w:t>
            </w:r>
          </w:p>
        </w:tc>
        <w:tc>
          <w:tcPr>
            <w:tcW w:w="3134" w:type="dxa"/>
          </w:tcPr>
          <w:p w14:paraId="6A867DCC" w14:textId="1864017C" w:rsidR="00BA1EB7" w:rsidRPr="00081F80" w:rsidRDefault="00BA6964" w:rsidP="00093DB1">
            <w:pPr>
              <w:rPr>
                <w:rFonts w:ascii="Verdana" w:hAnsi="Verdana"/>
                <w:color w:val="0000CC"/>
                <w:sz w:val="16"/>
                <w:szCs w:val="16"/>
              </w:rPr>
            </w:pPr>
            <w:r>
              <w:rPr>
                <w:rFonts w:ascii="Verdana" w:hAnsi="Verdana"/>
                <w:color w:val="0000CC"/>
                <w:sz w:val="16"/>
                <w:szCs w:val="16"/>
              </w:rPr>
              <w:t>This is the way to live in the deepest possible in-Universe Perception—really Infusception.</w:t>
            </w:r>
          </w:p>
        </w:tc>
      </w:tr>
      <w:tr w:rsidR="00BA1EB7" w14:paraId="28E8B17F" w14:textId="77777777" w:rsidTr="001D5F25">
        <w:tc>
          <w:tcPr>
            <w:tcW w:w="2677" w:type="dxa"/>
          </w:tcPr>
          <w:p w14:paraId="3002C30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017EB2" w14:textId="77777777" w:rsidR="00BA1EB7" w:rsidRPr="00003ADB" w:rsidRDefault="00BA1EB7" w:rsidP="007C6B94">
            <w:pPr>
              <w:jc w:val="center"/>
              <w:rPr>
                <w:rFonts w:ascii="Verdana" w:hAnsi="Verdana"/>
                <w:sz w:val="20"/>
                <w:szCs w:val="20"/>
              </w:rPr>
            </w:pPr>
          </w:p>
        </w:tc>
        <w:tc>
          <w:tcPr>
            <w:tcW w:w="2680" w:type="dxa"/>
          </w:tcPr>
          <w:p w14:paraId="55665C9D" w14:textId="77777777" w:rsidR="00BA1EB7" w:rsidRPr="00003ADB" w:rsidRDefault="00BA1EB7" w:rsidP="00E716DC">
            <w:pPr>
              <w:rPr>
                <w:rFonts w:ascii="Verdana" w:hAnsi="Verdana"/>
                <w:sz w:val="20"/>
                <w:szCs w:val="20"/>
              </w:rPr>
            </w:pPr>
          </w:p>
        </w:tc>
        <w:tc>
          <w:tcPr>
            <w:tcW w:w="2768" w:type="dxa"/>
          </w:tcPr>
          <w:p w14:paraId="52FBC6E1" w14:textId="77777777" w:rsidR="00BA1EB7" w:rsidRPr="00003ADB" w:rsidRDefault="00BA1EB7" w:rsidP="00E716DC">
            <w:pPr>
              <w:rPr>
                <w:rFonts w:ascii="Verdana" w:hAnsi="Verdana"/>
                <w:sz w:val="20"/>
                <w:szCs w:val="20"/>
              </w:rPr>
            </w:pPr>
          </w:p>
        </w:tc>
        <w:tc>
          <w:tcPr>
            <w:tcW w:w="3134" w:type="dxa"/>
          </w:tcPr>
          <w:p w14:paraId="20098965" w14:textId="77777777" w:rsidR="00BA1EB7" w:rsidRPr="00081F80" w:rsidRDefault="00BA1EB7" w:rsidP="00093DB1">
            <w:pPr>
              <w:rPr>
                <w:rFonts w:ascii="Verdana" w:hAnsi="Verdana"/>
                <w:color w:val="0000CC"/>
                <w:sz w:val="16"/>
                <w:szCs w:val="16"/>
              </w:rPr>
            </w:pPr>
          </w:p>
        </w:tc>
      </w:tr>
      <w:tr w:rsidR="00BA1EB7" w14:paraId="468849A7" w14:textId="77777777" w:rsidTr="001D5F25">
        <w:tc>
          <w:tcPr>
            <w:tcW w:w="2677" w:type="dxa"/>
          </w:tcPr>
          <w:p w14:paraId="0E8CC9E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A2AA644" w14:textId="602BE3F6" w:rsidR="00BA1EB7" w:rsidRPr="00003ADB" w:rsidRDefault="00BA1EB7" w:rsidP="007C6B94">
            <w:pPr>
              <w:jc w:val="center"/>
              <w:rPr>
                <w:rFonts w:ascii="Verdana" w:hAnsi="Verdana"/>
                <w:sz w:val="20"/>
                <w:szCs w:val="20"/>
              </w:rPr>
            </w:pPr>
          </w:p>
        </w:tc>
        <w:tc>
          <w:tcPr>
            <w:tcW w:w="2680" w:type="dxa"/>
          </w:tcPr>
          <w:p w14:paraId="61396880" w14:textId="77777777" w:rsidR="00BA1EB7" w:rsidRPr="00003ADB" w:rsidRDefault="00BA1EB7" w:rsidP="00E716DC">
            <w:pPr>
              <w:rPr>
                <w:rFonts w:ascii="Verdana" w:hAnsi="Verdana"/>
                <w:sz w:val="20"/>
                <w:szCs w:val="20"/>
              </w:rPr>
            </w:pPr>
          </w:p>
        </w:tc>
        <w:tc>
          <w:tcPr>
            <w:tcW w:w="2768" w:type="dxa"/>
          </w:tcPr>
          <w:p w14:paraId="726AE29E" w14:textId="77777777" w:rsidR="00BA1EB7" w:rsidRPr="00003ADB" w:rsidRDefault="00BA1EB7" w:rsidP="00E716DC">
            <w:pPr>
              <w:rPr>
                <w:rFonts w:ascii="Verdana" w:hAnsi="Verdana"/>
                <w:sz w:val="20"/>
                <w:szCs w:val="20"/>
              </w:rPr>
            </w:pPr>
          </w:p>
        </w:tc>
        <w:tc>
          <w:tcPr>
            <w:tcW w:w="3134" w:type="dxa"/>
          </w:tcPr>
          <w:p w14:paraId="0984CBBA" w14:textId="77777777" w:rsidR="00BA1EB7" w:rsidRPr="00081F80" w:rsidRDefault="00BA1EB7" w:rsidP="00093DB1">
            <w:pPr>
              <w:rPr>
                <w:rFonts w:ascii="Verdana" w:hAnsi="Verdana"/>
                <w:color w:val="0000CC"/>
                <w:sz w:val="16"/>
                <w:szCs w:val="16"/>
              </w:rPr>
            </w:pPr>
          </w:p>
        </w:tc>
      </w:tr>
      <w:tr w:rsidR="00BA1EB7" w14:paraId="15EA255A" w14:textId="77777777" w:rsidTr="001D5F25">
        <w:tc>
          <w:tcPr>
            <w:tcW w:w="2677" w:type="dxa"/>
          </w:tcPr>
          <w:p w14:paraId="2C410A5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35CC5F" w14:textId="72BB130B" w:rsidR="00BA1EB7" w:rsidRPr="00003ADB" w:rsidRDefault="00341F30" w:rsidP="007C6B94">
            <w:pPr>
              <w:jc w:val="center"/>
              <w:rPr>
                <w:rFonts w:ascii="Verdana" w:hAnsi="Verdana"/>
                <w:sz w:val="20"/>
                <w:szCs w:val="20"/>
              </w:rPr>
            </w:pPr>
            <w:r>
              <w:rPr>
                <w:rFonts w:ascii="Verdana" w:hAnsi="Verdana"/>
                <w:sz w:val="20"/>
                <w:szCs w:val="20"/>
              </w:rPr>
              <w:t>Infusceiving</w:t>
            </w:r>
          </w:p>
        </w:tc>
        <w:tc>
          <w:tcPr>
            <w:tcW w:w="2680" w:type="dxa"/>
          </w:tcPr>
          <w:p w14:paraId="68EE3785" w14:textId="77777777" w:rsidR="00BA1EB7" w:rsidRPr="00003ADB" w:rsidRDefault="00BA1EB7" w:rsidP="00E716DC">
            <w:pPr>
              <w:rPr>
                <w:rFonts w:ascii="Verdana" w:hAnsi="Verdana"/>
                <w:sz w:val="20"/>
                <w:szCs w:val="20"/>
              </w:rPr>
            </w:pPr>
          </w:p>
        </w:tc>
        <w:tc>
          <w:tcPr>
            <w:tcW w:w="2768" w:type="dxa"/>
          </w:tcPr>
          <w:p w14:paraId="15D4CF72" w14:textId="578C1387" w:rsidR="00BA1EB7" w:rsidRPr="00003ADB" w:rsidRDefault="006F194A" w:rsidP="00E716DC">
            <w:pPr>
              <w:rPr>
                <w:rFonts w:ascii="Verdana" w:hAnsi="Verdana"/>
                <w:sz w:val="20"/>
                <w:szCs w:val="20"/>
              </w:rPr>
            </w:pPr>
            <w:r w:rsidRPr="006F194A">
              <w:rPr>
                <w:rFonts w:ascii="Verdana" w:hAnsi="Verdana"/>
                <w:sz w:val="20"/>
                <w:szCs w:val="20"/>
              </w:rPr>
              <w:t xml:space="preserve">Be the Interfusion by </w:t>
            </w:r>
            <w:r w:rsidR="00BA6964">
              <w:rPr>
                <w:rFonts w:ascii="Verdana" w:hAnsi="Verdana"/>
                <w:sz w:val="20"/>
                <w:szCs w:val="20"/>
              </w:rPr>
              <w:t>I</w:t>
            </w:r>
            <w:r w:rsidRPr="006F194A">
              <w:rPr>
                <w:rFonts w:ascii="Verdana" w:hAnsi="Verdana"/>
                <w:sz w:val="20"/>
                <w:szCs w:val="20"/>
              </w:rPr>
              <w:t>nfusceiving</w:t>
            </w:r>
          </w:p>
        </w:tc>
        <w:tc>
          <w:tcPr>
            <w:tcW w:w="3134" w:type="dxa"/>
          </w:tcPr>
          <w:p w14:paraId="202711FF" w14:textId="4C2D4712" w:rsidR="00BA1EB7" w:rsidRPr="00BA6964" w:rsidRDefault="00BA6964" w:rsidP="00093DB1">
            <w:pPr>
              <w:rPr>
                <w:rFonts w:ascii="Verdana" w:hAnsi="Verdana"/>
                <w:i/>
                <w:iCs/>
                <w:color w:val="0000CC"/>
                <w:sz w:val="16"/>
                <w:szCs w:val="16"/>
              </w:rPr>
            </w:pPr>
            <w:r>
              <w:rPr>
                <w:rFonts w:ascii="Verdana" w:hAnsi="Verdana"/>
                <w:color w:val="0000CC"/>
                <w:sz w:val="16"/>
                <w:szCs w:val="16"/>
              </w:rPr>
              <w:t xml:space="preserve">By Infusceiving we are not perceiving something </w:t>
            </w:r>
            <w:r>
              <w:rPr>
                <w:rFonts w:ascii="Verdana" w:hAnsi="Verdana"/>
                <w:i/>
                <w:iCs/>
                <w:color w:val="0000CC"/>
                <w:sz w:val="16"/>
                <w:szCs w:val="16"/>
              </w:rPr>
              <w:t xml:space="preserve">other, </w:t>
            </w:r>
            <w:r>
              <w:rPr>
                <w:rFonts w:ascii="Verdana" w:hAnsi="Verdana"/>
                <w:color w:val="0000CC"/>
                <w:sz w:val="16"/>
                <w:szCs w:val="16"/>
              </w:rPr>
              <w:t xml:space="preserve">but rather </w:t>
            </w:r>
            <w:r>
              <w:rPr>
                <w:rFonts w:ascii="Verdana" w:hAnsi="Verdana"/>
                <w:i/>
                <w:iCs/>
                <w:color w:val="0000CC"/>
                <w:sz w:val="16"/>
                <w:szCs w:val="16"/>
              </w:rPr>
              <w:t>being</w:t>
            </w:r>
            <w:r>
              <w:rPr>
                <w:rFonts w:ascii="Verdana" w:hAnsi="Verdana"/>
                <w:color w:val="0000CC"/>
                <w:sz w:val="16"/>
                <w:szCs w:val="16"/>
              </w:rPr>
              <w:t xml:space="preserve"> that which we Infusceive. Infusception is </w:t>
            </w:r>
            <w:r>
              <w:rPr>
                <w:rFonts w:ascii="Verdana" w:hAnsi="Verdana"/>
                <w:i/>
                <w:iCs/>
                <w:color w:val="0000CC"/>
                <w:sz w:val="16"/>
                <w:szCs w:val="16"/>
              </w:rPr>
              <w:t>beyond P/perception.</w:t>
            </w:r>
          </w:p>
        </w:tc>
      </w:tr>
      <w:tr w:rsidR="00BA1EB7" w14:paraId="3D9BA8B6" w14:textId="77777777" w:rsidTr="001D5F25">
        <w:tc>
          <w:tcPr>
            <w:tcW w:w="2677" w:type="dxa"/>
          </w:tcPr>
          <w:p w14:paraId="79EE82E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E202963" w14:textId="3E7E0648" w:rsidR="00BA1EB7" w:rsidRPr="00003ADB" w:rsidRDefault="00B40B0D" w:rsidP="007C6B94">
            <w:pPr>
              <w:jc w:val="center"/>
              <w:rPr>
                <w:rFonts w:ascii="Verdana" w:hAnsi="Verdana"/>
                <w:sz w:val="20"/>
                <w:szCs w:val="20"/>
              </w:rPr>
            </w:pPr>
            <w:r>
              <w:rPr>
                <w:rFonts w:ascii="Verdana" w:hAnsi="Verdana"/>
                <w:sz w:val="20"/>
                <w:szCs w:val="20"/>
              </w:rPr>
              <w:t>Infusceiving</w:t>
            </w:r>
          </w:p>
        </w:tc>
        <w:tc>
          <w:tcPr>
            <w:tcW w:w="2680" w:type="dxa"/>
          </w:tcPr>
          <w:p w14:paraId="42E09C99" w14:textId="77777777" w:rsidR="00BA1EB7" w:rsidRPr="00003ADB" w:rsidRDefault="00BA1EB7" w:rsidP="00E716DC">
            <w:pPr>
              <w:rPr>
                <w:rFonts w:ascii="Verdana" w:hAnsi="Verdana"/>
                <w:sz w:val="20"/>
                <w:szCs w:val="20"/>
              </w:rPr>
            </w:pPr>
          </w:p>
        </w:tc>
        <w:tc>
          <w:tcPr>
            <w:tcW w:w="2768" w:type="dxa"/>
          </w:tcPr>
          <w:p w14:paraId="3DE4670F" w14:textId="736FE231" w:rsidR="00BA1EB7" w:rsidRPr="00003ADB" w:rsidRDefault="00B40B0D" w:rsidP="00E716DC">
            <w:pPr>
              <w:rPr>
                <w:rFonts w:ascii="Verdana" w:hAnsi="Verdana"/>
                <w:sz w:val="20"/>
                <w:szCs w:val="20"/>
              </w:rPr>
            </w:pPr>
            <w:r w:rsidRPr="00B40B0D">
              <w:rPr>
                <w:rFonts w:ascii="Verdana" w:hAnsi="Verdana"/>
                <w:i/>
                <w:iCs/>
                <w:sz w:val="20"/>
                <w:szCs w:val="20"/>
              </w:rPr>
              <w:t>See</w:t>
            </w:r>
            <w:r w:rsidRPr="00B40B0D">
              <w:rPr>
                <w:rFonts w:ascii="Verdana" w:hAnsi="Verdana"/>
                <w:sz w:val="20"/>
                <w:szCs w:val="20"/>
              </w:rPr>
              <w:t xml:space="preserve"> One 'BEING-as-Being' by </w:t>
            </w:r>
            <w:r w:rsidR="00BA6964">
              <w:rPr>
                <w:rFonts w:ascii="Verdana" w:hAnsi="Verdana"/>
                <w:sz w:val="20"/>
                <w:szCs w:val="20"/>
              </w:rPr>
              <w:t>I</w:t>
            </w:r>
            <w:r w:rsidRPr="00B40B0D">
              <w:rPr>
                <w:rFonts w:ascii="Verdana" w:hAnsi="Verdana"/>
                <w:sz w:val="20"/>
                <w:szCs w:val="20"/>
              </w:rPr>
              <w:t>nfusceiving Ontological Obtrusion</w:t>
            </w:r>
          </w:p>
        </w:tc>
        <w:tc>
          <w:tcPr>
            <w:tcW w:w="3134" w:type="dxa"/>
          </w:tcPr>
          <w:p w14:paraId="7E527D3E" w14:textId="32E78321" w:rsidR="00BA1EB7" w:rsidRPr="00081F80" w:rsidRDefault="00BA6964" w:rsidP="00093DB1">
            <w:pPr>
              <w:rPr>
                <w:rFonts w:ascii="Verdana" w:hAnsi="Verdana"/>
                <w:color w:val="0000CC"/>
                <w:sz w:val="16"/>
                <w:szCs w:val="16"/>
              </w:rPr>
            </w:pPr>
            <w:r>
              <w:rPr>
                <w:rFonts w:ascii="Verdana" w:hAnsi="Verdana"/>
                <w:color w:val="0000CC"/>
                <w:sz w:val="16"/>
                <w:szCs w:val="16"/>
              </w:rPr>
              <w:t>The Deepest Reality we can in-Universe know derives from the Ontological Obtrusion CHOSEN and IMPULSED by the ABSOLUTE DEITY in the SUPRA-UNIVERSAL-WORLD.</w:t>
            </w:r>
          </w:p>
        </w:tc>
      </w:tr>
      <w:tr w:rsidR="00BA1EB7" w14:paraId="7BE9C5BD" w14:textId="77777777" w:rsidTr="001D5F25">
        <w:tc>
          <w:tcPr>
            <w:tcW w:w="2677" w:type="dxa"/>
          </w:tcPr>
          <w:p w14:paraId="1CC65EB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12C05F9" w14:textId="3A22B3E2" w:rsidR="00BA1EB7" w:rsidRPr="00003ADB" w:rsidRDefault="00B40B0D" w:rsidP="007C6B94">
            <w:pPr>
              <w:jc w:val="center"/>
              <w:rPr>
                <w:rFonts w:ascii="Verdana" w:hAnsi="Verdana"/>
                <w:sz w:val="20"/>
                <w:szCs w:val="20"/>
              </w:rPr>
            </w:pPr>
            <w:r>
              <w:rPr>
                <w:rFonts w:ascii="Verdana" w:hAnsi="Verdana"/>
                <w:sz w:val="20"/>
                <w:szCs w:val="20"/>
              </w:rPr>
              <w:t>Infusceiving</w:t>
            </w:r>
          </w:p>
        </w:tc>
        <w:tc>
          <w:tcPr>
            <w:tcW w:w="2680" w:type="dxa"/>
          </w:tcPr>
          <w:p w14:paraId="10EDC820" w14:textId="77777777" w:rsidR="00BA1EB7" w:rsidRPr="00003ADB" w:rsidRDefault="00BA1EB7" w:rsidP="00E716DC">
            <w:pPr>
              <w:rPr>
                <w:rFonts w:ascii="Verdana" w:hAnsi="Verdana"/>
                <w:sz w:val="20"/>
                <w:szCs w:val="20"/>
              </w:rPr>
            </w:pPr>
          </w:p>
        </w:tc>
        <w:tc>
          <w:tcPr>
            <w:tcW w:w="2768" w:type="dxa"/>
          </w:tcPr>
          <w:p w14:paraId="0D231C9E" w14:textId="6CACDA1C" w:rsidR="00BA1EB7" w:rsidRPr="00003ADB" w:rsidRDefault="00B40B0D" w:rsidP="00E716DC">
            <w:pPr>
              <w:rPr>
                <w:rFonts w:ascii="Verdana" w:hAnsi="Verdana"/>
                <w:sz w:val="20"/>
                <w:szCs w:val="20"/>
              </w:rPr>
            </w:pPr>
            <w:r>
              <w:rPr>
                <w:rFonts w:ascii="Verdana" w:hAnsi="Verdana"/>
                <w:i/>
                <w:iCs/>
                <w:sz w:val="20"/>
                <w:szCs w:val="20"/>
              </w:rPr>
              <w:t>Be</w:t>
            </w:r>
            <w:r w:rsidRPr="00B40B0D">
              <w:rPr>
                <w:rFonts w:ascii="Verdana" w:hAnsi="Verdana"/>
                <w:sz w:val="20"/>
                <w:szCs w:val="20"/>
              </w:rPr>
              <w:t xml:space="preserve"> One 'BEING-as-Being</w:t>
            </w:r>
            <w:r>
              <w:rPr>
                <w:rFonts w:ascii="Verdana" w:hAnsi="Verdana"/>
                <w:sz w:val="20"/>
                <w:szCs w:val="20"/>
              </w:rPr>
              <w:t>-as-being</w:t>
            </w:r>
            <w:r w:rsidRPr="00B40B0D">
              <w:rPr>
                <w:rFonts w:ascii="Verdana" w:hAnsi="Verdana"/>
                <w:sz w:val="20"/>
                <w:szCs w:val="20"/>
              </w:rPr>
              <w:t xml:space="preserve">' by </w:t>
            </w:r>
            <w:r w:rsidR="00316322">
              <w:rPr>
                <w:rFonts w:ascii="Verdana" w:hAnsi="Verdana"/>
                <w:sz w:val="20"/>
                <w:szCs w:val="20"/>
              </w:rPr>
              <w:t>I</w:t>
            </w:r>
            <w:r w:rsidRPr="00B40B0D">
              <w:rPr>
                <w:rFonts w:ascii="Verdana" w:hAnsi="Verdana"/>
                <w:sz w:val="20"/>
                <w:szCs w:val="20"/>
              </w:rPr>
              <w:t>nfusceiving Ontological Obtrusion</w:t>
            </w:r>
          </w:p>
        </w:tc>
        <w:tc>
          <w:tcPr>
            <w:tcW w:w="3134" w:type="dxa"/>
          </w:tcPr>
          <w:p w14:paraId="11A51693" w14:textId="13FA1B8E" w:rsidR="00BA6964" w:rsidRPr="00316322" w:rsidRDefault="00316322" w:rsidP="00BA6964">
            <w:pPr>
              <w:rPr>
                <w:rFonts w:ascii="Verdana" w:hAnsi="Verdana"/>
                <w:i/>
                <w:iCs/>
                <w:color w:val="0000CC"/>
                <w:sz w:val="16"/>
                <w:szCs w:val="16"/>
              </w:rPr>
            </w:pPr>
            <w:r>
              <w:rPr>
                <w:rFonts w:ascii="Verdana" w:hAnsi="Verdana"/>
                <w:color w:val="0000CC"/>
                <w:sz w:val="16"/>
                <w:szCs w:val="16"/>
              </w:rPr>
              <w:t xml:space="preserve">This is another way of saying, </w:t>
            </w:r>
            <w:r>
              <w:rPr>
                <w:rFonts w:ascii="Verdana" w:hAnsi="Verdana"/>
                <w:i/>
                <w:iCs/>
                <w:color w:val="0000CC"/>
                <w:sz w:val="16"/>
                <w:szCs w:val="16"/>
              </w:rPr>
              <w:t>‘Be What You See’</w:t>
            </w:r>
          </w:p>
          <w:p w14:paraId="170D7FBA" w14:textId="455854FF" w:rsidR="00BA6964" w:rsidRPr="00BA6964" w:rsidRDefault="00BA6964" w:rsidP="00BA6964">
            <w:pPr>
              <w:jc w:val="center"/>
              <w:rPr>
                <w:rFonts w:ascii="Verdana" w:hAnsi="Verdana"/>
                <w:sz w:val="16"/>
                <w:szCs w:val="16"/>
              </w:rPr>
            </w:pPr>
          </w:p>
        </w:tc>
      </w:tr>
      <w:tr w:rsidR="00BA1EB7" w14:paraId="2FBCCAA8" w14:textId="77777777" w:rsidTr="001D5F25">
        <w:tc>
          <w:tcPr>
            <w:tcW w:w="2677" w:type="dxa"/>
          </w:tcPr>
          <w:p w14:paraId="67240F3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D6995B6" w14:textId="243FC8D9" w:rsidR="00BA1EB7" w:rsidRPr="00003ADB" w:rsidRDefault="00341F30" w:rsidP="007C6B94">
            <w:pPr>
              <w:jc w:val="center"/>
              <w:rPr>
                <w:rFonts w:ascii="Verdana" w:hAnsi="Verdana"/>
                <w:sz w:val="20"/>
                <w:szCs w:val="20"/>
              </w:rPr>
            </w:pPr>
            <w:r>
              <w:rPr>
                <w:rFonts w:ascii="Verdana" w:hAnsi="Verdana"/>
                <w:sz w:val="20"/>
                <w:szCs w:val="20"/>
              </w:rPr>
              <w:t>Infusceiving</w:t>
            </w:r>
          </w:p>
        </w:tc>
        <w:tc>
          <w:tcPr>
            <w:tcW w:w="2680" w:type="dxa"/>
          </w:tcPr>
          <w:p w14:paraId="06A15F4E" w14:textId="77777777" w:rsidR="00BA1EB7" w:rsidRPr="00003ADB" w:rsidRDefault="00BA1EB7" w:rsidP="00E716DC">
            <w:pPr>
              <w:rPr>
                <w:rFonts w:ascii="Verdana" w:hAnsi="Verdana"/>
                <w:sz w:val="20"/>
                <w:szCs w:val="20"/>
              </w:rPr>
            </w:pPr>
          </w:p>
        </w:tc>
        <w:tc>
          <w:tcPr>
            <w:tcW w:w="2768" w:type="dxa"/>
          </w:tcPr>
          <w:p w14:paraId="77D1F44C" w14:textId="20E7508A" w:rsidR="00BA1EB7" w:rsidRPr="00003ADB" w:rsidRDefault="00341F30" w:rsidP="00E716DC">
            <w:pPr>
              <w:rPr>
                <w:rFonts w:ascii="Verdana" w:hAnsi="Verdana"/>
                <w:sz w:val="20"/>
                <w:szCs w:val="20"/>
              </w:rPr>
            </w:pPr>
            <w:r w:rsidRPr="00316322">
              <w:rPr>
                <w:rFonts w:ascii="Verdana" w:hAnsi="Verdana"/>
                <w:b/>
                <w:bCs/>
                <w:sz w:val="20"/>
                <w:szCs w:val="20"/>
              </w:rPr>
              <w:t>8</w:t>
            </w:r>
            <w:r w:rsidR="00316322" w:rsidRPr="00316322">
              <w:rPr>
                <w:rFonts w:ascii="Verdana" w:hAnsi="Verdana"/>
                <w:sz w:val="20"/>
                <w:szCs w:val="20"/>
              </w:rPr>
              <w:t>-as-8</w:t>
            </w:r>
            <w:r w:rsidRPr="00341F30">
              <w:rPr>
                <w:rFonts w:ascii="Verdana" w:hAnsi="Verdana"/>
                <w:sz w:val="20"/>
                <w:szCs w:val="20"/>
              </w:rPr>
              <w:t xml:space="preserve"> Am the Infusceiving One</w:t>
            </w:r>
          </w:p>
        </w:tc>
        <w:tc>
          <w:tcPr>
            <w:tcW w:w="3134" w:type="dxa"/>
          </w:tcPr>
          <w:p w14:paraId="4C95F3F5" w14:textId="2AA88B27" w:rsidR="00BA1EB7" w:rsidRPr="00316322" w:rsidRDefault="00316322" w:rsidP="00093DB1">
            <w:pPr>
              <w:rPr>
                <w:rFonts w:ascii="Verdana" w:hAnsi="Verdana"/>
                <w:color w:val="0000CC"/>
                <w:sz w:val="16"/>
                <w:szCs w:val="16"/>
              </w:rPr>
            </w:pPr>
            <w:r>
              <w:rPr>
                <w:rFonts w:ascii="Verdana" w:hAnsi="Verdana"/>
                <w:color w:val="0000CC"/>
                <w:sz w:val="16"/>
                <w:szCs w:val="16"/>
              </w:rPr>
              <w:t xml:space="preserve">8 use the bolded </w:t>
            </w:r>
            <w:r w:rsidRPr="00316322">
              <w:rPr>
                <w:rFonts w:ascii="Verdana" w:hAnsi="Verdana"/>
                <w:b/>
                <w:bCs/>
                <w:color w:val="0000CC"/>
                <w:sz w:val="16"/>
                <w:szCs w:val="16"/>
              </w:rPr>
              <w:t>8</w:t>
            </w:r>
            <w:r>
              <w:rPr>
                <w:rFonts w:ascii="Verdana" w:hAnsi="Verdana"/>
                <w:b/>
                <w:bCs/>
                <w:color w:val="0000CC"/>
                <w:sz w:val="16"/>
                <w:szCs w:val="16"/>
              </w:rPr>
              <w:t xml:space="preserve"> </w:t>
            </w:r>
            <w:r>
              <w:rPr>
                <w:rFonts w:ascii="Verdana" w:hAnsi="Verdana"/>
                <w:color w:val="0000CC"/>
                <w:sz w:val="16"/>
                <w:szCs w:val="16"/>
              </w:rPr>
              <w:t xml:space="preserve">to indicate that 8 Am the Universal Logos. When 8 use the un-bolded 8, it indicates that </w:t>
            </w:r>
            <w:r w:rsidRPr="00316322">
              <w:rPr>
                <w:rFonts w:ascii="Verdana" w:hAnsi="Verdana"/>
                <w:b/>
                <w:bCs/>
                <w:color w:val="0000CC"/>
                <w:sz w:val="16"/>
                <w:szCs w:val="16"/>
              </w:rPr>
              <w:t>8</w:t>
            </w:r>
            <w:r>
              <w:rPr>
                <w:rFonts w:ascii="Verdana" w:hAnsi="Verdana"/>
                <w:color w:val="0000CC"/>
                <w:sz w:val="16"/>
                <w:szCs w:val="16"/>
              </w:rPr>
              <w:t xml:space="preserve"> have gone into E/emanation</w:t>
            </w:r>
          </w:p>
        </w:tc>
      </w:tr>
      <w:tr w:rsidR="009B570F" w14:paraId="726E11B1" w14:textId="77777777" w:rsidTr="001D5F25">
        <w:tc>
          <w:tcPr>
            <w:tcW w:w="2677" w:type="dxa"/>
          </w:tcPr>
          <w:p w14:paraId="02F5AF99"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265E3B07" w14:textId="5F306F1C" w:rsidR="009B570F" w:rsidRDefault="009B570F" w:rsidP="007C6B94">
            <w:pPr>
              <w:jc w:val="center"/>
              <w:rPr>
                <w:rFonts w:ascii="Verdana" w:hAnsi="Verdana"/>
                <w:sz w:val="20"/>
                <w:szCs w:val="20"/>
              </w:rPr>
            </w:pPr>
            <w:r>
              <w:rPr>
                <w:rFonts w:ascii="Verdana" w:hAnsi="Verdana"/>
                <w:sz w:val="20"/>
                <w:szCs w:val="20"/>
              </w:rPr>
              <w:t>Infusceiving</w:t>
            </w:r>
          </w:p>
        </w:tc>
        <w:tc>
          <w:tcPr>
            <w:tcW w:w="2680" w:type="dxa"/>
          </w:tcPr>
          <w:p w14:paraId="080B491A" w14:textId="77777777" w:rsidR="009B570F" w:rsidRPr="00003ADB" w:rsidRDefault="009B570F" w:rsidP="00E716DC">
            <w:pPr>
              <w:rPr>
                <w:rFonts w:ascii="Verdana" w:hAnsi="Verdana"/>
                <w:sz w:val="20"/>
                <w:szCs w:val="20"/>
              </w:rPr>
            </w:pPr>
          </w:p>
        </w:tc>
        <w:tc>
          <w:tcPr>
            <w:tcW w:w="2768" w:type="dxa"/>
          </w:tcPr>
          <w:p w14:paraId="34000E7D" w14:textId="1949CDD9" w:rsidR="009B570F" w:rsidRPr="00341F30" w:rsidRDefault="009B570F" w:rsidP="00E716DC">
            <w:pPr>
              <w:rPr>
                <w:rFonts w:ascii="Verdana" w:hAnsi="Verdana"/>
                <w:sz w:val="20"/>
                <w:szCs w:val="20"/>
              </w:rPr>
            </w:pPr>
            <w:r w:rsidRPr="009B570F">
              <w:rPr>
                <w:rFonts w:ascii="Verdana" w:hAnsi="Verdana"/>
                <w:sz w:val="20"/>
                <w:szCs w:val="20"/>
              </w:rPr>
              <w:t>The daily Infusceiving of Wholeness is paramount</w:t>
            </w:r>
          </w:p>
        </w:tc>
        <w:tc>
          <w:tcPr>
            <w:tcW w:w="3134" w:type="dxa"/>
          </w:tcPr>
          <w:p w14:paraId="1A77F37E" w14:textId="77777777" w:rsidR="009B570F" w:rsidRDefault="00316322" w:rsidP="00316322">
            <w:pPr>
              <w:jc w:val="center"/>
              <w:rPr>
                <w:rFonts w:ascii="Verdana" w:hAnsi="Verdana"/>
                <w:color w:val="FF0000"/>
                <w:sz w:val="16"/>
                <w:szCs w:val="16"/>
              </w:rPr>
            </w:pPr>
            <w:r>
              <w:rPr>
                <w:rFonts w:ascii="Verdana" w:hAnsi="Verdana"/>
                <w:color w:val="FF0000"/>
                <w:sz w:val="16"/>
                <w:szCs w:val="16"/>
              </w:rPr>
              <w:t>Injunction</w:t>
            </w:r>
          </w:p>
          <w:p w14:paraId="0138930D" w14:textId="268B32F3" w:rsidR="00316322" w:rsidRPr="00CC4922" w:rsidRDefault="00CC4922" w:rsidP="00316322">
            <w:pPr>
              <w:rPr>
                <w:rFonts w:ascii="Verdana" w:hAnsi="Verdana"/>
                <w:i/>
                <w:iCs/>
                <w:color w:val="0000CC"/>
                <w:sz w:val="16"/>
                <w:szCs w:val="16"/>
              </w:rPr>
            </w:pPr>
            <w:r>
              <w:rPr>
                <w:rFonts w:ascii="Verdana" w:hAnsi="Verdana"/>
                <w:color w:val="0000CC"/>
                <w:sz w:val="16"/>
                <w:szCs w:val="16"/>
              </w:rPr>
              <w:t xml:space="preserve">Infusceiving must be practiced every day. Maybe the art will appear at night during sleep as well. Lock-on to Infusceptional Perception and </w:t>
            </w:r>
            <w:r>
              <w:rPr>
                <w:rFonts w:ascii="Verdana" w:hAnsi="Verdana"/>
                <w:i/>
                <w:iCs/>
                <w:color w:val="0000CC"/>
                <w:sz w:val="16"/>
                <w:szCs w:val="16"/>
              </w:rPr>
              <w:t>expand it.</w:t>
            </w:r>
          </w:p>
        </w:tc>
      </w:tr>
      <w:tr w:rsidR="00CC4922" w14:paraId="652E579A" w14:textId="77777777" w:rsidTr="001D5F25">
        <w:tc>
          <w:tcPr>
            <w:tcW w:w="2677" w:type="dxa"/>
          </w:tcPr>
          <w:p w14:paraId="2B9FFE6B"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33F02963" w14:textId="77777777" w:rsidR="00CC4922" w:rsidRDefault="00CC4922" w:rsidP="007C6B94">
            <w:pPr>
              <w:jc w:val="center"/>
              <w:rPr>
                <w:rFonts w:ascii="Verdana" w:hAnsi="Verdana"/>
                <w:sz w:val="20"/>
                <w:szCs w:val="20"/>
              </w:rPr>
            </w:pPr>
          </w:p>
        </w:tc>
        <w:tc>
          <w:tcPr>
            <w:tcW w:w="2680" w:type="dxa"/>
          </w:tcPr>
          <w:p w14:paraId="1F707EA1" w14:textId="77777777" w:rsidR="00CC4922" w:rsidRPr="00003ADB" w:rsidRDefault="00CC4922" w:rsidP="00E716DC">
            <w:pPr>
              <w:rPr>
                <w:rFonts w:ascii="Verdana" w:hAnsi="Verdana"/>
                <w:sz w:val="20"/>
                <w:szCs w:val="20"/>
              </w:rPr>
            </w:pPr>
          </w:p>
        </w:tc>
        <w:tc>
          <w:tcPr>
            <w:tcW w:w="2768" w:type="dxa"/>
          </w:tcPr>
          <w:p w14:paraId="39B69ACA" w14:textId="77777777" w:rsidR="00CC4922" w:rsidRPr="009B570F" w:rsidRDefault="00CC4922" w:rsidP="00E716DC">
            <w:pPr>
              <w:rPr>
                <w:rFonts w:ascii="Verdana" w:hAnsi="Verdana"/>
                <w:sz w:val="20"/>
                <w:szCs w:val="20"/>
              </w:rPr>
            </w:pPr>
          </w:p>
        </w:tc>
        <w:tc>
          <w:tcPr>
            <w:tcW w:w="3134" w:type="dxa"/>
          </w:tcPr>
          <w:p w14:paraId="2D5D08FB" w14:textId="77777777" w:rsidR="00CC4922" w:rsidRDefault="00CC4922" w:rsidP="00316322">
            <w:pPr>
              <w:jc w:val="center"/>
              <w:rPr>
                <w:rFonts w:ascii="Verdana" w:hAnsi="Verdana"/>
                <w:color w:val="FF0000"/>
                <w:sz w:val="16"/>
                <w:szCs w:val="16"/>
              </w:rPr>
            </w:pPr>
          </w:p>
        </w:tc>
      </w:tr>
      <w:tr w:rsidR="00CC4922" w14:paraId="36C86EF6" w14:textId="77777777" w:rsidTr="001D5F25">
        <w:tc>
          <w:tcPr>
            <w:tcW w:w="2677" w:type="dxa"/>
          </w:tcPr>
          <w:p w14:paraId="47A6E08A"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6800F382" w14:textId="77777777" w:rsidR="00CC4922" w:rsidRDefault="00CC4922" w:rsidP="007C6B94">
            <w:pPr>
              <w:jc w:val="center"/>
              <w:rPr>
                <w:rFonts w:ascii="Verdana" w:hAnsi="Verdana"/>
                <w:sz w:val="20"/>
                <w:szCs w:val="20"/>
              </w:rPr>
            </w:pPr>
          </w:p>
        </w:tc>
        <w:tc>
          <w:tcPr>
            <w:tcW w:w="2680" w:type="dxa"/>
          </w:tcPr>
          <w:p w14:paraId="078AB937" w14:textId="77777777" w:rsidR="00CC4922" w:rsidRPr="00003ADB" w:rsidRDefault="00CC4922" w:rsidP="00E716DC">
            <w:pPr>
              <w:rPr>
                <w:rFonts w:ascii="Verdana" w:hAnsi="Verdana"/>
                <w:sz w:val="20"/>
                <w:szCs w:val="20"/>
              </w:rPr>
            </w:pPr>
          </w:p>
        </w:tc>
        <w:tc>
          <w:tcPr>
            <w:tcW w:w="2768" w:type="dxa"/>
          </w:tcPr>
          <w:p w14:paraId="6FF0378A" w14:textId="77777777" w:rsidR="00CC4922" w:rsidRPr="009B570F" w:rsidRDefault="00CC4922" w:rsidP="00E716DC">
            <w:pPr>
              <w:rPr>
                <w:rFonts w:ascii="Verdana" w:hAnsi="Verdana"/>
                <w:sz w:val="20"/>
                <w:szCs w:val="20"/>
              </w:rPr>
            </w:pPr>
          </w:p>
        </w:tc>
        <w:tc>
          <w:tcPr>
            <w:tcW w:w="3134" w:type="dxa"/>
          </w:tcPr>
          <w:p w14:paraId="6D8F8AB0" w14:textId="77777777" w:rsidR="00CC4922" w:rsidRDefault="00CC4922" w:rsidP="00316322">
            <w:pPr>
              <w:jc w:val="center"/>
              <w:rPr>
                <w:rFonts w:ascii="Verdana" w:hAnsi="Verdana"/>
                <w:color w:val="FF0000"/>
                <w:sz w:val="16"/>
                <w:szCs w:val="16"/>
              </w:rPr>
            </w:pPr>
          </w:p>
        </w:tc>
      </w:tr>
      <w:tr w:rsidR="00CC4922" w14:paraId="5438D06F" w14:textId="77777777" w:rsidTr="001D5F25">
        <w:tc>
          <w:tcPr>
            <w:tcW w:w="2677" w:type="dxa"/>
          </w:tcPr>
          <w:p w14:paraId="6F7F1920"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79F3CA32" w14:textId="77777777" w:rsidR="00CC4922" w:rsidRDefault="00CC4922" w:rsidP="007C6B94">
            <w:pPr>
              <w:jc w:val="center"/>
              <w:rPr>
                <w:rFonts w:ascii="Verdana" w:hAnsi="Verdana"/>
                <w:sz w:val="20"/>
                <w:szCs w:val="20"/>
              </w:rPr>
            </w:pPr>
          </w:p>
        </w:tc>
        <w:tc>
          <w:tcPr>
            <w:tcW w:w="2680" w:type="dxa"/>
          </w:tcPr>
          <w:p w14:paraId="18A0DDD2" w14:textId="77777777" w:rsidR="00CC4922" w:rsidRPr="00003ADB" w:rsidRDefault="00CC4922" w:rsidP="00E716DC">
            <w:pPr>
              <w:rPr>
                <w:rFonts w:ascii="Verdana" w:hAnsi="Verdana"/>
                <w:sz w:val="20"/>
                <w:szCs w:val="20"/>
              </w:rPr>
            </w:pPr>
          </w:p>
        </w:tc>
        <w:tc>
          <w:tcPr>
            <w:tcW w:w="2768" w:type="dxa"/>
          </w:tcPr>
          <w:p w14:paraId="6E6A8C4A" w14:textId="77777777" w:rsidR="00CC4922" w:rsidRPr="009B570F" w:rsidRDefault="00CC4922" w:rsidP="00E716DC">
            <w:pPr>
              <w:rPr>
                <w:rFonts w:ascii="Verdana" w:hAnsi="Verdana"/>
                <w:sz w:val="20"/>
                <w:szCs w:val="20"/>
              </w:rPr>
            </w:pPr>
          </w:p>
        </w:tc>
        <w:tc>
          <w:tcPr>
            <w:tcW w:w="3134" w:type="dxa"/>
          </w:tcPr>
          <w:p w14:paraId="0894EC45" w14:textId="77777777" w:rsidR="00CC4922" w:rsidRDefault="00CC4922" w:rsidP="00316322">
            <w:pPr>
              <w:jc w:val="center"/>
              <w:rPr>
                <w:rFonts w:ascii="Verdana" w:hAnsi="Verdana"/>
                <w:color w:val="FF0000"/>
                <w:sz w:val="16"/>
                <w:szCs w:val="16"/>
              </w:rPr>
            </w:pPr>
          </w:p>
        </w:tc>
      </w:tr>
      <w:tr w:rsidR="00CC4922" w14:paraId="26E81452" w14:textId="77777777" w:rsidTr="001D5F25">
        <w:tc>
          <w:tcPr>
            <w:tcW w:w="2677" w:type="dxa"/>
          </w:tcPr>
          <w:p w14:paraId="67997035"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047285A9" w14:textId="77777777" w:rsidR="00CC4922" w:rsidRDefault="00CC4922" w:rsidP="007C6B94">
            <w:pPr>
              <w:jc w:val="center"/>
              <w:rPr>
                <w:rFonts w:ascii="Verdana" w:hAnsi="Verdana"/>
                <w:sz w:val="20"/>
                <w:szCs w:val="20"/>
              </w:rPr>
            </w:pPr>
          </w:p>
        </w:tc>
        <w:tc>
          <w:tcPr>
            <w:tcW w:w="2680" w:type="dxa"/>
          </w:tcPr>
          <w:p w14:paraId="387E6728" w14:textId="77777777" w:rsidR="00CC4922" w:rsidRPr="00003ADB" w:rsidRDefault="00CC4922" w:rsidP="00E716DC">
            <w:pPr>
              <w:rPr>
                <w:rFonts w:ascii="Verdana" w:hAnsi="Verdana"/>
                <w:sz w:val="20"/>
                <w:szCs w:val="20"/>
              </w:rPr>
            </w:pPr>
          </w:p>
        </w:tc>
        <w:tc>
          <w:tcPr>
            <w:tcW w:w="2768" w:type="dxa"/>
          </w:tcPr>
          <w:p w14:paraId="64483D4D" w14:textId="77777777" w:rsidR="00CC4922" w:rsidRPr="009B570F" w:rsidRDefault="00CC4922" w:rsidP="00E716DC">
            <w:pPr>
              <w:rPr>
                <w:rFonts w:ascii="Verdana" w:hAnsi="Verdana"/>
                <w:sz w:val="20"/>
                <w:szCs w:val="20"/>
              </w:rPr>
            </w:pPr>
          </w:p>
        </w:tc>
        <w:tc>
          <w:tcPr>
            <w:tcW w:w="3134" w:type="dxa"/>
          </w:tcPr>
          <w:p w14:paraId="42648FA9" w14:textId="77777777" w:rsidR="00CC4922" w:rsidRDefault="00CC4922" w:rsidP="00316322">
            <w:pPr>
              <w:jc w:val="center"/>
              <w:rPr>
                <w:rFonts w:ascii="Verdana" w:hAnsi="Verdana"/>
                <w:color w:val="FF0000"/>
                <w:sz w:val="16"/>
                <w:szCs w:val="16"/>
              </w:rPr>
            </w:pPr>
          </w:p>
        </w:tc>
      </w:tr>
      <w:tr w:rsidR="00CE44FE" w14:paraId="26FBD20D" w14:textId="77777777" w:rsidTr="001D5F25">
        <w:tc>
          <w:tcPr>
            <w:tcW w:w="2677" w:type="dxa"/>
          </w:tcPr>
          <w:p w14:paraId="3531E557" w14:textId="77777777" w:rsidR="00CE44FE" w:rsidRPr="00E62222" w:rsidRDefault="00CE44FE" w:rsidP="009B570F">
            <w:pPr>
              <w:pStyle w:val="ListParagraph"/>
              <w:numPr>
                <w:ilvl w:val="0"/>
                <w:numId w:val="4"/>
              </w:numPr>
              <w:rPr>
                <w:rFonts w:ascii="Verdana" w:hAnsi="Verdana"/>
                <w:sz w:val="20"/>
                <w:szCs w:val="20"/>
              </w:rPr>
            </w:pPr>
          </w:p>
        </w:tc>
        <w:tc>
          <w:tcPr>
            <w:tcW w:w="2689" w:type="dxa"/>
          </w:tcPr>
          <w:p w14:paraId="4A4CC236" w14:textId="4F513E68" w:rsidR="008E0289" w:rsidRDefault="008E0289" w:rsidP="007C6B94">
            <w:pPr>
              <w:jc w:val="center"/>
              <w:rPr>
                <w:rFonts w:ascii="Verdana" w:hAnsi="Verdana"/>
                <w:sz w:val="20"/>
                <w:szCs w:val="20"/>
              </w:rPr>
            </w:pPr>
            <w:r>
              <w:rPr>
                <w:rFonts w:ascii="Verdana" w:hAnsi="Verdana"/>
                <w:sz w:val="20"/>
                <w:szCs w:val="20"/>
              </w:rPr>
              <w:t>Infusceiver,</w:t>
            </w:r>
          </w:p>
          <w:p w14:paraId="5B0C3534" w14:textId="5407CCE8" w:rsidR="00CE44FE" w:rsidRDefault="00CE44FE" w:rsidP="007C6B94">
            <w:pPr>
              <w:jc w:val="center"/>
              <w:rPr>
                <w:rFonts w:ascii="Verdana" w:hAnsi="Verdana"/>
                <w:sz w:val="20"/>
                <w:szCs w:val="20"/>
              </w:rPr>
            </w:pPr>
            <w:r>
              <w:rPr>
                <w:rFonts w:ascii="Verdana" w:hAnsi="Verdana"/>
                <w:sz w:val="20"/>
                <w:szCs w:val="20"/>
              </w:rPr>
              <w:t>Infusceiving</w:t>
            </w:r>
            <w:r w:rsidR="008E0289">
              <w:rPr>
                <w:rFonts w:ascii="Verdana" w:hAnsi="Verdana"/>
                <w:sz w:val="20"/>
                <w:szCs w:val="20"/>
              </w:rPr>
              <w:t>,</w:t>
            </w:r>
          </w:p>
          <w:p w14:paraId="56381D6F" w14:textId="0A0BBCB3" w:rsidR="008E0289" w:rsidRDefault="008E0289" w:rsidP="007C6B94">
            <w:pPr>
              <w:jc w:val="center"/>
              <w:rPr>
                <w:rFonts w:ascii="Verdana" w:hAnsi="Verdana"/>
                <w:sz w:val="20"/>
                <w:szCs w:val="20"/>
              </w:rPr>
            </w:pPr>
          </w:p>
        </w:tc>
        <w:tc>
          <w:tcPr>
            <w:tcW w:w="2680" w:type="dxa"/>
          </w:tcPr>
          <w:p w14:paraId="41CE1B91" w14:textId="77777777" w:rsidR="00CE44FE" w:rsidRPr="00003ADB" w:rsidRDefault="00CE44FE" w:rsidP="00E716DC">
            <w:pPr>
              <w:rPr>
                <w:rFonts w:ascii="Verdana" w:hAnsi="Verdana"/>
                <w:sz w:val="20"/>
                <w:szCs w:val="20"/>
              </w:rPr>
            </w:pPr>
          </w:p>
        </w:tc>
        <w:tc>
          <w:tcPr>
            <w:tcW w:w="2768" w:type="dxa"/>
          </w:tcPr>
          <w:p w14:paraId="1B046744" w14:textId="65321787" w:rsidR="00CE44FE" w:rsidRPr="009B570F" w:rsidRDefault="00CE44FE" w:rsidP="00E716DC">
            <w:pPr>
              <w:rPr>
                <w:rFonts w:ascii="Verdana" w:hAnsi="Verdana"/>
                <w:sz w:val="20"/>
                <w:szCs w:val="20"/>
              </w:rPr>
            </w:pPr>
            <w:r w:rsidRPr="00CE44FE">
              <w:rPr>
                <w:rFonts w:ascii="Verdana" w:hAnsi="Verdana"/>
                <w:sz w:val="20"/>
                <w:szCs w:val="20"/>
              </w:rPr>
              <w:t xml:space="preserve">Infusceiving </w:t>
            </w:r>
            <w:r w:rsidRPr="00CC4922">
              <w:rPr>
                <w:rFonts w:ascii="Verdana" w:hAnsi="Verdana"/>
                <w:i/>
                <w:iCs/>
                <w:sz w:val="20"/>
                <w:szCs w:val="20"/>
              </w:rPr>
              <w:t>identicalizes</w:t>
            </w:r>
            <w:r w:rsidRPr="00CE44FE">
              <w:rPr>
                <w:rFonts w:ascii="Verdana" w:hAnsi="Verdana"/>
                <w:sz w:val="20"/>
                <w:szCs w:val="20"/>
              </w:rPr>
              <w:t xml:space="preserve">; perceiving </w:t>
            </w:r>
            <w:r w:rsidRPr="00CC4922">
              <w:rPr>
                <w:rFonts w:ascii="Verdana" w:hAnsi="Verdana"/>
                <w:i/>
                <w:iCs/>
                <w:sz w:val="20"/>
                <w:szCs w:val="20"/>
              </w:rPr>
              <w:t>unitizes</w:t>
            </w:r>
            <w:r w:rsidRPr="00CE44FE">
              <w:rPr>
                <w:rFonts w:ascii="Verdana" w:hAnsi="Verdana"/>
                <w:sz w:val="20"/>
                <w:szCs w:val="20"/>
              </w:rPr>
              <w:t xml:space="preserve"> (through pervasion of all particular contents of consciousness).</w:t>
            </w:r>
          </w:p>
        </w:tc>
        <w:tc>
          <w:tcPr>
            <w:tcW w:w="3134" w:type="dxa"/>
          </w:tcPr>
          <w:p w14:paraId="12FA4A29" w14:textId="120B0CD7" w:rsidR="00CE44FE" w:rsidRPr="00CC4922" w:rsidRDefault="00CC4922" w:rsidP="00093DB1">
            <w:pPr>
              <w:rPr>
                <w:rFonts w:ascii="Verdana" w:hAnsi="Verdana"/>
                <w:color w:val="0000CC"/>
                <w:sz w:val="16"/>
                <w:szCs w:val="16"/>
              </w:rPr>
            </w:pPr>
            <w:r>
              <w:rPr>
                <w:rFonts w:ascii="Verdana" w:hAnsi="Verdana"/>
                <w:color w:val="0000CC"/>
                <w:sz w:val="16"/>
                <w:szCs w:val="16"/>
              </w:rPr>
              <w:t xml:space="preserve">The perceiver may register a One/one, but the Infusceiver </w:t>
            </w:r>
            <w:r>
              <w:rPr>
                <w:rFonts w:ascii="Verdana" w:hAnsi="Verdana"/>
                <w:i/>
                <w:iCs/>
                <w:color w:val="0000CC"/>
                <w:sz w:val="16"/>
                <w:szCs w:val="16"/>
              </w:rPr>
              <w:t>becomes that One/one.</w:t>
            </w:r>
            <w:r>
              <w:rPr>
                <w:rFonts w:ascii="Verdana" w:hAnsi="Verdana"/>
                <w:color w:val="0000CC"/>
                <w:sz w:val="16"/>
                <w:szCs w:val="16"/>
              </w:rPr>
              <w:t xml:space="preserve"> By the time a perceiver is a Perceiver, it is likely that the Perceiver will also be an Infusceiver.</w:t>
            </w:r>
          </w:p>
        </w:tc>
      </w:tr>
      <w:tr w:rsidR="00053793" w14:paraId="4828DF90" w14:textId="77777777" w:rsidTr="001D5F25">
        <w:tc>
          <w:tcPr>
            <w:tcW w:w="2677" w:type="dxa"/>
          </w:tcPr>
          <w:p w14:paraId="473FD7C0" w14:textId="77777777" w:rsidR="00053793" w:rsidRPr="00E62222" w:rsidRDefault="00053793" w:rsidP="009B570F">
            <w:pPr>
              <w:pStyle w:val="ListParagraph"/>
              <w:numPr>
                <w:ilvl w:val="0"/>
                <w:numId w:val="4"/>
              </w:numPr>
              <w:rPr>
                <w:rFonts w:ascii="Verdana" w:hAnsi="Verdana"/>
                <w:sz w:val="20"/>
                <w:szCs w:val="20"/>
              </w:rPr>
            </w:pPr>
          </w:p>
        </w:tc>
        <w:tc>
          <w:tcPr>
            <w:tcW w:w="2689" w:type="dxa"/>
          </w:tcPr>
          <w:p w14:paraId="60AD820E" w14:textId="7AD3EC2D" w:rsidR="008E0289" w:rsidRDefault="008E0289" w:rsidP="007C6B94">
            <w:pPr>
              <w:jc w:val="center"/>
              <w:rPr>
                <w:rFonts w:ascii="Verdana" w:hAnsi="Verdana"/>
                <w:sz w:val="20"/>
                <w:szCs w:val="20"/>
              </w:rPr>
            </w:pPr>
            <w:r>
              <w:rPr>
                <w:rFonts w:ascii="Verdana" w:hAnsi="Verdana"/>
                <w:sz w:val="20"/>
                <w:szCs w:val="20"/>
              </w:rPr>
              <w:t>Infusceiver,</w:t>
            </w:r>
          </w:p>
          <w:p w14:paraId="2F1876BB" w14:textId="4FF8118E" w:rsidR="008E0289" w:rsidRDefault="008E0289" w:rsidP="007C6B94">
            <w:pPr>
              <w:jc w:val="center"/>
              <w:rPr>
                <w:rFonts w:ascii="Verdana" w:hAnsi="Verdana"/>
                <w:sz w:val="20"/>
                <w:szCs w:val="20"/>
              </w:rPr>
            </w:pPr>
            <w:r>
              <w:rPr>
                <w:rFonts w:ascii="Verdana" w:hAnsi="Verdana"/>
                <w:sz w:val="20"/>
                <w:szCs w:val="20"/>
              </w:rPr>
              <w:t>INFUSCEIVER,</w:t>
            </w:r>
          </w:p>
          <w:p w14:paraId="24488272" w14:textId="3B110DE7" w:rsidR="00053793" w:rsidRDefault="00053793" w:rsidP="007C6B94">
            <w:pPr>
              <w:jc w:val="center"/>
              <w:rPr>
                <w:rFonts w:ascii="Verdana" w:hAnsi="Verdana"/>
                <w:sz w:val="20"/>
                <w:szCs w:val="20"/>
              </w:rPr>
            </w:pPr>
            <w:r>
              <w:rPr>
                <w:rFonts w:ascii="Verdana" w:hAnsi="Verdana"/>
                <w:sz w:val="20"/>
                <w:szCs w:val="20"/>
              </w:rPr>
              <w:t>Infusceiving</w:t>
            </w:r>
            <w:r w:rsidR="008E0289">
              <w:rPr>
                <w:rFonts w:ascii="Verdana" w:hAnsi="Verdana"/>
                <w:sz w:val="20"/>
                <w:szCs w:val="20"/>
              </w:rPr>
              <w:t>,</w:t>
            </w:r>
          </w:p>
          <w:p w14:paraId="7744C30E" w14:textId="643AB3D0" w:rsidR="008E0289" w:rsidRDefault="008E0289" w:rsidP="007C6B94">
            <w:pPr>
              <w:jc w:val="center"/>
              <w:rPr>
                <w:rFonts w:ascii="Verdana" w:hAnsi="Verdana"/>
                <w:sz w:val="20"/>
                <w:szCs w:val="20"/>
              </w:rPr>
            </w:pPr>
            <w:r>
              <w:rPr>
                <w:rFonts w:ascii="Verdana" w:hAnsi="Verdana"/>
                <w:sz w:val="20"/>
                <w:szCs w:val="20"/>
              </w:rPr>
              <w:t>INFUSCEIVING,</w:t>
            </w:r>
          </w:p>
        </w:tc>
        <w:tc>
          <w:tcPr>
            <w:tcW w:w="2680" w:type="dxa"/>
          </w:tcPr>
          <w:p w14:paraId="23FBD5EA" w14:textId="77777777" w:rsidR="00053793" w:rsidRPr="00003ADB" w:rsidRDefault="00053793" w:rsidP="00E716DC">
            <w:pPr>
              <w:rPr>
                <w:rFonts w:ascii="Verdana" w:hAnsi="Verdana"/>
                <w:sz w:val="20"/>
                <w:szCs w:val="20"/>
              </w:rPr>
            </w:pPr>
          </w:p>
        </w:tc>
        <w:tc>
          <w:tcPr>
            <w:tcW w:w="2768" w:type="dxa"/>
          </w:tcPr>
          <w:p w14:paraId="0F4A4628" w14:textId="26A1B526" w:rsidR="00053793" w:rsidRPr="00CE44FE" w:rsidRDefault="00053793" w:rsidP="00E716DC">
            <w:pPr>
              <w:rPr>
                <w:rFonts w:ascii="Verdana" w:hAnsi="Verdana"/>
                <w:sz w:val="20"/>
                <w:szCs w:val="20"/>
              </w:rPr>
            </w:pPr>
            <w:r w:rsidRPr="00053793">
              <w:rPr>
                <w:rFonts w:ascii="Verdana" w:hAnsi="Verdana"/>
                <w:sz w:val="20"/>
                <w:szCs w:val="20"/>
              </w:rPr>
              <w:t>Infusceiving stretches the boundaries of unitization</w:t>
            </w:r>
            <w:r w:rsidR="003F394E">
              <w:rPr>
                <w:rFonts w:ascii="Verdana" w:hAnsi="Verdana"/>
                <w:sz w:val="20"/>
                <w:szCs w:val="20"/>
              </w:rPr>
              <w:t>—towards boundlessness.</w:t>
            </w:r>
          </w:p>
        </w:tc>
        <w:tc>
          <w:tcPr>
            <w:tcW w:w="3134" w:type="dxa"/>
          </w:tcPr>
          <w:p w14:paraId="2F721F55" w14:textId="1EC8A5D0" w:rsidR="00053793" w:rsidRPr="003F394E" w:rsidRDefault="003F394E" w:rsidP="00093DB1">
            <w:pPr>
              <w:rPr>
                <w:rFonts w:ascii="Verdana" w:hAnsi="Verdana"/>
                <w:i/>
                <w:iCs/>
                <w:color w:val="0000CC"/>
                <w:sz w:val="16"/>
                <w:szCs w:val="16"/>
              </w:rPr>
            </w:pPr>
            <w:r>
              <w:rPr>
                <w:rFonts w:ascii="Verdana" w:hAnsi="Verdana"/>
                <w:color w:val="0000CC"/>
                <w:sz w:val="16"/>
                <w:szCs w:val="16"/>
              </w:rPr>
              <w:t xml:space="preserve">SUPRA-UNIVERSAL INFUSCEIVING becomes SUPRA-UNIVERSAL PARACEIVING. Since there is no </w:t>
            </w:r>
            <w:r>
              <w:rPr>
                <w:rFonts w:ascii="Verdana" w:hAnsi="Verdana"/>
                <w:i/>
                <w:iCs/>
                <w:color w:val="0000CC"/>
                <w:sz w:val="16"/>
                <w:szCs w:val="16"/>
              </w:rPr>
              <w:t xml:space="preserve">actualized infinitude in any particular Cosmos, </w:t>
            </w:r>
            <w:r>
              <w:rPr>
                <w:rFonts w:ascii="Verdana" w:hAnsi="Verdana"/>
                <w:color w:val="0000CC"/>
                <w:sz w:val="16"/>
                <w:szCs w:val="16"/>
              </w:rPr>
              <w:t xml:space="preserve"> even the Infusceiver will run into a boundary caused by the limits of the Universal Logos’s own Self-Perception. With this Seed Thought we are asking how One THING/Thing/thing can </w:t>
            </w:r>
            <w:r>
              <w:rPr>
                <w:rFonts w:ascii="Verdana" w:hAnsi="Verdana"/>
                <w:i/>
                <w:iCs/>
                <w:color w:val="0000CC"/>
                <w:sz w:val="16"/>
                <w:szCs w:val="16"/>
              </w:rPr>
              <w:t>become the BOUNDLESS NO-THING.</w:t>
            </w:r>
          </w:p>
        </w:tc>
      </w:tr>
      <w:tr w:rsidR="008E0289" w14:paraId="27042D96" w14:textId="77777777" w:rsidTr="001D5F25">
        <w:tc>
          <w:tcPr>
            <w:tcW w:w="2677" w:type="dxa"/>
          </w:tcPr>
          <w:p w14:paraId="6DB2F164" w14:textId="77777777" w:rsidR="008E0289" w:rsidRPr="00E62222" w:rsidRDefault="008E0289" w:rsidP="009B570F">
            <w:pPr>
              <w:pStyle w:val="ListParagraph"/>
              <w:numPr>
                <w:ilvl w:val="0"/>
                <w:numId w:val="4"/>
              </w:numPr>
              <w:rPr>
                <w:rFonts w:ascii="Verdana" w:hAnsi="Verdana"/>
                <w:sz w:val="20"/>
                <w:szCs w:val="20"/>
              </w:rPr>
            </w:pPr>
          </w:p>
        </w:tc>
        <w:tc>
          <w:tcPr>
            <w:tcW w:w="2689" w:type="dxa"/>
          </w:tcPr>
          <w:p w14:paraId="2B8A52DF" w14:textId="77777777" w:rsidR="008E0289" w:rsidRDefault="008E0289" w:rsidP="007C6B94">
            <w:pPr>
              <w:jc w:val="center"/>
              <w:rPr>
                <w:rFonts w:ascii="Verdana" w:hAnsi="Verdana"/>
                <w:sz w:val="20"/>
                <w:szCs w:val="20"/>
              </w:rPr>
            </w:pPr>
            <w:r>
              <w:rPr>
                <w:rFonts w:ascii="Verdana" w:hAnsi="Verdana"/>
                <w:sz w:val="20"/>
                <w:szCs w:val="20"/>
              </w:rPr>
              <w:t>Infusceive,</w:t>
            </w:r>
          </w:p>
          <w:p w14:paraId="04E37D52" w14:textId="22A9785F" w:rsidR="008E0289" w:rsidRDefault="008E0289" w:rsidP="007C6B94">
            <w:pPr>
              <w:jc w:val="center"/>
              <w:rPr>
                <w:rFonts w:ascii="Verdana" w:hAnsi="Verdana"/>
                <w:sz w:val="20"/>
                <w:szCs w:val="20"/>
              </w:rPr>
            </w:pPr>
            <w:r>
              <w:rPr>
                <w:rFonts w:ascii="Verdana" w:hAnsi="Verdana"/>
                <w:sz w:val="20"/>
                <w:szCs w:val="20"/>
              </w:rPr>
              <w:t>Infusceiver</w:t>
            </w:r>
          </w:p>
        </w:tc>
        <w:tc>
          <w:tcPr>
            <w:tcW w:w="2680" w:type="dxa"/>
          </w:tcPr>
          <w:p w14:paraId="264B6D29" w14:textId="77777777" w:rsidR="008E0289" w:rsidRPr="00003ADB" w:rsidRDefault="008E0289" w:rsidP="00E716DC">
            <w:pPr>
              <w:rPr>
                <w:rFonts w:ascii="Verdana" w:hAnsi="Verdana"/>
                <w:sz w:val="20"/>
                <w:szCs w:val="20"/>
              </w:rPr>
            </w:pPr>
          </w:p>
        </w:tc>
        <w:tc>
          <w:tcPr>
            <w:tcW w:w="2768" w:type="dxa"/>
          </w:tcPr>
          <w:p w14:paraId="36A7847A" w14:textId="1891945B" w:rsidR="008E0289" w:rsidRPr="00053793" w:rsidRDefault="008E0289" w:rsidP="00E716DC">
            <w:pPr>
              <w:rPr>
                <w:rFonts w:ascii="Verdana" w:hAnsi="Verdana"/>
                <w:sz w:val="20"/>
                <w:szCs w:val="20"/>
              </w:rPr>
            </w:pPr>
            <w:r>
              <w:rPr>
                <w:rFonts w:ascii="Verdana" w:hAnsi="Verdana"/>
                <w:sz w:val="20"/>
                <w:szCs w:val="20"/>
              </w:rPr>
              <w:t>In-Universe, practice becoming the Infusceiver rather than simply the Perceiver. Your P/perceptions need not be compromised by doing so.</w:t>
            </w:r>
          </w:p>
        </w:tc>
        <w:tc>
          <w:tcPr>
            <w:tcW w:w="3134" w:type="dxa"/>
          </w:tcPr>
          <w:p w14:paraId="165B7438" w14:textId="77777777" w:rsidR="008E0289" w:rsidRDefault="008E0289" w:rsidP="008E0289">
            <w:pPr>
              <w:jc w:val="center"/>
              <w:rPr>
                <w:rFonts w:ascii="Verdana" w:hAnsi="Verdana"/>
                <w:color w:val="FF0000"/>
                <w:sz w:val="16"/>
                <w:szCs w:val="16"/>
              </w:rPr>
            </w:pPr>
            <w:r>
              <w:rPr>
                <w:rFonts w:ascii="Verdana" w:hAnsi="Verdana"/>
                <w:color w:val="FF0000"/>
                <w:sz w:val="16"/>
                <w:szCs w:val="16"/>
              </w:rPr>
              <w:t>Injunction</w:t>
            </w:r>
          </w:p>
          <w:p w14:paraId="32A32E19" w14:textId="77777777" w:rsidR="008E0289" w:rsidRDefault="008E0289" w:rsidP="008E0289">
            <w:pPr>
              <w:jc w:val="center"/>
              <w:rPr>
                <w:rFonts w:ascii="Verdana" w:hAnsi="Verdana"/>
                <w:color w:val="FF0000"/>
                <w:sz w:val="16"/>
                <w:szCs w:val="16"/>
              </w:rPr>
            </w:pPr>
          </w:p>
          <w:p w14:paraId="53921A34" w14:textId="0DA980EC" w:rsidR="008E0289" w:rsidRPr="008E0289" w:rsidRDefault="008E0289" w:rsidP="008E0289">
            <w:pPr>
              <w:rPr>
                <w:rFonts w:ascii="Verdana" w:hAnsi="Verdana"/>
                <w:color w:val="0000CC"/>
                <w:sz w:val="16"/>
                <w:szCs w:val="16"/>
              </w:rPr>
            </w:pPr>
            <w:r>
              <w:rPr>
                <w:rFonts w:ascii="Verdana" w:hAnsi="Verdana"/>
                <w:color w:val="0000CC"/>
                <w:sz w:val="16"/>
                <w:szCs w:val="16"/>
              </w:rPr>
              <w:t>As you P/perceive, Infusceive.</w:t>
            </w:r>
          </w:p>
        </w:tc>
      </w:tr>
      <w:tr w:rsidR="00BA1EB7" w14:paraId="7F5AF45B" w14:textId="77777777" w:rsidTr="001D5F25">
        <w:tc>
          <w:tcPr>
            <w:tcW w:w="2677" w:type="dxa"/>
          </w:tcPr>
          <w:p w14:paraId="6CE3D15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E37F2D" w14:textId="77777777" w:rsidR="00BA1EB7" w:rsidRPr="00003ADB" w:rsidRDefault="00BA1EB7" w:rsidP="007C6B94">
            <w:pPr>
              <w:jc w:val="center"/>
              <w:rPr>
                <w:rFonts w:ascii="Verdana" w:hAnsi="Verdana"/>
                <w:sz w:val="20"/>
                <w:szCs w:val="20"/>
              </w:rPr>
            </w:pPr>
          </w:p>
        </w:tc>
        <w:tc>
          <w:tcPr>
            <w:tcW w:w="2680" w:type="dxa"/>
          </w:tcPr>
          <w:p w14:paraId="0492C994" w14:textId="77777777" w:rsidR="00BA1EB7" w:rsidRPr="00003ADB" w:rsidRDefault="00BA1EB7" w:rsidP="00E716DC">
            <w:pPr>
              <w:rPr>
                <w:rFonts w:ascii="Verdana" w:hAnsi="Verdana"/>
                <w:sz w:val="20"/>
                <w:szCs w:val="20"/>
              </w:rPr>
            </w:pPr>
          </w:p>
        </w:tc>
        <w:tc>
          <w:tcPr>
            <w:tcW w:w="2768" w:type="dxa"/>
          </w:tcPr>
          <w:p w14:paraId="0E4BD95B" w14:textId="5E80AA26" w:rsidR="00BA1EB7" w:rsidRPr="00003ADB" w:rsidRDefault="00426AF2" w:rsidP="00E716DC">
            <w:pPr>
              <w:rPr>
                <w:rFonts w:ascii="Verdana" w:hAnsi="Verdana"/>
                <w:sz w:val="20"/>
                <w:szCs w:val="20"/>
              </w:rPr>
            </w:pPr>
            <w:r w:rsidRPr="00426AF2">
              <w:rPr>
                <w:rFonts w:ascii="Verdana" w:hAnsi="Verdana"/>
                <w:color w:val="0000CC"/>
                <w:sz w:val="20"/>
                <w:szCs w:val="20"/>
              </w:rPr>
              <w:t>"Let all the life be drawn to the Centr</w:t>
            </w:r>
            <w:r w:rsidR="00561AAA">
              <w:rPr>
                <w:rFonts w:ascii="Verdana" w:hAnsi="Verdana"/>
                <w:color w:val="0000CC"/>
                <w:sz w:val="20"/>
                <w:szCs w:val="20"/>
              </w:rPr>
              <w:t xml:space="preserve">e, </w:t>
            </w:r>
            <w:r w:rsidRPr="00426AF2">
              <w:rPr>
                <w:rFonts w:ascii="Verdana" w:hAnsi="Verdana"/>
                <w:color w:val="0000CC"/>
                <w:sz w:val="20"/>
                <w:szCs w:val="20"/>
              </w:rPr>
              <w:t xml:space="preserve">and enter thus into the Heart of Love Divine.  Then from that point of sentient Life, let the Soul realise the consciousness of God.  Let the word go forth, reverberating through the silence:  'Naught </w:t>
            </w:r>
            <w:r w:rsidR="003F394E">
              <w:rPr>
                <w:rFonts w:ascii="Verdana" w:hAnsi="Verdana"/>
                <w:color w:val="0000CC"/>
                <w:sz w:val="20"/>
                <w:szCs w:val="20"/>
              </w:rPr>
              <w:t>I</w:t>
            </w:r>
            <w:r w:rsidRPr="00426AF2">
              <w:rPr>
                <w:rFonts w:ascii="Verdana" w:hAnsi="Verdana"/>
                <w:color w:val="0000CC"/>
                <w:sz w:val="20"/>
                <w:szCs w:val="20"/>
              </w:rPr>
              <w:t>s but M</w:t>
            </w:r>
            <w:r w:rsidR="003F394E">
              <w:rPr>
                <w:rFonts w:ascii="Verdana" w:hAnsi="Verdana"/>
                <w:color w:val="0000CC"/>
                <w:sz w:val="20"/>
                <w:szCs w:val="20"/>
              </w:rPr>
              <w:t>E</w:t>
            </w:r>
            <w:r w:rsidRPr="00426AF2">
              <w:rPr>
                <w:rFonts w:ascii="Verdana" w:hAnsi="Verdana"/>
                <w:color w:val="0000CC"/>
                <w:sz w:val="20"/>
                <w:szCs w:val="20"/>
              </w:rPr>
              <w:t>!'</w:t>
            </w:r>
          </w:p>
        </w:tc>
        <w:tc>
          <w:tcPr>
            <w:tcW w:w="3134" w:type="dxa"/>
          </w:tcPr>
          <w:p w14:paraId="0EDE4071" w14:textId="07B38C8C" w:rsidR="00BA1EB7" w:rsidRPr="00081F80" w:rsidRDefault="003F394E" w:rsidP="00093DB1">
            <w:pPr>
              <w:rPr>
                <w:rFonts w:ascii="Verdana" w:hAnsi="Verdana"/>
                <w:color w:val="0000CC"/>
                <w:sz w:val="16"/>
                <w:szCs w:val="16"/>
              </w:rPr>
            </w:pPr>
            <w:r>
              <w:rPr>
                <w:rFonts w:ascii="Verdana" w:hAnsi="Verdana"/>
                <w:color w:val="0000CC"/>
                <w:sz w:val="16"/>
                <w:szCs w:val="16"/>
              </w:rPr>
              <w:t>This is the selection from the Old Commentary, one of seven, which is correlated with the Second Ray. Although our technique of reasoning and explanation is highly colored by the Third Ray, the Objective is a Second Ray Objective—“Naught is but ME”!</w:t>
            </w:r>
          </w:p>
        </w:tc>
      </w:tr>
      <w:tr w:rsidR="009B570F" w14:paraId="0002A6C4" w14:textId="77777777" w:rsidTr="001D5F25">
        <w:tc>
          <w:tcPr>
            <w:tcW w:w="2677" w:type="dxa"/>
          </w:tcPr>
          <w:p w14:paraId="00BFCBB5"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58F68E7B" w14:textId="77777777" w:rsidR="009B570F" w:rsidRPr="00003ADB" w:rsidRDefault="009B570F" w:rsidP="007C6B94">
            <w:pPr>
              <w:jc w:val="center"/>
              <w:rPr>
                <w:rFonts w:ascii="Verdana" w:hAnsi="Verdana"/>
                <w:sz w:val="20"/>
                <w:szCs w:val="20"/>
              </w:rPr>
            </w:pPr>
          </w:p>
        </w:tc>
        <w:tc>
          <w:tcPr>
            <w:tcW w:w="2680" w:type="dxa"/>
          </w:tcPr>
          <w:p w14:paraId="05C4F994" w14:textId="77777777" w:rsidR="009B570F" w:rsidRPr="00003ADB" w:rsidRDefault="009B570F" w:rsidP="00E716DC">
            <w:pPr>
              <w:rPr>
                <w:rFonts w:ascii="Verdana" w:hAnsi="Verdana"/>
                <w:sz w:val="20"/>
                <w:szCs w:val="20"/>
              </w:rPr>
            </w:pPr>
          </w:p>
        </w:tc>
        <w:tc>
          <w:tcPr>
            <w:tcW w:w="2768" w:type="dxa"/>
          </w:tcPr>
          <w:p w14:paraId="70A74920" w14:textId="77777777" w:rsidR="009B570F" w:rsidRPr="00426AF2" w:rsidRDefault="009B570F" w:rsidP="00E716DC">
            <w:pPr>
              <w:rPr>
                <w:rFonts w:ascii="Verdana" w:hAnsi="Verdana"/>
                <w:color w:val="0000CC"/>
                <w:sz w:val="20"/>
                <w:szCs w:val="20"/>
              </w:rPr>
            </w:pPr>
          </w:p>
        </w:tc>
        <w:tc>
          <w:tcPr>
            <w:tcW w:w="3134" w:type="dxa"/>
          </w:tcPr>
          <w:p w14:paraId="5CAD50D3" w14:textId="77777777" w:rsidR="009B570F" w:rsidRPr="00081F80" w:rsidRDefault="009B570F" w:rsidP="00093DB1">
            <w:pPr>
              <w:rPr>
                <w:rFonts w:ascii="Verdana" w:hAnsi="Verdana"/>
                <w:color w:val="0000CC"/>
                <w:sz w:val="16"/>
                <w:szCs w:val="16"/>
              </w:rPr>
            </w:pPr>
          </w:p>
        </w:tc>
      </w:tr>
      <w:tr w:rsidR="009B570F" w14:paraId="4B63AE26" w14:textId="77777777" w:rsidTr="001D5F25">
        <w:tc>
          <w:tcPr>
            <w:tcW w:w="2677" w:type="dxa"/>
          </w:tcPr>
          <w:p w14:paraId="5955345C"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34C696D9" w14:textId="77777777" w:rsidR="009B570F" w:rsidRPr="00003ADB" w:rsidRDefault="009B570F" w:rsidP="007C6B94">
            <w:pPr>
              <w:jc w:val="center"/>
              <w:rPr>
                <w:rFonts w:ascii="Verdana" w:hAnsi="Verdana"/>
                <w:sz w:val="20"/>
                <w:szCs w:val="20"/>
              </w:rPr>
            </w:pPr>
          </w:p>
        </w:tc>
        <w:tc>
          <w:tcPr>
            <w:tcW w:w="2680" w:type="dxa"/>
          </w:tcPr>
          <w:p w14:paraId="4195CC1D" w14:textId="77777777" w:rsidR="009B570F" w:rsidRPr="00003ADB" w:rsidRDefault="009B570F" w:rsidP="00E716DC">
            <w:pPr>
              <w:rPr>
                <w:rFonts w:ascii="Verdana" w:hAnsi="Verdana"/>
                <w:sz w:val="20"/>
                <w:szCs w:val="20"/>
              </w:rPr>
            </w:pPr>
          </w:p>
        </w:tc>
        <w:tc>
          <w:tcPr>
            <w:tcW w:w="2768" w:type="dxa"/>
          </w:tcPr>
          <w:p w14:paraId="2AC440BD" w14:textId="77777777" w:rsidR="009B570F" w:rsidRPr="00426AF2" w:rsidRDefault="009B570F" w:rsidP="00E716DC">
            <w:pPr>
              <w:rPr>
                <w:rFonts w:ascii="Verdana" w:hAnsi="Verdana"/>
                <w:color w:val="0000CC"/>
                <w:sz w:val="20"/>
                <w:szCs w:val="20"/>
              </w:rPr>
            </w:pPr>
          </w:p>
        </w:tc>
        <w:tc>
          <w:tcPr>
            <w:tcW w:w="3134" w:type="dxa"/>
          </w:tcPr>
          <w:p w14:paraId="45F46216" w14:textId="77777777" w:rsidR="009B570F" w:rsidRPr="00081F80" w:rsidRDefault="009B570F" w:rsidP="00093DB1">
            <w:pPr>
              <w:rPr>
                <w:rFonts w:ascii="Verdana" w:hAnsi="Verdana"/>
                <w:color w:val="0000CC"/>
                <w:sz w:val="16"/>
                <w:szCs w:val="16"/>
              </w:rPr>
            </w:pPr>
          </w:p>
        </w:tc>
      </w:tr>
      <w:tr w:rsidR="0029590B" w14:paraId="2AEFDC06" w14:textId="77777777" w:rsidTr="001D5F25">
        <w:tc>
          <w:tcPr>
            <w:tcW w:w="2677" w:type="dxa"/>
          </w:tcPr>
          <w:p w14:paraId="69CBB16A" w14:textId="77777777" w:rsidR="0029590B" w:rsidRPr="00E62222" w:rsidRDefault="0029590B" w:rsidP="009B570F">
            <w:pPr>
              <w:pStyle w:val="ListParagraph"/>
              <w:numPr>
                <w:ilvl w:val="0"/>
                <w:numId w:val="4"/>
              </w:numPr>
              <w:rPr>
                <w:rFonts w:ascii="Verdana" w:hAnsi="Verdana"/>
                <w:sz w:val="20"/>
                <w:szCs w:val="20"/>
              </w:rPr>
            </w:pPr>
          </w:p>
        </w:tc>
        <w:tc>
          <w:tcPr>
            <w:tcW w:w="2689" w:type="dxa"/>
          </w:tcPr>
          <w:p w14:paraId="46620D8B" w14:textId="181C01FC" w:rsidR="0029590B" w:rsidRPr="00003ADB" w:rsidRDefault="0029590B" w:rsidP="007C6B94">
            <w:pPr>
              <w:jc w:val="center"/>
              <w:rPr>
                <w:rFonts w:ascii="Verdana" w:hAnsi="Verdana"/>
                <w:sz w:val="20"/>
                <w:szCs w:val="20"/>
              </w:rPr>
            </w:pPr>
            <w:r>
              <w:rPr>
                <w:rFonts w:ascii="Verdana" w:hAnsi="Verdana"/>
                <w:sz w:val="20"/>
                <w:szCs w:val="20"/>
              </w:rPr>
              <w:t>Inceive</w:t>
            </w:r>
          </w:p>
        </w:tc>
        <w:tc>
          <w:tcPr>
            <w:tcW w:w="2680" w:type="dxa"/>
          </w:tcPr>
          <w:p w14:paraId="3AAE65C3" w14:textId="77777777" w:rsidR="0029590B" w:rsidRPr="00003ADB" w:rsidRDefault="0029590B" w:rsidP="00E716DC">
            <w:pPr>
              <w:rPr>
                <w:rFonts w:ascii="Verdana" w:hAnsi="Verdana"/>
                <w:sz w:val="20"/>
                <w:szCs w:val="20"/>
              </w:rPr>
            </w:pPr>
          </w:p>
        </w:tc>
        <w:tc>
          <w:tcPr>
            <w:tcW w:w="2768" w:type="dxa"/>
          </w:tcPr>
          <w:p w14:paraId="4F82C2A1" w14:textId="46C3FB15" w:rsidR="0029590B" w:rsidRPr="00426AF2" w:rsidRDefault="0029590B" w:rsidP="00E716DC">
            <w:pPr>
              <w:rPr>
                <w:rFonts w:ascii="Verdana" w:hAnsi="Verdana"/>
                <w:color w:val="0000CC"/>
                <w:sz w:val="20"/>
                <w:szCs w:val="20"/>
              </w:rPr>
            </w:pPr>
            <w:r w:rsidRPr="00B20CA4">
              <w:rPr>
                <w:rFonts w:ascii="Verdana" w:hAnsi="Verdana"/>
                <w:sz w:val="20"/>
                <w:szCs w:val="20"/>
              </w:rPr>
              <w:t>Whatever is said immediately below might be said of the term, “Infusceive”</w:t>
            </w:r>
          </w:p>
        </w:tc>
        <w:tc>
          <w:tcPr>
            <w:tcW w:w="3134" w:type="dxa"/>
          </w:tcPr>
          <w:p w14:paraId="66717DB1" w14:textId="773B9BF2" w:rsidR="0029590B" w:rsidRPr="00081F80" w:rsidRDefault="002D0127" w:rsidP="00093DB1">
            <w:pPr>
              <w:rPr>
                <w:rFonts w:ascii="Verdana" w:hAnsi="Verdana"/>
                <w:color w:val="0000CC"/>
                <w:sz w:val="16"/>
                <w:szCs w:val="16"/>
              </w:rPr>
            </w:pPr>
            <w:r>
              <w:rPr>
                <w:rFonts w:ascii="Verdana" w:hAnsi="Verdana"/>
                <w:color w:val="0000CC"/>
                <w:sz w:val="16"/>
                <w:szCs w:val="16"/>
              </w:rPr>
              <w:t>Two terms mean virtually the same thing—‘Infusceive’ and ‘Inceive’, but ‘Inceive’ is more focal and O/object-targeted and ‘Infusceive’ more expansive.</w:t>
            </w:r>
          </w:p>
        </w:tc>
      </w:tr>
      <w:tr w:rsidR="002D0127" w14:paraId="568CBF1E" w14:textId="77777777" w:rsidTr="001D5F25">
        <w:tc>
          <w:tcPr>
            <w:tcW w:w="2677" w:type="dxa"/>
          </w:tcPr>
          <w:p w14:paraId="587DF64A"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735E662C" w14:textId="77777777" w:rsidR="002D0127" w:rsidRDefault="002D0127" w:rsidP="007C6B94">
            <w:pPr>
              <w:jc w:val="center"/>
              <w:rPr>
                <w:rFonts w:ascii="Verdana" w:hAnsi="Verdana"/>
                <w:sz w:val="20"/>
                <w:szCs w:val="20"/>
              </w:rPr>
            </w:pPr>
          </w:p>
        </w:tc>
        <w:tc>
          <w:tcPr>
            <w:tcW w:w="2680" w:type="dxa"/>
          </w:tcPr>
          <w:p w14:paraId="07829867" w14:textId="77777777" w:rsidR="002D0127" w:rsidRPr="00003ADB" w:rsidRDefault="002D0127" w:rsidP="00E716DC">
            <w:pPr>
              <w:rPr>
                <w:rFonts w:ascii="Verdana" w:hAnsi="Verdana"/>
                <w:sz w:val="20"/>
                <w:szCs w:val="20"/>
              </w:rPr>
            </w:pPr>
          </w:p>
        </w:tc>
        <w:tc>
          <w:tcPr>
            <w:tcW w:w="2768" w:type="dxa"/>
          </w:tcPr>
          <w:p w14:paraId="381D68FB" w14:textId="77777777" w:rsidR="002D0127" w:rsidRPr="00B20CA4" w:rsidRDefault="002D0127" w:rsidP="00E716DC">
            <w:pPr>
              <w:rPr>
                <w:rFonts w:ascii="Verdana" w:hAnsi="Verdana"/>
                <w:sz w:val="20"/>
                <w:szCs w:val="20"/>
              </w:rPr>
            </w:pPr>
          </w:p>
        </w:tc>
        <w:tc>
          <w:tcPr>
            <w:tcW w:w="3134" w:type="dxa"/>
          </w:tcPr>
          <w:p w14:paraId="5B513C8C" w14:textId="77777777" w:rsidR="002D0127" w:rsidRDefault="002D0127" w:rsidP="00093DB1">
            <w:pPr>
              <w:rPr>
                <w:rFonts w:ascii="Verdana" w:hAnsi="Verdana"/>
                <w:color w:val="0000CC"/>
                <w:sz w:val="16"/>
                <w:szCs w:val="16"/>
              </w:rPr>
            </w:pPr>
          </w:p>
        </w:tc>
      </w:tr>
      <w:tr w:rsidR="002D0127" w14:paraId="0C110EA5" w14:textId="77777777" w:rsidTr="001D5F25">
        <w:tc>
          <w:tcPr>
            <w:tcW w:w="2677" w:type="dxa"/>
          </w:tcPr>
          <w:p w14:paraId="3959F861"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4B9A8305" w14:textId="77777777" w:rsidR="002D0127" w:rsidRDefault="002D0127" w:rsidP="007C6B94">
            <w:pPr>
              <w:jc w:val="center"/>
              <w:rPr>
                <w:rFonts w:ascii="Verdana" w:hAnsi="Verdana"/>
                <w:sz w:val="20"/>
                <w:szCs w:val="20"/>
              </w:rPr>
            </w:pPr>
          </w:p>
        </w:tc>
        <w:tc>
          <w:tcPr>
            <w:tcW w:w="2680" w:type="dxa"/>
          </w:tcPr>
          <w:p w14:paraId="01A1323C" w14:textId="77777777" w:rsidR="002D0127" w:rsidRPr="00003ADB" w:rsidRDefault="002D0127" w:rsidP="00E716DC">
            <w:pPr>
              <w:rPr>
                <w:rFonts w:ascii="Verdana" w:hAnsi="Verdana"/>
                <w:sz w:val="20"/>
                <w:szCs w:val="20"/>
              </w:rPr>
            </w:pPr>
          </w:p>
        </w:tc>
        <w:tc>
          <w:tcPr>
            <w:tcW w:w="2768" w:type="dxa"/>
          </w:tcPr>
          <w:p w14:paraId="2010CBFD" w14:textId="77777777" w:rsidR="002D0127" w:rsidRPr="00B20CA4" w:rsidRDefault="002D0127" w:rsidP="00E716DC">
            <w:pPr>
              <w:rPr>
                <w:rFonts w:ascii="Verdana" w:hAnsi="Verdana"/>
                <w:sz w:val="20"/>
                <w:szCs w:val="20"/>
              </w:rPr>
            </w:pPr>
          </w:p>
        </w:tc>
        <w:tc>
          <w:tcPr>
            <w:tcW w:w="3134" w:type="dxa"/>
          </w:tcPr>
          <w:p w14:paraId="3F6E787C" w14:textId="77777777" w:rsidR="002D0127" w:rsidRDefault="002D0127" w:rsidP="00093DB1">
            <w:pPr>
              <w:rPr>
                <w:rFonts w:ascii="Verdana" w:hAnsi="Verdana"/>
                <w:color w:val="0000CC"/>
                <w:sz w:val="16"/>
                <w:szCs w:val="16"/>
              </w:rPr>
            </w:pPr>
          </w:p>
        </w:tc>
      </w:tr>
      <w:tr w:rsidR="002D0127" w14:paraId="071E2829" w14:textId="77777777" w:rsidTr="001D5F25">
        <w:tc>
          <w:tcPr>
            <w:tcW w:w="2677" w:type="dxa"/>
          </w:tcPr>
          <w:p w14:paraId="0E1DD5BA"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299CFE8A" w14:textId="77777777" w:rsidR="002D0127" w:rsidRDefault="002D0127" w:rsidP="007C6B94">
            <w:pPr>
              <w:jc w:val="center"/>
              <w:rPr>
                <w:rFonts w:ascii="Verdana" w:hAnsi="Verdana"/>
                <w:sz w:val="20"/>
                <w:szCs w:val="20"/>
              </w:rPr>
            </w:pPr>
          </w:p>
        </w:tc>
        <w:tc>
          <w:tcPr>
            <w:tcW w:w="2680" w:type="dxa"/>
          </w:tcPr>
          <w:p w14:paraId="06DDAFEE" w14:textId="77777777" w:rsidR="002D0127" w:rsidRPr="00003ADB" w:rsidRDefault="002D0127" w:rsidP="00E716DC">
            <w:pPr>
              <w:rPr>
                <w:rFonts w:ascii="Verdana" w:hAnsi="Verdana"/>
                <w:sz w:val="20"/>
                <w:szCs w:val="20"/>
              </w:rPr>
            </w:pPr>
          </w:p>
        </w:tc>
        <w:tc>
          <w:tcPr>
            <w:tcW w:w="2768" w:type="dxa"/>
          </w:tcPr>
          <w:p w14:paraId="01B2EEFE" w14:textId="77777777" w:rsidR="002D0127" w:rsidRPr="00B20CA4" w:rsidRDefault="002D0127" w:rsidP="00E716DC">
            <w:pPr>
              <w:rPr>
                <w:rFonts w:ascii="Verdana" w:hAnsi="Verdana"/>
                <w:sz w:val="20"/>
                <w:szCs w:val="20"/>
              </w:rPr>
            </w:pPr>
          </w:p>
        </w:tc>
        <w:tc>
          <w:tcPr>
            <w:tcW w:w="3134" w:type="dxa"/>
          </w:tcPr>
          <w:p w14:paraId="48873C39" w14:textId="77777777" w:rsidR="002D0127" w:rsidRDefault="002D0127" w:rsidP="00093DB1">
            <w:pPr>
              <w:rPr>
                <w:rFonts w:ascii="Verdana" w:hAnsi="Verdana"/>
                <w:color w:val="0000CC"/>
                <w:sz w:val="16"/>
                <w:szCs w:val="16"/>
              </w:rPr>
            </w:pPr>
          </w:p>
        </w:tc>
      </w:tr>
      <w:tr w:rsidR="00B20CA4" w14:paraId="68F97C27" w14:textId="77777777" w:rsidTr="001D5F25">
        <w:tc>
          <w:tcPr>
            <w:tcW w:w="2677" w:type="dxa"/>
          </w:tcPr>
          <w:p w14:paraId="4C7362C1" w14:textId="77777777" w:rsidR="00B20CA4" w:rsidRPr="00E62222" w:rsidRDefault="00B20CA4" w:rsidP="009B570F">
            <w:pPr>
              <w:pStyle w:val="ListParagraph"/>
              <w:numPr>
                <w:ilvl w:val="0"/>
                <w:numId w:val="4"/>
              </w:numPr>
              <w:rPr>
                <w:rFonts w:ascii="Verdana" w:hAnsi="Verdana"/>
                <w:sz w:val="20"/>
                <w:szCs w:val="20"/>
              </w:rPr>
            </w:pPr>
          </w:p>
        </w:tc>
        <w:tc>
          <w:tcPr>
            <w:tcW w:w="2689" w:type="dxa"/>
          </w:tcPr>
          <w:p w14:paraId="01A0602E" w14:textId="4180C33D" w:rsidR="00B20CA4" w:rsidRDefault="00B20CA4" w:rsidP="007C6B94">
            <w:pPr>
              <w:jc w:val="center"/>
              <w:rPr>
                <w:rFonts w:ascii="Verdana" w:hAnsi="Verdana"/>
                <w:sz w:val="20"/>
                <w:szCs w:val="20"/>
              </w:rPr>
            </w:pPr>
            <w:r>
              <w:rPr>
                <w:rFonts w:ascii="Verdana" w:hAnsi="Verdana"/>
                <w:sz w:val="20"/>
                <w:szCs w:val="20"/>
              </w:rPr>
              <w:t>Inceive and Infusceive</w:t>
            </w:r>
          </w:p>
        </w:tc>
        <w:tc>
          <w:tcPr>
            <w:tcW w:w="2680" w:type="dxa"/>
          </w:tcPr>
          <w:p w14:paraId="009684EE" w14:textId="77777777" w:rsidR="00B20CA4" w:rsidRPr="00003ADB" w:rsidRDefault="00B20CA4" w:rsidP="00E716DC">
            <w:pPr>
              <w:rPr>
                <w:rFonts w:ascii="Verdana" w:hAnsi="Verdana"/>
                <w:sz w:val="20"/>
                <w:szCs w:val="20"/>
              </w:rPr>
            </w:pPr>
          </w:p>
        </w:tc>
        <w:tc>
          <w:tcPr>
            <w:tcW w:w="2768" w:type="dxa"/>
          </w:tcPr>
          <w:p w14:paraId="29764520" w14:textId="664607E6" w:rsidR="00B20CA4" w:rsidRPr="00B20CA4" w:rsidRDefault="002D0127" w:rsidP="00E716DC">
            <w:pPr>
              <w:rPr>
                <w:rFonts w:ascii="Verdana" w:hAnsi="Verdana"/>
                <w:sz w:val="20"/>
                <w:szCs w:val="20"/>
              </w:rPr>
            </w:pPr>
            <w:r>
              <w:rPr>
                <w:rFonts w:ascii="Verdana" w:hAnsi="Verdana"/>
                <w:sz w:val="20"/>
                <w:szCs w:val="20"/>
              </w:rPr>
              <w:t>‘</w:t>
            </w:r>
            <w:r w:rsidR="00B20CA4">
              <w:rPr>
                <w:rFonts w:ascii="Verdana" w:hAnsi="Verdana"/>
                <w:sz w:val="20"/>
                <w:szCs w:val="20"/>
              </w:rPr>
              <w:t>Infusceiving</w:t>
            </w:r>
            <w:r>
              <w:rPr>
                <w:rFonts w:ascii="Verdana" w:hAnsi="Verdana"/>
                <w:sz w:val="20"/>
                <w:szCs w:val="20"/>
              </w:rPr>
              <w:t>’</w:t>
            </w:r>
            <w:r w:rsidR="00B20CA4">
              <w:rPr>
                <w:rFonts w:ascii="Verdana" w:hAnsi="Verdana"/>
                <w:sz w:val="20"/>
                <w:szCs w:val="20"/>
              </w:rPr>
              <w:t xml:space="preserve">, by connotation, has a wider range of </w:t>
            </w:r>
            <w:r w:rsidR="00B20CA4">
              <w:rPr>
                <w:rFonts w:ascii="Verdana" w:hAnsi="Verdana"/>
                <w:i/>
                <w:iCs/>
                <w:sz w:val="20"/>
                <w:szCs w:val="20"/>
              </w:rPr>
              <w:t>pervasion</w:t>
            </w:r>
            <w:r w:rsidR="00B20CA4">
              <w:rPr>
                <w:rFonts w:ascii="Verdana" w:hAnsi="Verdana"/>
                <w:sz w:val="20"/>
                <w:szCs w:val="20"/>
              </w:rPr>
              <w:t xml:space="preserve"> than has </w:t>
            </w:r>
            <w:r>
              <w:rPr>
                <w:rFonts w:ascii="Verdana" w:hAnsi="Verdana"/>
                <w:sz w:val="20"/>
                <w:szCs w:val="20"/>
              </w:rPr>
              <w:t>‘</w:t>
            </w:r>
            <w:r w:rsidR="00B20CA4">
              <w:rPr>
                <w:rFonts w:ascii="Verdana" w:hAnsi="Verdana"/>
                <w:sz w:val="20"/>
                <w:szCs w:val="20"/>
              </w:rPr>
              <w:t>Inceiving</w:t>
            </w:r>
            <w:r>
              <w:rPr>
                <w:rFonts w:ascii="Verdana" w:hAnsi="Verdana"/>
                <w:sz w:val="20"/>
                <w:szCs w:val="20"/>
              </w:rPr>
              <w:t>’</w:t>
            </w:r>
            <w:r w:rsidR="00B20CA4">
              <w:rPr>
                <w:rFonts w:ascii="Verdana" w:hAnsi="Verdana"/>
                <w:sz w:val="20"/>
                <w:szCs w:val="20"/>
              </w:rPr>
              <w:t>, which is often directed at Rendering a Perceptual O</w:t>
            </w:r>
            <w:r>
              <w:rPr>
                <w:rFonts w:ascii="Verdana" w:hAnsi="Verdana"/>
                <w:sz w:val="20"/>
                <w:szCs w:val="20"/>
              </w:rPr>
              <w:t>/o</w:t>
            </w:r>
            <w:r w:rsidR="00B20CA4">
              <w:rPr>
                <w:rFonts w:ascii="Verdana" w:hAnsi="Verdana"/>
                <w:sz w:val="20"/>
                <w:szCs w:val="20"/>
              </w:rPr>
              <w:t xml:space="preserve">bject into Pure Being—in the Universal </w:t>
            </w:r>
            <w:r>
              <w:rPr>
                <w:rFonts w:ascii="Verdana" w:hAnsi="Verdana"/>
                <w:sz w:val="20"/>
                <w:szCs w:val="20"/>
              </w:rPr>
              <w:t>S</w:t>
            </w:r>
            <w:r w:rsidR="00B20CA4">
              <w:rPr>
                <w:rFonts w:ascii="Verdana" w:hAnsi="Verdana"/>
                <w:sz w:val="20"/>
                <w:szCs w:val="20"/>
              </w:rPr>
              <w:t>ense.</w:t>
            </w:r>
          </w:p>
        </w:tc>
        <w:tc>
          <w:tcPr>
            <w:tcW w:w="3134" w:type="dxa"/>
          </w:tcPr>
          <w:p w14:paraId="3946B779" w14:textId="68C3606F" w:rsidR="00B20CA4" w:rsidRPr="00081F80" w:rsidRDefault="002D0127" w:rsidP="00093DB1">
            <w:pPr>
              <w:rPr>
                <w:rFonts w:ascii="Verdana" w:hAnsi="Verdana"/>
                <w:color w:val="0000CC"/>
                <w:sz w:val="16"/>
                <w:szCs w:val="16"/>
              </w:rPr>
            </w:pPr>
            <w:r>
              <w:rPr>
                <w:rFonts w:ascii="Verdana" w:hAnsi="Verdana"/>
                <w:color w:val="0000CC"/>
                <w:sz w:val="16"/>
                <w:szCs w:val="16"/>
              </w:rPr>
              <w:t>This is an expansion on what was just offered above.</w:t>
            </w:r>
          </w:p>
        </w:tc>
      </w:tr>
      <w:tr w:rsidR="00BA1EB7" w14:paraId="71C4B32D" w14:textId="77777777" w:rsidTr="001D5F25">
        <w:tc>
          <w:tcPr>
            <w:tcW w:w="2677" w:type="dxa"/>
          </w:tcPr>
          <w:p w14:paraId="25315C1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1A59911" w14:textId="6A824A02" w:rsidR="00BA1EB7" w:rsidRPr="00003ADB" w:rsidRDefault="00D31C2C" w:rsidP="007C6B94">
            <w:pPr>
              <w:jc w:val="center"/>
              <w:rPr>
                <w:rFonts w:ascii="Verdana" w:hAnsi="Verdana"/>
                <w:sz w:val="20"/>
                <w:szCs w:val="20"/>
              </w:rPr>
            </w:pPr>
            <w:r>
              <w:rPr>
                <w:rFonts w:ascii="Verdana" w:hAnsi="Verdana"/>
                <w:sz w:val="20"/>
                <w:szCs w:val="20"/>
              </w:rPr>
              <w:t>Inceive</w:t>
            </w:r>
          </w:p>
        </w:tc>
        <w:tc>
          <w:tcPr>
            <w:tcW w:w="2680" w:type="dxa"/>
          </w:tcPr>
          <w:p w14:paraId="78EE1769" w14:textId="77777777" w:rsidR="00BA1EB7" w:rsidRPr="00003ADB" w:rsidRDefault="00BA1EB7" w:rsidP="00E716DC">
            <w:pPr>
              <w:rPr>
                <w:rFonts w:ascii="Verdana" w:hAnsi="Verdana"/>
                <w:sz w:val="20"/>
                <w:szCs w:val="20"/>
              </w:rPr>
            </w:pPr>
          </w:p>
        </w:tc>
        <w:tc>
          <w:tcPr>
            <w:tcW w:w="2768" w:type="dxa"/>
          </w:tcPr>
          <w:p w14:paraId="61050942" w14:textId="51637F0B" w:rsidR="00BA1EB7" w:rsidRPr="00003ADB" w:rsidRDefault="00B20CA4" w:rsidP="00E716DC">
            <w:pPr>
              <w:rPr>
                <w:rFonts w:ascii="Verdana" w:hAnsi="Verdana"/>
                <w:sz w:val="20"/>
                <w:szCs w:val="20"/>
              </w:rPr>
            </w:pPr>
            <w:r>
              <w:rPr>
                <w:rFonts w:ascii="Verdana" w:hAnsi="Verdana"/>
                <w:sz w:val="20"/>
                <w:szCs w:val="20"/>
              </w:rPr>
              <w:t>“</w:t>
            </w:r>
            <w:r w:rsidR="00D31C2C">
              <w:rPr>
                <w:rFonts w:ascii="Verdana" w:hAnsi="Verdana"/>
                <w:sz w:val="20"/>
                <w:szCs w:val="20"/>
              </w:rPr>
              <w:t>Inceive</w:t>
            </w:r>
            <w:r>
              <w:rPr>
                <w:rFonts w:ascii="Verdana" w:hAnsi="Verdana"/>
                <w:sz w:val="20"/>
                <w:szCs w:val="20"/>
              </w:rPr>
              <w:t>”</w:t>
            </w:r>
            <w:r w:rsidR="00D31C2C">
              <w:rPr>
                <w:rFonts w:ascii="Verdana" w:hAnsi="Verdana"/>
                <w:sz w:val="20"/>
                <w:szCs w:val="20"/>
              </w:rPr>
              <w:t xml:space="preserve"> is a simpler word than </w:t>
            </w:r>
            <w:r>
              <w:rPr>
                <w:rFonts w:ascii="Verdana" w:hAnsi="Verdana"/>
                <w:sz w:val="20"/>
                <w:szCs w:val="20"/>
              </w:rPr>
              <w:t>“</w:t>
            </w:r>
            <w:r w:rsidR="00D31C2C">
              <w:rPr>
                <w:rFonts w:ascii="Verdana" w:hAnsi="Verdana"/>
                <w:sz w:val="20"/>
                <w:szCs w:val="20"/>
              </w:rPr>
              <w:t>Infusceive</w:t>
            </w:r>
            <w:r>
              <w:rPr>
                <w:rFonts w:ascii="Verdana" w:hAnsi="Verdana"/>
                <w:sz w:val="20"/>
                <w:szCs w:val="20"/>
              </w:rPr>
              <w:t>”</w:t>
            </w:r>
            <w:r w:rsidR="00D31C2C">
              <w:rPr>
                <w:rFonts w:ascii="Verdana" w:hAnsi="Verdana"/>
                <w:sz w:val="20"/>
                <w:szCs w:val="20"/>
              </w:rPr>
              <w:t>. The term Infusceive</w:t>
            </w:r>
          </w:p>
        </w:tc>
        <w:tc>
          <w:tcPr>
            <w:tcW w:w="3134" w:type="dxa"/>
          </w:tcPr>
          <w:p w14:paraId="19411B65" w14:textId="12EAED4C" w:rsidR="00BA1EB7" w:rsidRPr="00081F80" w:rsidRDefault="00D31C2C" w:rsidP="00093DB1">
            <w:pPr>
              <w:rPr>
                <w:rFonts w:ascii="Verdana" w:hAnsi="Verdana"/>
                <w:i/>
                <w:iCs/>
                <w:color w:val="0000CC"/>
                <w:sz w:val="16"/>
                <w:szCs w:val="16"/>
              </w:rPr>
            </w:pPr>
            <w:r w:rsidRPr="00081F80">
              <w:rPr>
                <w:rFonts w:ascii="Verdana" w:hAnsi="Verdana"/>
                <w:color w:val="0000CC"/>
                <w:sz w:val="16"/>
                <w:szCs w:val="16"/>
              </w:rPr>
              <w:t xml:space="preserve">The term Infusceive makes the </w:t>
            </w:r>
            <w:r w:rsidRPr="00081F80">
              <w:rPr>
                <w:rFonts w:ascii="Verdana" w:hAnsi="Verdana"/>
                <w:i/>
                <w:iCs/>
                <w:color w:val="0000CC"/>
                <w:sz w:val="16"/>
                <w:szCs w:val="16"/>
              </w:rPr>
              <w:t>fusion factor</w:t>
            </w:r>
            <w:r w:rsidRPr="00081F80">
              <w:rPr>
                <w:rFonts w:ascii="Verdana" w:hAnsi="Verdana"/>
                <w:color w:val="0000CC"/>
                <w:sz w:val="16"/>
                <w:szCs w:val="16"/>
              </w:rPr>
              <w:t xml:space="preserve"> more evident, but the term “inceive” is closer to “perceive” with which all are familiarity. The term “Inceive” is a </w:t>
            </w:r>
            <w:r w:rsidRPr="00081F80">
              <w:rPr>
                <w:rFonts w:ascii="Verdana" w:hAnsi="Verdana"/>
                <w:i/>
                <w:iCs/>
                <w:color w:val="0000CC"/>
                <w:sz w:val="16"/>
                <w:szCs w:val="16"/>
              </w:rPr>
              <w:t>contemplative term</w:t>
            </w:r>
            <w:r w:rsidRPr="00081F80">
              <w:rPr>
                <w:rFonts w:ascii="Verdana" w:hAnsi="Verdana"/>
                <w:color w:val="0000CC"/>
                <w:sz w:val="16"/>
                <w:szCs w:val="16"/>
              </w:rPr>
              <w:t xml:space="preserve"> as is </w:t>
            </w:r>
            <w:r w:rsidRPr="00081F80">
              <w:rPr>
                <w:rFonts w:ascii="Verdana" w:hAnsi="Verdana"/>
                <w:i/>
                <w:iCs/>
                <w:color w:val="0000CC"/>
                <w:sz w:val="16"/>
                <w:szCs w:val="16"/>
              </w:rPr>
              <w:t>infusceive.</w:t>
            </w:r>
          </w:p>
        </w:tc>
      </w:tr>
      <w:tr w:rsidR="00981907" w14:paraId="7F654D48" w14:textId="77777777" w:rsidTr="001D5F25">
        <w:tc>
          <w:tcPr>
            <w:tcW w:w="2677" w:type="dxa"/>
          </w:tcPr>
          <w:p w14:paraId="4B179B7C" w14:textId="77777777" w:rsidR="00981907" w:rsidRPr="00E62222" w:rsidRDefault="00981907" w:rsidP="009B570F">
            <w:pPr>
              <w:pStyle w:val="ListParagraph"/>
              <w:numPr>
                <w:ilvl w:val="0"/>
                <w:numId w:val="4"/>
              </w:numPr>
              <w:rPr>
                <w:rFonts w:ascii="Verdana" w:hAnsi="Verdana"/>
                <w:sz w:val="20"/>
                <w:szCs w:val="20"/>
              </w:rPr>
            </w:pPr>
          </w:p>
        </w:tc>
        <w:tc>
          <w:tcPr>
            <w:tcW w:w="2689" w:type="dxa"/>
          </w:tcPr>
          <w:p w14:paraId="63B4CBBF" w14:textId="6BCF0C21" w:rsidR="00981907" w:rsidRDefault="00981907" w:rsidP="007C6B94">
            <w:pPr>
              <w:jc w:val="center"/>
              <w:rPr>
                <w:rFonts w:ascii="Verdana" w:hAnsi="Verdana"/>
                <w:sz w:val="20"/>
                <w:szCs w:val="20"/>
              </w:rPr>
            </w:pPr>
            <w:r>
              <w:rPr>
                <w:rFonts w:ascii="Verdana" w:hAnsi="Verdana"/>
                <w:sz w:val="20"/>
                <w:szCs w:val="20"/>
              </w:rPr>
              <w:t>Inceive</w:t>
            </w:r>
          </w:p>
        </w:tc>
        <w:tc>
          <w:tcPr>
            <w:tcW w:w="2680" w:type="dxa"/>
          </w:tcPr>
          <w:p w14:paraId="29F94737" w14:textId="77777777" w:rsidR="00981907" w:rsidRPr="00003ADB" w:rsidRDefault="00981907" w:rsidP="00E716DC">
            <w:pPr>
              <w:rPr>
                <w:rFonts w:ascii="Verdana" w:hAnsi="Verdana"/>
                <w:sz w:val="20"/>
                <w:szCs w:val="20"/>
              </w:rPr>
            </w:pPr>
          </w:p>
        </w:tc>
        <w:tc>
          <w:tcPr>
            <w:tcW w:w="2768" w:type="dxa"/>
          </w:tcPr>
          <w:p w14:paraId="5B2DC0E0" w14:textId="7179A576" w:rsidR="00981907" w:rsidRPr="00981907" w:rsidRDefault="00981907" w:rsidP="00E716DC">
            <w:pPr>
              <w:rPr>
                <w:rFonts w:ascii="Verdana" w:hAnsi="Verdana"/>
                <w:sz w:val="20"/>
                <w:szCs w:val="20"/>
              </w:rPr>
            </w:pPr>
            <w:r>
              <w:rPr>
                <w:rFonts w:ascii="Verdana" w:hAnsi="Verdana"/>
                <w:sz w:val="20"/>
                <w:szCs w:val="20"/>
              </w:rPr>
              <w:t xml:space="preserve">To </w:t>
            </w:r>
            <w:r>
              <w:rPr>
                <w:rFonts w:ascii="Verdana" w:hAnsi="Verdana"/>
                <w:i/>
                <w:iCs/>
                <w:sz w:val="20"/>
                <w:szCs w:val="20"/>
              </w:rPr>
              <w:t xml:space="preserve">inceive </w:t>
            </w:r>
            <w:r>
              <w:rPr>
                <w:rFonts w:ascii="Verdana" w:hAnsi="Verdana"/>
                <w:sz w:val="20"/>
                <w:szCs w:val="20"/>
              </w:rPr>
              <w:t xml:space="preserve">an apparent ‘other’ is to </w:t>
            </w:r>
            <w:r>
              <w:rPr>
                <w:rFonts w:ascii="Verdana" w:hAnsi="Verdana"/>
                <w:i/>
                <w:iCs/>
                <w:sz w:val="20"/>
                <w:szCs w:val="20"/>
              </w:rPr>
              <w:t>be</w:t>
            </w:r>
            <w:r>
              <w:rPr>
                <w:rFonts w:ascii="Verdana" w:hAnsi="Verdana"/>
                <w:sz w:val="20"/>
                <w:szCs w:val="20"/>
              </w:rPr>
              <w:t xml:space="preserve"> that apparent ‘other’</w:t>
            </w:r>
          </w:p>
        </w:tc>
        <w:tc>
          <w:tcPr>
            <w:tcW w:w="3134" w:type="dxa"/>
          </w:tcPr>
          <w:p w14:paraId="054D3E8D" w14:textId="205E3B47" w:rsidR="00981907" w:rsidRPr="002D0127" w:rsidRDefault="00981907" w:rsidP="00093DB1">
            <w:pPr>
              <w:rPr>
                <w:rFonts w:ascii="Verdana" w:hAnsi="Verdana"/>
                <w:color w:val="0000CC"/>
                <w:sz w:val="16"/>
                <w:szCs w:val="16"/>
              </w:rPr>
            </w:pPr>
            <w:r w:rsidRPr="00081F80">
              <w:rPr>
                <w:rFonts w:ascii="Verdana" w:hAnsi="Verdana"/>
                <w:color w:val="0000CC"/>
                <w:sz w:val="16"/>
                <w:szCs w:val="16"/>
              </w:rPr>
              <w:t xml:space="preserve">Subject and Object are united as in the </w:t>
            </w:r>
            <w:r w:rsidRPr="00081F80">
              <w:rPr>
                <w:rFonts w:ascii="Verdana" w:hAnsi="Verdana"/>
                <w:i/>
                <w:iCs/>
                <w:color w:val="0000CC"/>
                <w:sz w:val="16"/>
                <w:szCs w:val="16"/>
              </w:rPr>
              <w:t>contemplative state.</w:t>
            </w:r>
            <w:r w:rsidR="002D0127">
              <w:rPr>
                <w:rFonts w:ascii="Verdana" w:hAnsi="Verdana"/>
                <w:color w:val="0000CC"/>
                <w:sz w:val="16"/>
                <w:szCs w:val="16"/>
              </w:rPr>
              <w:t xml:space="preserve"> A Meditator may not yet be a  Contemplator.</w:t>
            </w:r>
          </w:p>
        </w:tc>
      </w:tr>
      <w:tr w:rsidR="0045598C" w14:paraId="1D34CDA8" w14:textId="77777777" w:rsidTr="001D5F25">
        <w:tc>
          <w:tcPr>
            <w:tcW w:w="2677" w:type="dxa"/>
          </w:tcPr>
          <w:p w14:paraId="53C763B2" w14:textId="77777777" w:rsidR="0045598C" w:rsidRPr="00E62222" w:rsidRDefault="0045598C" w:rsidP="009B570F">
            <w:pPr>
              <w:pStyle w:val="ListParagraph"/>
              <w:numPr>
                <w:ilvl w:val="0"/>
                <w:numId w:val="4"/>
              </w:numPr>
              <w:rPr>
                <w:rFonts w:ascii="Verdana" w:hAnsi="Verdana"/>
                <w:sz w:val="20"/>
                <w:szCs w:val="20"/>
              </w:rPr>
            </w:pPr>
          </w:p>
        </w:tc>
        <w:tc>
          <w:tcPr>
            <w:tcW w:w="2689" w:type="dxa"/>
          </w:tcPr>
          <w:p w14:paraId="23489329" w14:textId="4CFFB510" w:rsidR="0045598C" w:rsidRPr="00003ADB" w:rsidRDefault="005B6414" w:rsidP="007C6B94">
            <w:pPr>
              <w:jc w:val="center"/>
              <w:rPr>
                <w:rFonts w:ascii="Verdana" w:hAnsi="Verdana"/>
                <w:sz w:val="20"/>
                <w:szCs w:val="20"/>
              </w:rPr>
            </w:pPr>
            <w:r>
              <w:rPr>
                <w:rFonts w:ascii="Verdana" w:hAnsi="Verdana"/>
                <w:sz w:val="20"/>
                <w:szCs w:val="20"/>
              </w:rPr>
              <w:t>Inceive</w:t>
            </w:r>
          </w:p>
        </w:tc>
        <w:tc>
          <w:tcPr>
            <w:tcW w:w="2680" w:type="dxa"/>
          </w:tcPr>
          <w:p w14:paraId="32424A29" w14:textId="77777777" w:rsidR="0045598C" w:rsidRPr="00003ADB" w:rsidRDefault="0045598C" w:rsidP="00E716DC">
            <w:pPr>
              <w:rPr>
                <w:rFonts w:ascii="Verdana" w:hAnsi="Verdana"/>
                <w:sz w:val="20"/>
                <w:szCs w:val="20"/>
              </w:rPr>
            </w:pPr>
          </w:p>
        </w:tc>
        <w:tc>
          <w:tcPr>
            <w:tcW w:w="2768" w:type="dxa"/>
          </w:tcPr>
          <w:p w14:paraId="3423DE90" w14:textId="6F650768" w:rsidR="0045598C" w:rsidRPr="00003ADB" w:rsidRDefault="005B6414" w:rsidP="00E716DC">
            <w:pPr>
              <w:rPr>
                <w:rFonts w:ascii="Verdana" w:hAnsi="Verdana"/>
                <w:sz w:val="20"/>
                <w:szCs w:val="20"/>
              </w:rPr>
            </w:pPr>
            <w:r w:rsidRPr="005B6414">
              <w:rPr>
                <w:rFonts w:ascii="Verdana" w:hAnsi="Verdana"/>
                <w:sz w:val="20"/>
                <w:szCs w:val="20"/>
              </w:rPr>
              <w:t>Do not</w:t>
            </w:r>
            <w:r>
              <w:rPr>
                <w:rFonts w:ascii="Verdana" w:hAnsi="Verdana"/>
                <w:sz w:val="20"/>
                <w:szCs w:val="20"/>
              </w:rPr>
              <w:t xml:space="preserve"> only </w:t>
            </w:r>
            <w:r w:rsidRPr="005B6414">
              <w:rPr>
                <w:rFonts w:ascii="Verdana" w:hAnsi="Verdana"/>
                <w:sz w:val="20"/>
                <w:szCs w:val="20"/>
              </w:rPr>
              <w:t>perceive--</w:t>
            </w:r>
            <w:r w:rsidRPr="005B6414">
              <w:rPr>
                <w:rFonts w:ascii="Verdana" w:hAnsi="Verdana"/>
                <w:i/>
                <w:iCs/>
                <w:sz w:val="20"/>
                <w:szCs w:val="20"/>
              </w:rPr>
              <w:t>inceive</w:t>
            </w:r>
          </w:p>
        </w:tc>
        <w:tc>
          <w:tcPr>
            <w:tcW w:w="3134" w:type="dxa"/>
          </w:tcPr>
          <w:p w14:paraId="57BDD208" w14:textId="77777777" w:rsidR="0045598C" w:rsidRDefault="00AE73AE" w:rsidP="00AE73AE">
            <w:pPr>
              <w:jc w:val="center"/>
              <w:rPr>
                <w:rFonts w:ascii="Verdana" w:hAnsi="Verdana"/>
                <w:color w:val="FF0000"/>
                <w:sz w:val="16"/>
                <w:szCs w:val="16"/>
              </w:rPr>
            </w:pPr>
            <w:r>
              <w:rPr>
                <w:rFonts w:ascii="Verdana" w:hAnsi="Verdana"/>
                <w:color w:val="FF0000"/>
                <w:sz w:val="16"/>
                <w:szCs w:val="16"/>
              </w:rPr>
              <w:t>Injunction</w:t>
            </w:r>
          </w:p>
          <w:p w14:paraId="5F1E01B8" w14:textId="6F8B8B0D" w:rsidR="00AE73AE" w:rsidRPr="00AE73AE" w:rsidRDefault="00AE73AE" w:rsidP="00AE73AE">
            <w:pPr>
              <w:rPr>
                <w:rFonts w:ascii="Verdana" w:hAnsi="Verdana"/>
                <w:color w:val="0000CC"/>
                <w:sz w:val="16"/>
                <w:szCs w:val="16"/>
              </w:rPr>
            </w:pPr>
            <w:r>
              <w:rPr>
                <w:rFonts w:ascii="Verdana" w:hAnsi="Verdana"/>
                <w:color w:val="0000CC"/>
                <w:sz w:val="16"/>
                <w:szCs w:val="16"/>
              </w:rPr>
              <w:t>Another simple injunction which demands daily practice. We must not like the mystics of old, simply wait for the Unitive States to descend within our consciousness. There are scientific ways to pursue the desired states of consciousness.</w:t>
            </w:r>
          </w:p>
        </w:tc>
      </w:tr>
      <w:tr w:rsidR="0045598C" w14:paraId="5EB89D7A" w14:textId="77777777" w:rsidTr="001D5F25">
        <w:tc>
          <w:tcPr>
            <w:tcW w:w="2677" w:type="dxa"/>
          </w:tcPr>
          <w:p w14:paraId="0EE3CCEE" w14:textId="77777777" w:rsidR="0045598C" w:rsidRPr="00D31C2C" w:rsidRDefault="0045598C" w:rsidP="009B570F">
            <w:pPr>
              <w:pStyle w:val="ListParagraph"/>
              <w:numPr>
                <w:ilvl w:val="0"/>
                <w:numId w:val="4"/>
              </w:numPr>
              <w:rPr>
                <w:rFonts w:ascii="Verdana" w:hAnsi="Verdana"/>
                <w:sz w:val="20"/>
                <w:szCs w:val="20"/>
              </w:rPr>
            </w:pPr>
          </w:p>
        </w:tc>
        <w:tc>
          <w:tcPr>
            <w:tcW w:w="2689" w:type="dxa"/>
          </w:tcPr>
          <w:p w14:paraId="54398E9E" w14:textId="2726A3DB" w:rsidR="0045598C" w:rsidRPr="00003ADB" w:rsidRDefault="007646C0" w:rsidP="007C6B94">
            <w:pPr>
              <w:jc w:val="center"/>
              <w:rPr>
                <w:rFonts w:ascii="Verdana" w:hAnsi="Verdana"/>
                <w:sz w:val="20"/>
                <w:szCs w:val="20"/>
              </w:rPr>
            </w:pPr>
            <w:r>
              <w:rPr>
                <w:rFonts w:ascii="Verdana" w:hAnsi="Verdana"/>
                <w:sz w:val="20"/>
                <w:szCs w:val="20"/>
              </w:rPr>
              <w:t xml:space="preserve">Inceive </w:t>
            </w:r>
          </w:p>
        </w:tc>
        <w:tc>
          <w:tcPr>
            <w:tcW w:w="2680" w:type="dxa"/>
          </w:tcPr>
          <w:p w14:paraId="3F211A2A" w14:textId="77777777" w:rsidR="0045598C" w:rsidRPr="00003ADB" w:rsidRDefault="0045598C" w:rsidP="00E716DC">
            <w:pPr>
              <w:rPr>
                <w:rFonts w:ascii="Verdana" w:hAnsi="Verdana"/>
                <w:sz w:val="20"/>
                <w:szCs w:val="20"/>
              </w:rPr>
            </w:pPr>
          </w:p>
        </w:tc>
        <w:tc>
          <w:tcPr>
            <w:tcW w:w="2768" w:type="dxa"/>
          </w:tcPr>
          <w:p w14:paraId="73F5A422" w14:textId="57C1114E" w:rsidR="0045598C" w:rsidRPr="00003ADB" w:rsidRDefault="007646C0" w:rsidP="00E716DC">
            <w:pPr>
              <w:rPr>
                <w:rFonts w:ascii="Verdana" w:hAnsi="Verdana"/>
                <w:sz w:val="20"/>
                <w:szCs w:val="20"/>
              </w:rPr>
            </w:pPr>
            <w:r w:rsidRPr="007646C0">
              <w:rPr>
                <w:rFonts w:ascii="Verdana" w:hAnsi="Verdana"/>
                <w:sz w:val="20"/>
                <w:szCs w:val="20"/>
              </w:rPr>
              <w:t>Inceive It</w:t>
            </w:r>
          </w:p>
        </w:tc>
        <w:tc>
          <w:tcPr>
            <w:tcW w:w="3134" w:type="dxa"/>
          </w:tcPr>
          <w:p w14:paraId="31A69541" w14:textId="1E6E3E13" w:rsidR="0045598C" w:rsidRPr="00A37D9E" w:rsidRDefault="007646C0" w:rsidP="00093DB1">
            <w:pPr>
              <w:rPr>
                <w:rFonts w:ascii="Verdana" w:hAnsi="Verdana"/>
                <w:color w:val="0000CC"/>
                <w:sz w:val="16"/>
                <w:szCs w:val="16"/>
              </w:rPr>
            </w:pPr>
            <w:r w:rsidRPr="00081F80">
              <w:rPr>
                <w:rFonts w:ascii="Verdana" w:hAnsi="Verdana"/>
                <w:color w:val="0000CC"/>
                <w:sz w:val="16"/>
                <w:szCs w:val="16"/>
              </w:rPr>
              <w:t>The It, in this case, is the Being or Beingness of the Universal Logos—</w:t>
            </w:r>
            <w:r w:rsidRPr="00081F80">
              <w:rPr>
                <w:rFonts w:ascii="Verdana" w:hAnsi="Verdana"/>
                <w:i/>
                <w:iCs/>
                <w:color w:val="0000CC"/>
                <w:sz w:val="16"/>
                <w:szCs w:val="16"/>
              </w:rPr>
              <w:t>eventually!</w:t>
            </w:r>
            <w:r w:rsidR="00A37D9E">
              <w:rPr>
                <w:rFonts w:ascii="Verdana" w:hAnsi="Verdana"/>
                <w:i/>
                <w:iCs/>
                <w:color w:val="0000CC"/>
                <w:sz w:val="16"/>
                <w:szCs w:val="16"/>
              </w:rPr>
              <w:t xml:space="preserve"> </w:t>
            </w:r>
            <w:r w:rsidR="00A37D9E">
              <w:rPr>
                <w:rFonts w:ascii="Verdana" w:hAnsi="Verdana"/>
                <w:color w:val="0000CC"/>
                <w:sz w:val="16"/>
                <w:szCs w:val="16"/>
              </w:rPr>
              <w:t xml:space="preserve">The fact is, we are trillions of Earth-years from turning Infusception into Universal  Paraception </w:t>
            </w:r>
          </w:p>
        </w:tc>
      </w:tr>
      <w:tr w:rsidR="005B6414" w14:paraId="2AD6E9B5" w14:textId="77777777" w:rsidTr="001D5F25">
        <w:tc>
          <w:tcPr>
            <w:tcW w:w="2677" w:type="dxa"/>
          </w:tcPr>
          <w:p w14:paraId="2C2F4BA8" w14:textId="77777777" w:rsidR="005B6414" w:rsidRPr="00D31C2C" w:rsidRDefault="005B6414" w:rsidP="009B570F">
            <w:pPr>
              <w:pStyle w:val="ListParagraph"/>
              <w:numPr>
                <w:ilvl w:val="0"/>
                <w:numId w:val="4"/>
              </w:numPr>
              <w:rPr>
                <w:rFonts w:ascii="Verdana" w:hAnsi="Verdana"/>
                <w:sz w:val="20"/>
                <w:szCs w:val="20"/>
              </w:rPr>
            </w:pPr>
          </w:p>
        </w:tc>
        <w:tc>
          <w:tcPr>
            <w:tcW w:w="2689" w:type="dxa"/>
          </w:tcPr>
          <w:p w14:paraId="2D763C81" w14:textId="34791205" w:rsidR="005B6414" w:rsidRPr="00003ADB" w:rsidRDefault="00C8622E" w:rsidP="007C6B94">
            <w:pPr>
              <w:jc w:val="center"/>
              <w:rPr>
                <w:rFonts w:ascii="Verdana" w:hAnsi="Verdana"/>
                <w:sz w:val="20"/>
                <w:szCs w:val="20"/>
              </w:rPr>
            </w:pPr>
            <w:r>
              <w:rPr>
                <w:rFonts w:ascii="Verdana" w:hAnsi="Verdana"/>
                <w:sz w:val="20"/>
                <w:szCs w:val="20"/>
              </w:rPr>
              <w:t>Inceive</w:t>
            </w:r>
          </w:p>
        </w:tc>
        <w:tc>
          <w:tcPr>
            <w:tcW w:w="2680" w:type="dxa"/>
          </w:tcPr>
          <w:p w14:paraId="2BFBFDDA" w14:textId="77777777" w:rsidR="005B6414" w:rsidRPr="00003ADB" w:rsidRDefault="005B6414" w:rsidP="00E716DC">
            <w:pPr>
              <w:rPr>
                <w:rFonts w:ascii="Verdana" w:hAnsi="Verdana"/>
                <w:sz w:val="20"/>
                <w:szCs w:val="20"/>
              </w:rPr>
            </w:pPr>
          </w:p>
        </w:tc>
        <w:tc>
          <w:tcPr>
            <w:tcW w:w="2768" w:type="dxa"/>
          </w:tcPr>
          <w:p w14:paraId="7D4657A1" w14:textId="59D51136" w:rsidR="005B6414" w:rsidRPr="00003ADB" w:rsidRDefault="00C914EA" w:rsidP="00E716DC">
            <w:pPr>
              <w:rPr>
                <w:rFonts w:ascii="Verdana" w:hAnsi="Verdana"/>
                <w:sz w:val="20"/>
                <w:szCs w:val="20"/>
              </w:rPr>
            </w:pPr>
            <w:r w:rsidRPr="00C914EA">
              <w:rPr>
                <w:rFonts w:ascii="Verdana" w:hAnsi="Verdana"/>
                <w:sz w:val="20"/>
                <w:szCs w:val="20"/>
              </w:rPr>
              <w:t>Inceive the All</w:t>
            </w:r>
          </w:p>
        </w:tc>
        <w:tc>
          <w:tcPr>
            <w:tcW w:w="3134" w:type="dxa"/>
          </w:tcPr>
          <w:p w14:paraId="0E9CA79D" w14:textId="0B8C1DC4" w:rsidR="005B6414" w:rsidRPr="00081F80" w:rsidRDefault="00C914EA" w:rsidP="00093DB1">
            <w:pPr>
              <w:rPr>
                <w:rFonts w:ascii="Verdana" w:hAnsi="Verdana"/>
                <w:color w:val="0000CC"/>
                <w:sz w:val="16"/>
                <w:szCs w:val="16"/>
              </w:rPr>
            </w:pPr>
            <w:r w:rsidRPr="00081F80">
              <w:rPr>
                <w:rFonts w:ascii="Verdana" w:hAnsi="Verdana"/>
                <w:color w:val="0000CC"/>
                <w:sz w:val="16"/>
                <w:szCs w:val="16"/>
              </w:rPr>
              <w:t>This is a statement which applie</w:t>
            </w:r>
            <w:r w:rsidR="00A37D9E">
              <w:rPr>
                <w:rFonts w:ascii="Verdana" w:hAnsi="Verdana"/>
                <w:color w:val="0000CC"/>
                <w:sz w:val="16"/>
                <w:szCs w:val="16"/>
              </w:rPr>
              <w:t>s</w:t>
            </w:r>
            <w:r w:rsidRPr="00081F80">
              <w:rPr>
                <w:rFonts w:ascii="Verdana" w:hAnsi="Verdana"/>
                <w:color w:val="0000CC"/>
                <w:sz w:val="16"/>
                <w:szCs w:val="16"/>
              </w:rPr>
              <w:t xml:space="preserve"> in-Universe</w:t>
            </w:r>
            <w:r w:rsidR="00A37D9E">
              <w:rPr>
                <w:rFonts w:ascii="Verdana" w:hAnsi="Verdana"/>
                <w:color w:val="0000CC"/>
                <w:sz w:val="16"/>
                <w:szCs w:val="16"/>
              </w:rPr>
              <w:t>. During the GREAT INTERIM WE (as the ABSOLUTE DEITY) WILL BE ABLE TO SAY SUPRA-UNIVERSALLY PARACEIVE OUR OWN ENTIRETY—which is ABSOLUTE INFINITUDE.</w:t>
            </w:r>
          </w:p>
        </w:tc>
      </w:tr>
      <w:tr w:rsidR="00640657" w14:paraId="79EB7277" w14:textId="77777777" w:rsidTr="001D5F25">
        <w:tc>
          <w:tcPr>
            <w:tcW w:w="2677" w:type="dxa"/>
          </w:tcPr>
          <w:p w14:paraId="7AE028CA" w14:textId="77777777" w:rsidR="00640657" w:rsidRPr="00D31C2C" w:rsidRDefault="00640657" w:rsidP="009B570F">
            <w:pPr>
              <w:pStyle w:val="ListParagraph"/>
              <w:numPr>
                <w:ilvl w:val="0"/>
                <w:numId w:val="4"/>
              </w:numPr>
              <w:rPr>
                <w:rFonts w:ascii="Verdana" w:hAnsi="Verdana"/>
                <w:sz w:val="20"/>
                <w:szCs w:val="20"/>
              </w:rPr>
            </w:pPr>
          </w:p>
        </w:tc>
        <w:tc>
          <w:tcPr>
            <w:tcW w:w="2689" w:type="dxa"/>
          </w:tcPr>
          <w:p w14:paraId="0489C3D9" w14:textId="77777777" w:rsidR="00640657" w:rsidRDefault="00640657" w:rsidP="007C6B94">
            <w:pPr>
              <w:jc w:val="center"/>
              <w:rPr>
                <w:rFonts w:ascii="Verdana" w:hAnsi="Verdana"/>
                <w:sz w:val="20"/>
                <w:szCs w:val="20"/>
              </w:rPr>
            </w:pPr>
          </w:p>
        </w:tc>
        <w:tc>
          <w:tcPr>
            <w:tcW w:w="2680" w:type="dxa"/>
          </w:tcPr>
          <w:p w14:paraId="342B160D" w14:textId="77777777" w:rsidR="00640657" w:rsidRPr="00003ADB" w:rsidRDefault="00640657" w:rsidP="00E716DC">
            <w:pPr>
              <w:rPr>
                <w:rFonts w:ascii="Verdana" w:hAnsi="Verdana"/>
                <w:sz w:val="20"/>
                <w:szCs w:val="20"/>
              </w:rPr>
            </w:pPr>
          </w:p>
        </w:tc>
        <w:tc>
          <w:tcPr>
            <w:tcW w:w="2768" w:type="dxa"/>
          </w:tcPr>
          <w:p w14:paraId="73F9CFBB" w14:textId="77777777" w:rsidR="00640657" w:rsidRPr="00C914EA" w:rsidRDefault="00640657" w:rsidP="00E716DC">
            <w:pPr>
              <w:rPr>
                <w:rFonts w:ascii="Verdana" w:hAnsi="Verdana"/>
                <w:sz w:val="20"/>
                <w:szCs w:val="20"/>
              </w:rPr>
            </w:pPr>
          </w:p>
        </w:tc>
        <w:tc>
          <w:tcPr>
            <w:tcW w:w="3134" w:type="dxa"/>
          </w:tcPr>
          <w:p w14:paraId="51A31F0F" w14:textId="77777777" w:rsidR="00640657" w:rsidRPr="00081F80" w:rsidRDefault="00640657" w:rsidP="00093DB1">
            <w:pPr>
              <w:rPr>
                <w:rFonts w:ascii="Verdana" w:hAnsi="Verdana"/>
                <w:color w:val="0000CC"/>
                <w:sz w:val="16"/>
                <w:szCs w:val="16"/>
              </w:rPr>
            </w:pPr>
          </w:p>
        </w:tc>
      </w:tr>
      <w:tr w:rsidR="00640657" w14:paraId="23A5EDE9" w14:textId="77777777" w:rsidTr="001D5F25">
        <w:tc>
          <w:tcPr>
            <w:tcW w:w="2677" w:type="dxa"/>
          </w:tcPr>
          <w:p w14:paraId="167FE7CE" w14:textId="77777777" w:rsidR="00640657" w:rsidRPr="00D31C2C" w:rsidRDefault="00640657" w:rsidP="009B570F">
            <w:pPr>
              <w:pStyle w:val="ListParagraph"/>
              <w:numPr>
                <w:ilvl w:val="0"/>
                <w:numId w:val="4"/>
              </w:numPr>
              <w:rPr>
                <w:rFonts w:ascii="Verdana" w:hAnsi="Verdana"/>
                <w:sz w:val="20"/>
                <w:szCs w:val="20"/>
              </w:rPr>
            </w:pPr>
          </w:p>
        </w:tc>
        <w:tc>
          <w:tcPr>
            <w:tcW w:w="2689" w:type="dxa"/>
          </w:tcPr>
          <w:p w14:paraId="43EC84CE" w14:textId="77777777" w:rsidR="00640657" w:rsidRDefault="00640657" w:rsidP="007C6B94">
            <w:pPr>
              <w:jc w:val="center"/>
              <w:rPr>
                <w:rFonts w:ascii="Verdana" w:hAnsi="Verdana"/>
                <w:sz w:val="20"/>
                <w:szCs w:val="20"/>
              </w:rPr>
            </w:pPr>
          </w:p>
        </w:tc>
        <w:tc>
          <w:tcPr>
            <w:tcW w:w="2680" w:type="dxa"/>
          </w:tcPr>
          <w:p w14:paraId="63AFAACD" w14:textId="77777777" w:rsidR="00640657" w:rsidRPr="00003ADB" w:rsidRDefault="00640657" w:rsidP="00E716DC">
            <w:pPr>
              <w:rPr>
                <w:rFonts w:ascii="Verdana" w:hAnsi="Verdana"/>
                <w:sz w:val="20"/>
                <w:szCs w:val="20"/>
              </w:rPr>
            </w:pPr>
          </w:p>
        </w:tc>
        <w:tc>
          <w:tcPr>
            <w:tcW w:w="2768" w:type="dxa"/>
          </w:tcPr>
          <w:p w14:paraId="65385DC0" w14:textId="77777777" w:rsidR="00640657" w:rsidRPr="00C914EA" w:rsidRDefault="00640657" w:rsidP="00E716DC">
            <w:pPr>
              <w:rPr>
                <w:rFonts w:ascii="Verdana" w:hAnsi="Verdana"/>
                <w:sz w:val="20"/>
                <w:szCs w:val="20"/>
              </w:rPr>
            </w:pPr>
          </w:p>
        </w:tc>
        <w:tc>
          <w:tcPr>
            <w:tcW w:w="3134" w:type="dxa"/>
          </w:tcPr>
          <w:p w14:paraId="3E718271" w14:textId="77777777" w:rsidR="00640657" w:rsidRPr="00081F80" w:rsidRDefault="00640657" w:rsidP="00093DB1">
            <w:pPr>
              <w:rPr>
                <w:rFonts w:ascii="Verdana" w:hAnsi="Verdana"/>
                <w:color w:val="0000CC"/>
                <w:sz w:val="16"/>
                <w:szCs w:val="16"/>
              </w:rPr>
            </w:pPr>
          </w:p>
        </w:tc>
      </w:tr>
      <w:tr w:rsidR="00C914EA" w14:paraId="4E0F6788" w14:textId="77777777" w:rsidTr="001D5F25">
        <w:tc>
          <w:tcPr>
            <w:tcW w:w="2677" w:type="dxa"/>
          </w:tcPr>
          <w:p w14:paraId="221DADBD"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679EED5F" w14:textId="77777777" w:rsidR="00C914EA" w:rsidRPr="00003ADB" w:rsidRDefault="00C914EA" w:rsidP="007C6B94">
            <w:pPr>
              <w:jc w:val="center"/>
              <w:rPr>
                <w:rFonts w:ascii="Verdana" w:hAnsi="Verdana"/>
                <w:sz w:val="20"/>
                <w:szCs w:val="20"/>
              </w:rPr>
            </w:pPr>
          </w:p>
        </w:tc>
        <w:tc>
          <w:tcPr>
            <w:tcW w:w="2680" w:type="dxa"/>
          </w:tcPr>
          <w:p w14:paraId="57053AD0" w14:textId="77777777" w:rsidR="00C914EA" w:rsidRPr="00003ADB" w:rsidRDefault="00C914EA" w:rsidP="00E716DC">
            <w:pPr>
              <w:rPr>
                <w:rFonts w:ascii="Verdana" w:hAnsi="Verdana"/>
                <w:sz w:val="20"/>
                <w:szCs w:val="20"/>
              </w:rPr>
            </w:pPr>
          </w:p>
        </w:tc>
        <w:tc>
          <w:tcPr>
            <w:tcW w:w="2768" w:type="dxa"/>
          </w:tcPr>
          <w:p w14:paraId="7EAE2D94" w14:textId="5E536374" w:rsidR="00C914EA" w:rsidRPr="00003ADB" w:rsidRDefault="00B57C84" w:rsidP="00E716DC">
            <w:pPr>
              <w:rPr>
                <w:rFonts w:ascii="Verdana" w:hAnsi="Verdana"/>
                <w:sz w:val="20"/>
                <w:szCs w:val="20"/>
              </w:rPr>
            </w:pPr>
            <w:r w:rsidRPr="00B57C84">
              <w:rPr>
                <w:rFonts w:ascii="Verdana" w:hAnsi="Verdana"/>
                <w:sz w:val="20"/>
                <w:szCs w:val="20"/>
              </w:rPr>
              <w:t>8</w:t>
            </w:r>
            <w:r w:rsidR="00640657">
              <w:rPr>
                <w:rFonts w:ascii="Verdana" w:hAnsi="Verdana"/>
                <w:sz w:val="20"/>
                <w:szCs w:val="20"/>
              </w:rPr>
              <w:t>-as-</w:t>
            </w:r>
            <w:r w:rsidR="00640657" w:rsidRPr="00640657">
              <w:rPr>
                <w:rFonts w:ascii="Verdana" w:hAnsi="Verdana"/>
                <w:b/>
                <w:bCs/>
                <w:sz w:val="20"/>
                <w:szCs w:val="20"/>
              </w:rPr>
              <w:t>8</w:t>
            </w:r>
            <w:r w:rsidRPr="00B57C84">
              <w:rPr>
                <w:rFonts w:ascii="Verdana" w:hAnsi="Verdana"/>
                <w:sz w:val="20"/>
                <w:szCs w:val="20"/>
              </w:rPr>
              <w:t xml:space="preserve"> inceive the All</w:t>
            </w:r>
          </w:p>
        </w:tc>
        <w:tc>
          <w:tcPr>
            <w:tcW w:w="3134" w:type="dxa"/>
          </w:tcPr>
          <w:p w14:paraId="7B1775CE" w14:textId="1E4F6A6C" w:rsidR="00C914EA" w:rsidRPr="00081F80" w:rsidRDefault="00B57C84" w:rsidP="00093DB1">
            <w:pPr>
              <w:rPr>
                <w:rFonts w:ascii="Verdana" w:hAnsi="Verdana"/>
                <w:color w:val="0000CC"/>
                <w:sz w:val="16"/>
                <w:szCs w:val="16"/>
              </w:rPr>
            </w:pPr>
            <w:r w:rsidRPr="00081F80">
              <w:rPr>
                <w:rFonts w:ascii="Verdana" w:hAnsi="Verdana"/>
                <w:color w:val="0000CC"/>
                <w:sz w:val="16"/>
                <w:szCs w:val="16"/>
              </w:rPr>
              <w:t>It is a higher</w:t>
            </w:r>
            <w:r w:rsidR="00640657">
              <w:rPr>
                <w:rFonts w:ascii="Verdana" w:hAnsi="Verdana"/>
                <w:color w:val="0000CC"/>
                <w:sz w:val="16"/>
                <w:szCs w:val="16"/>
              </w:rPr>
              <w:t xml:space="preserve"> (Actually, Highest)</w:t>
            </w:r>
            <w:r w:rsidRPr="00081F80">
              <w:rPr>
                <w:rFonts w:ascii="Verdana" w:hAnsi="Verdana"/>
                <w:color w:val="0000CC"/>
                <w:sz w:val="16"/>
                <w:szCs w:val="16"/>
              </w:rPr>
              <w:t xml:space="preserve"> state of Selfhood which, in-Universe, is capable of Inceiving the </w:t>
            </w:r>
            <w:r w:rsidR="00D45263" w:rsidRPr="00081F80">
              <w:rPr>
                <w:rFonts w:ascii="Verdana" w:hAnsi="Verdana"/>
                <w:color w:val="0000CC"/>
                <w:sz w:val="16"/>
                <w:szCs w:val="16"/>
              </w:rPr>
              <w:t xml:space="preserve">Universal </w:t>
            </w:r>
            <w:r w:rsidRPr="00081F80">
              <w:rPr>
                <w:rFonts w:ascii="Verdana" w:hAnsi="Verdana"/>
                <w:color w:val="0000CC"/>
                <w:sz w:val="16"/>
                <w:szCs w:val="16"/>
              </w:rPr>
              <w:t>All</w:t>
            </w:r>
            <w:r w:rsidR="00640657">
              <w:rPr>
                <w:rFonts w:ascii="Verdana" w:hAnsi="Verdana"/>
                <w:color w:val="0000CC"/>
                <w:sz w:val="16"/>
                <w:szCs w:val="16"/>
              </w:rPr>
              <w:t xml:space="preserve"> Which Is Itself—the Universal Logos.</w:t>
            </w:r>
            <w:r w:rsidR="00D45263" w:rsidRPr="00081F80">
              <w:rPr>
                <w:rFonts w:ascii="Verdana" w:hAnsi="Verdana"/>
                <w:color w:val="0000CC"/>
                <w:sz w:val="16"/>
                <w:szCs w:val="16"/>
              </w:rPr>
              <w:t xml:space="preserve"> As for the exactitude of what ‘HAPPENS’ </w:t>
            </w:r>
            <w:r w:rsidR="00561AAA" w:rsidRPr="00081F80">
              <w:rPr>
                <w:rFonts w:ascii="Verdana" w:hAnsi="Verdana"/>
                <w:color w:val="0000CC"/>
                <w:sz w:val="16"/>
                <w:szCs w:val="16"/>
              </w:rPr>
              <w:t>in the</w:t>
            </w:r>
            <w:r w:rsidR="00D45263" w:rsidRPr="00081F80">
              <w:rPr>
                <w:rFonts w:ascii="Verdana" w:hAnsi="Verdana"/>
                <w:color w:val="0000CC"/>
                <w:sz w:val="16"/>
                <w:szCs w:val="16"/>
              </w:rPr>
              <w:t xml:space="preserve"> SUPRA-UNIVERSAL WORLD, our present state of ‘Prakritic-Immersion’ will not allow us to </w:t>
            </w:r>
            <w:r w:rsidR="00D45263" w:rsidRPr="00081F80">
              <w:rPr>
                <w:rFonts w:ascii="Verdana" w:hAnsi="Verdana"/>
                <w:i/>
                <w:iCs/>
                <w:color w:val="0000CC"/>
                <w:sz w:val="16"/>
                <w:szCs w:val="16"/>
              </w:rPr>
              <w:t>know</w:t>
            </w:r>
            <w:r w:rsidR="00D45263" w:rsidRPr="00081F80">
              <w:rPr>
                <w:rFonts w:ascii="Verdana" w:hAnsi="Verdana"/>
                <w:color w:val="0000CC"/>
                <w:sz w:val="16"/>
                <w:szCs w:val="16"/>
              </w:rPr>
              <w:t>.</w:t>
            </w:r>
          </w:p>
        </w:tc>
      </w:tr>
      <w:tr w:rsidR="00C914EA" w14:paraId="533F55DA" w14:textId="77777777" w:rsidTr="001D5F25">
        <w:tc>
          <w:tcPr>
            <w:tcW w:w="2677" w:type="dxa"/>
          </w:tcPr>
          <w:p w14:paraId="030EDB94"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6C0A70B0" w14:textId="0DE9159A" w:rsidR="00C914EA" w:rsidRPr="00003ADB" w:rsidRDefault="00AB0C97" w:rsidP="007C6B94">
            <w:pPr>
              <w:jc w:val="center"/>
              <w:rPr>
                <w:rFonts w:ascii="Verdana" w:hAnsi="Verdana"/>
                <w:sz w:val="20"/>
                <w:szCs w:val="20"/>
              </w:rPr>
            </w:pPr>
            <w:r>
              <w:rPr>
                <w:rFonts w:ascii="Verdana" w:hAnsi="Verdana"/>
                <w:sz w:val="20"/>
                <w:szCs w:val="20"/>
              </w:rPr>
              <w:t>Inceive</w:t>
            </w:r>
          </w:p>
        </w:tc>
        <w:tc>
          <w:tcPr>
            <w:tcW w:w="2680" w:type="dxa"/>
          </w:tcPr>
          <w:p w14:paraId="67920B6B" w14:textId="77777777" w:rsidR="00C914EA" w:rsidRPr="00003ADB" w:rsidRDefault="00C914EA" w:rsidP="00E716DC">
            <w:pPr>
              <w:rPr>
                <w:rFonts w:ascii="Verdana" w:hAnsi="Verdana"/>
                <w:sz w:val="20"/>
                <w:szCs w:val="20"/>
              </w:rPr>
            </w:pPr>
          </w:p>
        </w:tc>
        <w:tc>
          <w:tcPr>
            <w:tcW w:w="2768" w:type="dxa"/>
          </w:tcPr>
          <w:p w14:paraId="68CD05F9" w14:textId="49113614" w:rsidR="00C914EA" w:rsidRPr="00003ADB" w:rsidRDefault="00AB0C97" w:rsidP="00E716DC">
            <w:pPr>
              <w:rPr>
                <w:rFonts w:ascii="Verdana" w:hAnsi="Verdana"/>
                <w:sz w:val="20"/>
                <w:szCs w:val="20"/>
              </w:rPr>
            </w:pPr>
            <w:r w:rsidRPr="00AB0C97">
              <w:rPr>
                <w:rFonts w:ascii="Verdana" w:hAnsi="Verdana"/>
                <w:sz w:val="20"/>
                <w:szCs w:val="20"/>
              </w:rPr>
              <w:t>Inceive the Substratum. Perhaps in the SUPRA-UNIVERSAL WORLD One-as-ONE</w:t>
            </w:r>
            <w:r w:rsidR="000E7BD4">
              <w:rPr>
                <w:rFonts w:ascii="Verdana" w:hAnsi="Verdana"/>
                <w:sz w:val="20"/>
                <w:szCs w:val="20"/>
              </w:rPr>
              <w:t xml:space="preserve"> the ABSOLUTE DEITY)</w:t>
            </w:r>
            <w:r w:rsidRPr="00AB0C97">
              <w:rPr>
                <w:rFonts w:ascii="Verdana" w:hAnsi="Verdana"/>
                <w:sz w:val="20"/>
                <w:szCs w:val="20"/>
              </w:rPr>
              <w:t xml:space="preserve"> can </w:t>
            </w:r>
            <w:r w:rsidRPr="000E7BD4">
              <w:rPr>
                <w:rFonts w:ascii="Verdana" w:hAnsi="Verdana"/>
                <w:b/>
                <w:bCs/>
                <w:i/>
                <w:iCs/>
                <w:sz w:val="20"/>
                <w:szCs w:val="20"/>
              </w:rPr>
              <w:t>INCEIVE</w:t>
            </w:r>
            <w:r w:rsidRPr="00AB0C97">
              <w:rPr>
                <w:rFonts w:ascii="Verdana" w:hAnsi="Verdana"/>
                <w:sz w:val="20"/>
                <w:szCs w:val="20"/>
              </w:rPr>
              <w:t xml:space="preserve"> the SUBSTRATUM</w:t>
            </w:r>
          </w:p>
        </w:tc>
        <w:tc>
          <w:tcPr>
            <w:tcW w:w="3134" w:type="dxa"/>
          </w:tcPr>
          <w:p w14:paraId="1C6B1633" w14:textId="5791BDED" w:rsidR="00C914EA" w:rsidRPr="000E7BD4" w:rsidRDefault="00AB0C97" w:rsidP="00093DB1">
            <w:pPr>
              <w:rPr>
                <w:rFonts w:ascii="Verdana" w:hAnsi="Verdana"/>
                <w:color w:val="0000CC"/>
                <w:sz w:val="16"/>
                <w:szCs w:val="16"/>
              </w:rPr>
            </w:pPr>
            <w:r w:rsidRPr="00081F80">
              <w:rPr>
                <w:rFonts w:ascii="Verdana" w:hAnsi="Verdana"/>
                <w:color w:val="0000CC"/>
                <w:sz w:val="16"/>
                <w:szCs w:val="16"/>
              </w:rPr>
              <w:t xml:space="preserve">The </w:t>
            </w:r>
            <w:r w:rsidR="00E7623F" w:rsidRPr="00081F80">
              <w:rPr>
                <w:rFonts w:ascii="Verdana" w:hAnsi="Verdana"/>
                <w:color w:val="0000CC"/>
                <w:sz w:val="16"/>
                <w:szCs w:val="16"/>
              </w:rPr>
              <w:t xml:space="preserve">Substratum is </w:t>
            </w:r>
            <w:r w:rsidR="00E7623F" w:rsidRPr="00081F80">
              <w:rPr>
                <w:rFonts w:ascii="Verdana" w:hAnsi="Verdana"/>
                <w:i/>
                <w:iCs/>
                <w:color w:val="0000CC"/>
                <w:sz w:val="16"/>
                <w:szCs w:val="16"/>
              </w:rPr>
              <w:t>not</w:t>
            </w:r>
            <w:r w:rsidR="00E7623F" w:rsidRPr="00081F80">
              <w:rPr>
                <w:rFonts w:ascii="Verdana" w:hAnsi="Verdana"/>
                <w:color w:val="0000CC"/>
                <w:sz w:val="16"/>
                <w:szCs w:val="16"/>
              </w:rPr>
              <w:t xml:space="preserve"> material but is intra-Universal. The SUBSTRATUM is SUPRA-UNIVERSAL. The distinction between the two is </w:t>
            </w:r>
            <w:r w:rsidR="00E7623F" w:rsidRPr="00081F80">
              <w:rPr>
                <w:rFonts w:ascii="Verdana" w:hAnsi="Verdana"/>
                <w:i/>
                <w:iCs/>
                <w:color w:val="0000CC"/>
                <w:sz w:val="16"/>
                <w:szCs w:val="16"/>
              </w:rPr>
              <w:t>perceptual</w:t>
            </w:r>
            <w:r w:rsidR="000E7BD4">
              <w:rPr>
                <w:rFonts w:ascii="Verdana" w:hAnsi="Verdana"/>
                <w:i/>
                <w:iCs/>
                <w:color w:val="0000CC"/>
                <w:sz w:val="16"/>
                <w:szCs w:val="16"/>
              </w:rPr>
              <w:t>.</w:t>
            </w:r>
            <w:r w:rsidR="000E7BD4">
              <w:rPr>
                <w:rFonts w:ascii="Verdana" w:hAnsi="Verdana"/>
                <w:color w:val="0000CC"/>
                <w:sz w:val="16"/>
                <w:szCs w:val="16"/>
              </w:rPr>
              <w:t xml:space="preserve"> In this system of presentation, </w:t>
            </w:r>
          </w:p>
        </w:tc>
      </w:tr>
      <w:tr w:rsidR="00C914EA" w14:paraId="15A99E78" w14:textId="77777777" w:rsidTr="001D5F25">
        <w:tc>
          <w:tcPr>
            <w:tcW w:w="2677" w:type="dxa"/>
          </w:tcPr>
          <w:p w14:paraId="0165E058"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3C5C4458" w14:textId="35FE8FA5" w:rsidR="00C914EA" w:rsidRPr="00003ADB" w:rsidRDefault="001C7178" w:rsidP="007C6B94">
            <w:pPr>
              <w:jc w:val="center"/>
              <w:rPr>
                <w:rFonts w:ascii="Verdana" w:hAnsi="Verdana"/>
                <w:sz w:val="20"/>
                <w:szCs w:val="20"/>
              </w:rPr>
            </w:pPr>
            <w:r>
              <w:rPr>
                <w:rFonts w:ascii="Verdana" w:hAnsi="Verdana"/>
                <w:sz w:val="20"/>
                <w:szCs w:val="20"/>
              </w:rPr>
              <w:t>INCEIVED</w:t>
            </w:r>
          </w:p>
        </w:tc>
        <w:tc>
          <w:tcPr>
            <w:tcW w:w="2680" w:type="dxa"/>
          </w:tcPr>
          <w:p w14:paraId="3AB6BC89" w14:textId="77777777" w:rsidR="00C914EA" w:rsidRPr="00003ADB" w:rsidRDefault="00C914EA" w:rsidP="00E716DC">
            <w:pPr>
              <w:rPr>
                <w:rFonts w:ascii="Verdana" w:hAnsi="Verdana"/>
                <w:sz w:val="20"/>
                <w:szCs w:val="20"/>
              </w:rPr>
            </w:pPr>
          </w:p>
        </w:tc>
        <w:tc>
          <w:tcPr>
            <w:tcW w:w="2768" w:type="dxa"/>
          </w:tcPr>
          <w:p w14:paraId="0F6BAD89" w14:textId="543F763D" w:rsidR="00C914EA" w:rsidRPr="00003ADB" w:rsidRDefault="001C7178" w:rsidP="00E716DC">
            <w:pPr>
              <w:rPr>
                <w:rFonts w:ascii="Verdana" w:hAnsi="Verdana"/>
                <w:sz w:val="20"/>
                <w:szCs w:val="20"/>
              </w:rPr>
            </w:pPr>
            <w:r w:rsidRPr="001C7178">
              <w:rPr>
                <w:rFonts w:ascii="Verdana" w:hAnsi="Verdana"/>
                <w:sz w:val="20"/>
                <w:szCs w:val="20"/>
              </w:rPr>
              <w:t xml:space="preserve">A 'THING INCEIVED IN GOD' is </w:t>
            </w:r>
            <w:r w:rsidR="000E7BD4">
              <w:rPr>
                <w:rFonts w:ascii="Verdana" w:hAnsi="Verdana"/>
                <w:sz w:val="20"/>
                <w:szCs w:val="20"/>
              </w:rPr>
              <w:t>ONE</w:t>
            </w:r>
            <w:r w:rsidRPr="001C7178">
              <w:rPr>
                <w:rFonts w:ascii="Verdana" w:hAnsi="Verdana"/>
                <w:sz w:val="20"/>
                <w:szCs w:val="20"/>
              </w:rPr>
              <w:t xml:space="preserve"> with the SUBSTRATUM. But only the ABSOLUTE DEITY can 'DO' this.</w:t>
            </w:r>
          </w:p>
        </w:tc>
        <w:tc>
          <w:tcPr>
            <w:tcW w:w="3134" w:type="dxa"/>
          </w:tcPr>
          <w:p w14:paraId="30ED2B79" w14:textId="4C0E0AF2" w:rsidR="00C914EA" w:rsidRPr="000E7BD4" w:rsidRDefault="000E7BD4" w:rsidP="00093DB1">
            <w:pPr>
              <w:rPr>
                <w:rFonts w:ascii="Verdana" w:hAnsi="Verdana"/>
                <w:color w:val="0000CC"/>
                <w:sz w:val="16"/>
                <w:szCs w:val="16"/>
              </w:rPr>
            </w:pPr>
            <w:r w:rsidRPr="000E7BD4">
              <w:rPr>
                <w:rFonts w:ascii="Verdana" w:hAnsi="Verdana"/>
                <w:color w:val="0000CC"/>
                <w:sz w:val="16"/>
                <w:szCs w:val="16"/>
              </w:rPr>
              <w:t xml:space="preserve">If the Universal Logos (a Limited Being) Is, compared with the ABSOLUTE DEITY, an </w:t>
            </w:r>
            <w:r w:rsidRPr="000E7BD4">
              <w:rPr>
                <w:rFonts w:ascii="Verdana" w:hAnsi="Verdana" w:cs="Arial"/>
                <w:bCs/>
                <w:i/>
                <w:iCs/>
                <w:color w:val="0000CC"/>
                <w:sz w:val="16"/>
                <w:szCs w:val="16"/>
              </w:rPr>
              <w:t>absolute infinitesimal</w:t>
            </w:r>
            <w:r>
              <w:rPr>
                <w:rFonts w:ascii="Verdana" w:hAnsi="Verdana" w:cs="Arial"/>
                <w:bCs/>
                <w:i/>
                <w:iCs/>
                <w:color w:val="0000CC"/>
                <w:sz w:val="16"/>
                <w:szCs w:val="16"/>
              </w:rPr>
              <w:t>, incapable of grasping ABSOLUTE INFINITUDE</w:t>
            </w:r>
            <w:r w:rsidRPr="000E7BD4">
              <w:rPr>
                <w:rFonts w:ascii="Verdana" w:hAnsi="Verdana" w:cs="Arial"/>
                <w:bCs/>
                <w:i/>
                <w:iCs/>
                <w:color w:val="0000CC"/>
                <w:sz w:val="16"/>
                <w:szCs w:val="16"/>
              </w:rPr>
              <w:t xml:space="preserve"> </w:t>
            </w:r>
            <w:r>
              <w:rPr>
                <w:rFonts w:ascii="Verdana" w:hAnsi="Verdana"/>
                <w:i/>
                <w:iCs/>
                <w:color w:val="0000CC"/>
                <w:sz w:val="16"/>
                <w:szCs w:val="16"/>
              </w:rPr>
              <w:t>,</w:t>
            </w:r>
            <w:r>
              <w:rPr>
                <w:rFonts w:ascii="Verdana" w:hAnsi="Verdana"/>
                <w:color w:val="0000CC"/>
                <w:sz w:val="16"/>
                <w:szCs w:val="16"/>
              </w:rPr>
              <w:t xml:space="preserve"> how can ‘we’ as emanated prakritic immersions come anywhere close to doing so. Yet, for all that,</w:t>
            </w:r>
            <w:r w:rsidRPr="000E7BD4">
              <w:rPr>
                <w:rFonts w:ascii="Verdana" w:hAnsi="Verdana"/>
                <w:b/>
                <w:bCs/>
                <w:color w:val="0000CC"/>
                <w:sz w:val="16"/>
                <w:szCs w:val="16"/>
              </w:rPr>
              <w:t xml:space="preserve"> 8</w:t>
            </w:r>
            <w:r>
              <w:rPr>
                <w:rFonts w:ascii="Verdana" w:hAnsi="Verdana"/>
                <w:color w:val="0000CC"/>
                <w:sz w:val="16"/>
                <w:szCs w:val="16"/>
              </w:rPr>
              <w:t>-as-8-as-</w:t>
            </w:r>
            <w:r w:rsidRPr="000E7BD4">
              <w:rPr>
                <w:rFonts w:ascii="Verdana" w:hAnsi="Verdana"/>
                <w:b/>
                <w:bCs/>
                <w:color w:val="0000CC"/>
                <w:sz w:val="16"/>
                <w:szCs w:val="16"/>
              </w:rPr>
              <w:t>I</w:t>
            </w:r>
            <w:r>
              <w:rPr>
                <w:rFonts w:ascii="Verdana" w:hAnsi="Verdana"/>
                <w:color w:val="0000CC"/>
                <w:sz w:val="16"/>
                <w:szCs w:val="16"/>
              </w:rPr>
              <w:t>-as-I-as-i, AM ABSOLUTE INFINITUDE. Get used to the idea.</w:t>
            </w:r>
          </w:p>
        </w:tc>
      </w:tr>
      <w:tr w:rsidR="000E7BD4" w14:paraId="4B2430CF" w14:textId="77777777" w:rsidTr="001D5F25">
        <w:tc>
          <w:tcPr>
            <w:tcW w:w="2677" w:type="dxa"/>
          </w:tcPr>
          <w:p w14:paraId="342DF9B4"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62D14B73" w14:textId="77777777" w:rsidR="000E7BD4" w:rsidRDefault="000E7BD4" w:rsidP="007C6B94">
            <w:pPr>
              <w:jc w:val="center"/>
              <w:rPr>
                <w:rFonts w:ascii="Verdana" w:hAnsi="Verdana"/>
                <w:sz w:val="20"/>
                <w:szCs w:val="20"/>
              </w:rPr>
            </w:pPr>
          </w:p>
        </w:tc>
        <w:tc>
          <w:tcPr>
            <w:tcW w:w="2680" w:type="dxa"/>
          </w:tcPr>
          <w:p w14:paraId="12486B8C" w14:textId="77777777" w:rsidR="000E7BD4" w:rsidRPr="00003ADB" w:rsidRDefault="000E7BD4" w:rsidP="00E716DC">
            <w:pPr>
              <w:rPr>
                <w:rFonts w:ascii="Verdana" w:hAnsi="Verdana"/>
                <w:sz w:val="20"/>
                <w:szCs w:val="20"/>
              </w:rPr>
            </w:pPr>
          </w:p>
        </w:tc>
        <w:tc>
          <w:tcPr>
            <w:tcW w:w="2768" w:type="dxa"/>
          </w:tcPr>
          <w:p w14:paraId="7F529B7E" w14:textId="77777777" w:rsidR="000E7BD4" w:rsidRPr="001C7178" w:rsidRDefault="000E7BD4" w:rsidP="00E716DC">
            <w:pPr>
              <w:rPr>
                <w:rFonts w:ascii="Verdana" w:hAnsi="Verdana"/>
                <w:sz w:val="20"/>
                <w:szCs w:val="20"/>
              </w:rPr>
            </w:pPr>
          </w:p>
        </w:tc>
        <w:tc>
          <w:tcPr>
            <w:tcW w:w="3134" w:type="dxa"/>
          </w:tcPr>
          <w:p w14:paraId="1F243579" w14:textId="77777777" w:rsidR="000E7BD4" w:rsidRPr="000E7BD4" w:rsidRDefault="000E7BD4" w:rsidP="00093DB1">
            <w:pPr>
              <w:rPr>
                <w:rFonts w:ascii="Verdana" w:hAnsi="Verdana"/>
                <w:color w:val="0000CC"/>
                <w:sz w:val="16"/>
                <w:szCs w:val="16"/>
              </w:rPr>
            </w:pPr>
          </w:p>
        </w:tc>
      </w:tr>
      <w:tr w:rsidR="000E7BD4" w14:paraId="09DE80D0" w14:textId="77777777" w:rsidTr="001D5F25">
        <w:tc>
          <w:tcPr>
            <w:tcW w:w="2677" w:type="dxa"/>
          </w:tcPr>
          <w:p w14:paraId="74474CA5"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3B83EA8E" w14:textId="5C42AB8D" w:rsidR="000E7BD4" w:rsidRDefault="000E7BD4" w:rsidP="007C6B94">
            <w:pPr>
              <w:jc w:val="center"/>
              <w:rPr>
                <w:rFonts w:ascii="Verdana" w:hAnsi="Verdana"/>
                <w:sz w:val="20"/>
                <w:szCs w:val="20"/>
              </w:rPr>
            </w:pPr>
            <w:r>
              <w:rPr>
                <w:rFonts w:ascii="Verdana" w:hAnsi="Verdana"/>
                <w:sz w:val="20"/>
                <w:szCs w:val="20"/>
              </w:rPr>
              <w:t>ABSOLUTE,</w:t>
            </w:r>
          </w:p>
          <w:p w14:paraId="04BC3771" w14:textId="0C170CA3" w:rsidR="000E7BD4" w:rsidRDefault="000E7BD4" w:rsidP="007C6B94">
            <w:pPr>
              <w:jc w:val="center"/>
              <w:rPr>
                <w:rFonts w:ascii="Verdana" w:hAnsi="Verdana"/>
                <w:sz w:val="20"/>
                <w:szCs w:val="20"/>
              </w:rPr>
            </w:pPr>
            <w:r>
              <w:rPr>
                <w:rFonts w:ascii="Verdana" w:hAnsi="Verdana"/>
                <w:sz w:val="20"/>
                <w:szCs w:val="20"/>
              </w:rPr>
              <w:t>ABSOLUTE DEITY,</w:t>
            </w:r>
          </w:p>
          <w:p w14:paraId="6E54523F" w14:textId="1824EC10" w:rsidR="000E7BD4" w:rsidRDefault="000E7BD4" w:rsidP="007C6B94">
            <w:pPr>
              <w:jc w:val="center"/>
              <w:rPr>
                <w:rFonts w:ascii="Verdana" w:hAnsi="Verdana"/>
                <w:sz w:val="20"/>
                <w:szCs w:val="20"/>
              </w:rPr>
            </w:pPr>
            <w:r>
              <w:rPr>
                <w:rFonts w:ascii="Verdana" w:hAnsi="Verdana"/>
                <w:sz w:val="20"/>
                <w:szCs w:val="20"/>
              </w:rPr>
              <w:t xml:space="preserve">ABSOLUTE INFINITUDE </w:t>
            </w:r>
          </w:p>
        </w:tc>
        <w:tc>
          <w:tcPr>
            <w:tcW w:w="2680" w:type="dxa"/>
          </w:tcPr>
          <w:p w14:paraId="33E421EA" w14:textId="77777777" w:rsidR="000E7BD4" w:rsidRPr="00003ADB" w:rsidRDefault="000E7BD4" w:rsidP="00E716DC">
            <w:pPr>
              <w:rPr>
                <w:rFonts w:ascii="Verdana" w:hAnsi="Verdana"/>
                <w:sz w:val="20"/>
                <w:szCs w:val="20"/>
              </w:rPr>
            </w:pPr>
          </w:p>
        </w:tc>
        <w:tc>
          <w:tcPr>
            <w:tcW w:w="2768" w:type="dxa"/>
          </w:tcPr>
          <w:p w14:paraId="51F5DE8E" w14:textId="3459CC93" w:rsidR="000E7BD4" w:rsidRPr="001C7178" w:rsidRDefault="000E7BD4" w:rsidP="00E716DC">
            <w:pPr>
              <w:rPr>
                <w:rFonts w:ascii="Verdana" w:hAnsi="Verdana"/>
                <w:sz w:val="20"/>
                <w:szCs w:val="20"/>
              </w:rPr>
            </w:pPr>
            <w:r>
              <w:rPr>
                <w:rFonts w:ascii="Verdana" w:hAnsi="Verdana"/>
                <w:sz w:val="20"/>
                <w:szCs w:val="20"/>
              </w:rPr>
              <w:t xml:space="preserve">‘You’ ARE the ABSOLUTE-DEITY- HOMOGENEOUS and the ABSOLUTE-DEITY- </w:t>
            </w:r>
            <w:r>
              <w:rPr>
                <w:rFonts w:ascii="Verdana" w:hAnsi="Verdana"/>
                <w:sz w:val="20"/>
                <w:szCs w:val="20"/>
              </w:rPr>
              <w:lastRenderedPageBreak/>
              <w:t>ABSOLUTE-INFINITELY- ARTICULATED--</w:t>
            </w:r>
            <w:r w:rsidRPr="000E7BD4">
              <w:rPr>
                <w:rFonts w:ascii="Verdana" w:hAnsi="Verdana"/>
                <w:b/>
                <w:bCs/>
                <w:sz w:val="20"/>
                <w:szCs w:val="20"/>
              </w:rPr>
              <w:t>BOTH</w:t>
            </w:r>
          </w:p>
        </w:tc>
        <w:tc>
          <w:tcPr>
            <w:tcW w:w="3134" w:type="dxa"/>
          </w:tcPr>
          <w:p w14:paraId="6067D18A" w14:textId="0C0640C5" w:rsidR="000E7BD4" w:rsidRPr="000E7BD4" w:rsidRDefault="000E7BD4" w:rsidP="00093DB1">
            <w:pPr>
              <w:rPr>
                <w:rFonts w:ascii="Verdana" w:hAnsi="Verdana"/>
                <w:color w:val="0000CC"/>
                <w:sz w:val="16"/>
                <w:szCs w:val="16"/>
              </w:rPr>
            </w:pPr>
            <w:r>
              <w:rPr>
                <w:rFonts w:ascii="Verdana" w:hAnsi="Verdana"/>
                <w:color w:val="0000CC"/>
                <w:sz w:val="16"/>
                <w:szCs w:val="16"/>
              </w:rPr>
              <w:lastRenderedPageBreak/>
              <w:t>We must learn to think of ourselves in UTTERLY EXPANSIVE TERMS. This method does not deny our Maha-Maya Limitations, but it also redirects our Consciousness towards a far deeper truth.</w:t>
            </w:r>
          </w:p>
        </w:tc>
      </w:tr>
      <w:tr w:rsidR="000E7BD4" w14:paraId="65AD9D7D" w14:textId="77777777" w:rsidTr="001D5F25">
        <w:tc>
          <w:tcPr>
            <w:tcW w:w="2677" w:type="dxa"/>
          </w:tcPr>
          <w:p w14:paraId="303917C1"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195106E1" w14:textId="77777777" w:rsidR="000E7BD4" w:rsidRDefault="000E7BD4" w:rsidP="007C6B94">
            <w:pPr>
              <w:jc w:val="center"/>
              <w:rPr>
                <w:rFonts w:ascii="Verdana" w:hAnsi="Verdana"/>
                <w:sz w:val="20"/>
                <w:szCs w:val="20"/>
              </w:rPr>
            </w:pPr>
          </w:p>
        </w:tc>
        <w:tc>
          <w:tcPr>
            <w:tcW w:w="2680" w:type="dxa"/>
          </w:tcPr>
          <w:p w14:paraId="5481AF51" w14:textId="77777777" w:rsidR="000E7BD4" w:rsidRPr="00003ADB" w:rsidRDefault="000E7BD4" w:rsidP="00E716DC">
            <w:pPr>
              <w:rPr>
                <w:rFonts w:ascii="Verdana" w:hAnsi="Verdana"/>
                <w:sz w:val="20"/>
                <w:szCs w:val="20"/>
              </w:rPr>
            </w:pPr>
          </w:p>
        </w:tc>
        <w:tc>
          <w:tcPr>
            <w:tcW w:w="2768" w:type="dxa"/>
          </w:tcPr>
          <w:p w14:paraId="0E2F9E81" w14:textId="77777777" w:rsidR="000E7BD4" w:rsidRPr="001C7178" w:rsidRDefault="000E7BD4" w:rsidP="00E716DC">
            <w:pPr>
              <w:rPr>
                <w:rFonts w:ascii="Verdana" w:hAnsi="Verdana"/>
                <w:sz w:val="20"/>
                <w:szCs w:val="20"/>
              </w:rPr>
            </w:pPr>
          </w:p>
        </w:tc>
        <w:tc>
          <w:tcPr>
            <w:tcW w:w="3134" w:type="dxa"/>
          </w:tcPr>
          <w:p w14:paraId="53E079CD" w14:textId="77777777" w:rsidR="000E7BD4" w:rsidRPr="000E7BD4" w:rsidRDefault="000E7BD4" w:rsidP="00093DB1">
            <w:pPr>
              <w:rPr>
                <w:rFonts w:ascii="Verdana" w:hAnsi="Verdana"/>
                <w:color w:val="0000CC"/>
                <w:sz w:val="16"/>
                <w:szCs w:val="16"/>
              </w:rPr>
            </w:pPr>
          </w:p>
        </w:tc>
      </w:tr>
      <w:tr w:rsidR="001C7178" w14:paraId="07F6950B" w14:textId="77777777" w:rsidTr="001D5F25">
        <w:tc>
          <w:tcPr>
            <w:tcW w:w="2677" w:type="dxa"/>
          </w:tcPr>
          <w:p w14:paraId="5C91A1AA" w14:textId="705D2CC9" w:rsidR="001C7178" w:rsidRPr="009B570F" w:rsidRDefault="001C7178" w:rsidP="009B570F">
            <w:pPr>
              <w:pStyle w:val="ListParagraph"/>
              <w:numPr>
                <w:ilvl w:val="0"/>
                <w:numId w:val="4"/>
              </w:numPr>
              <w:rPr>
                <w:rFonts w:ascii="Verdana" w:hAnsi="Verdana"/>
                <w:sz w:val="20"/>
                <w:szCs w:val="20"/>
              </w:rPr>
            </w:pPr>
          </w:p>
        </w:tc>
        <w:tc>
          <w:tcPr>
            <w:tcW w:w="2689" w:type="dxa"/>
          </w:tcPr>
          <w:p w14:paraId="59F3DF82" w14:textId="72AF3480" w:rsidR="001C7178" w:rsidRPr="00003ADB" w:rsidRDefault="00B20CA4" w:rsidP="007C6B94">
            <w:pPr>
              <w:jc w:val="center"/>
              <w:rPr>
                <w:rFonts w:ascii="Verdana" w:hAnsi="Verdana"/>
                <w:sz w:val="20"/>
                <w:szCs w:val="20"/>
              </w:rPr>
            </w:pPr>
            <w:r>
              <w:rPr>
                <w:rFonts w:ascii="Verdana" w:hAnsi="Verdana"/>
                <w:sz w:val="20"/>
                <w:szCs w:val="20"/>
              </w:rPr>
              <w:t>Inceive</w:t>
            </w:r>
          </w:p>
        </w:tc>
        <w:tc>
          <w:tcPr>
            <w:tcW w:w="2680" w:type="dxa"/>
          </w:tcPr>
          <w:p w14:paraId="7BD25584" w14:textId="77777777" w:rsidR="001C7178" w:rsidRPr="00003ADB" w:rsidRDefault="001C7178" w:rsidP="00E716DC">
            <w:pPr>
              <w:rPr>
                <w:rFonts w:ascii="Verdana" w:hAnsi="Verdana"/>
                <w:sz w:val="20"/>
                <w:szCs w:val="20"/>
              </w:rPr>
            </w:pPr>
          </w:p>
        </w:tc>
        <w:tc>
          <w:tcPr>
            <w:tcW w:w="2768" w:type="dxa"/>
          </w:tcPr>
          <w:p w14:paraId="4F279A3E" w14:textId="5422045C" w:rsidR="001C7178" w:rsidRPr="00003ADB" w:rsidRDefault="00B20CA4" w:rsidP="00E716DC">
            <w:pPr>
              <w:rPr>
                <w:rFonts w:ascii="Verdana" w:hAnsi="Verdana"/>
                <w:sz w:val="20"/>
                <w:szCs w:val="20"/>
              </w:rPr>
            </w:pPr>
            <w:r w:rsidRPr="00B20CA4">
              <w:rPr>
                <w:rFonts w:ascii="Verdana" w:hAnsi="Verdana"/>
                <w:sz w:val="20"/>
                <w:szCs w:val="20"/>
              </w:rPr>
              <w:t>Inceive as the Universal Substanding One</w:t>
            </w:r>
            <w:r>
              <w:rPr>
                <w:rFonts w:ascii="Verdana" w:hAnsi="Verdana"/>
                <w:sz w:val="20"/>
                <w:szCs w:val="20"/>
              </w:rPr>
              <w:t xml:space="preserve">—the Universal Logos </w:t>
            </w:r>
          </w:p>
        </w:tc>
        <w:tc>
          <w:tcPr>
            <w:tcW w:w="3134" w:type="dxa"/>
          </w:tcPr>
          <w:p w14:paraId="3D552EF0" w14:textId="01954AA9" w:rsidR="001C7178" w:rsidRPr="00697FC7" w:rsidRDefault="00697FC7" w:rsidP="00093DB1">
            <w:pPr>
              <w:rPr>
                <w:rFonts w:ascii="Verdana" w:hAnsi="Verdana"/>
                <w:color w:val="0000CC"/>
                <w:sz w:val="16"/>
                <w:szCs w:val="16"/>
              </w:rPr>
            </w:pPr>
            <w:r>
              <w:rPr>
                <w:rFonts w:ascii="Verdana" w:hAnsi="Verdana"/>
                <w:color w:val="0000CC"/>
                <w:sz w:val="16"/>
                <w:szCs w:val="16"/>
              </w:rPr>
              <w:t xml:space="preserve">This we will call Universal-Paraception. This statement indicates a Universal Eventuality, and </w:t>
            </w:r>
            <w:r>
              <w:rPr>
                <w:rFonts w:ascii="Verdana" w:hAnsi="Verdana"/>
                <w:i/>
                <w:iCs/>
                <w:color w:val="0000CC"/>
                <w:sz w:val="16"/>
                <w:szCs w:val="16"/>
              </w:rPr>
              <w:t>not</w:t>
            </w:r>
            <w:r>
              <w:rPr>
                <w:rFonts w:ascii="Verdana" w:hAnsi="Verdana"/>
                <w:color w:val="0000CC"/>
                <w:sz w:val="16"/>
                <w:szCs w:val="16"/>
              </w:rPr>
              <w:t xml:space="preserve"> anything achievable within this solar system, or even our local Cosmo System.</w:t>
            </w:r>
          </w:p>
        </w:tc>
      </w:tr>
      <w:tr w:rsidR="009B570F" w14:paraId="368140DE" w14:textId="77777777" w:rsidTr="001D5F25">
        <w:tc>
          <w:tcPr>
            <w:tcW w:w="2677" w:type="dxa"/>
          </w:tcPr>
          <w:p w14:paraId="5849E3AA"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25AFD0BE" w14:textId="77777777" w:rsidR="009B570F" w:rsidRDefault="009B570F" w:rsidP="007C6B94">
            <w:pPr>
              <w:jc w:val="center"/>
              <w:rPr>
                <w:rFonts w:ascii="Verdana" w:hAnsi="Verdana"/>
                <w:sz w:val="20"/>
                <w:szCs w:val="20"/>
              </w:rPr>
            </w:pPr>
          </w:p>
        </w:tc>
        <w:tc>
          <w:tcPr>
            <w:tcW w:w="2680" w:type="dxa"/>
          </w:tcPr>
          <w:p w14:paraId="64E7D6A6" w14:textId="77777777" w:rsidR="009B570F" w:rsidRPr="00003ADB" w:rsidRDefault="009B570F" w:rsidP="00E716DC">
            <w:pPr>
              <w:rPr>
                <w:rFonts w:ascii="Verdana" w:hAnsi="Verdana"/>
                <w:sz w:val="20"/>
                <w:szCs w:val="20"/>
              </w:rPr>
            </w:pPr>
          </w:p>
        </w:tc>
        <w:tc>
          <w:tcPr>
            <w:tcW w:w="2768" w:type="dxa"/>
          </w:tcPr>
          <w:p w14:paraId="2D227F0A" w14:textId="77777777" w:rsidR="009B570F" w:rsidRPr="00B20CA4" w:rsidRDefault="009B570F" w:rsidP="00E716DC">
            <w:pPr>
              <w:rPr>
                <w:rFonts w:ascii="Verdana" w:hAnsi="Verdana"/>
                <w:sz w:val="20"/>
                <w:szCs w:val="20"/>
              </w:rPr>
            </w:pPr>
          </w:p>
        </w:tc>
        <w:tc>
          <w:tcPr>
            <w:tcW w:w="3134" w:type="dxa"/>
          </w:tcPr>
          <w:p w14:paraId="1F706938" w14:textId="77777777" w:rsidR="009B570F" w:rsidRPr="00081F80" w:rsidRDefault="009B570F" w:rsidP="00093DB1">
            <w:pPr>
              <w:rPr>
                <w:rFonts w:ascii="Verdana" w:hAnsi="Verdana"/>
                <w:color w:val="0000CC"/>
                <w:sz w:val="16"/>
                <w:szCs w:val="16"/>
              </w:rPr>
            </w:pPr>
          </w:p>
        </w:tc>
      </w:tr>
      <w:tr w:rsidR="009B570F" w14:paraId="46C8C6C8" w14:textId="77777777" w:rsidTr="001D5F25">
        <w:tc>
          <w:tcPr>
            <w:tcW w:w="2677" w:type="dxa"/>
          </w:tcPr>
          <w:p w14:paraId="6EE8B6F6" w14:textId="77777777" w:rsidR="009B570F" w:rsidRPr="00D31C2C" w:rsidRDefault="009B570F" w:rsidP="009B570F">
            <w:pPr>
              <w:pStyle w:val="ListParagraph"/>
              <w:numPr>
                <w:ilvl w:val="0"/>
                <w:numId w:val="4"/>
              </w:numPr>
              <w:rPr>
                <w:rFonts w:ascii="Verdana" w:hAnsi="Verdana"/>
                <w:sz w:val="20"/>
                <w:szCs w:val="20"/>
              </w:rPr>
            </w:pPr>
          </w:p>
        </w:tc>
        <w:tc>
          <w:tcPr>
            <w:tcW w:w="2689" w:type="dxa"/>
          </w:tcPr>
          <w:p w14:paraId="70BFEE88" w14:textId="56916A91" w:rsidR="009B570F" w:rsidRPr="00003ADB" w:rsidRDefault="009B570F" w:rsidP="00396BC5">
            <w:pPr>
              <w:jc w:val="center"/>
              <w:rPr>
                <w:rFonts w:ascii="Verdana" w:hAnsi="Verdana"/>
                <w:sz w:val="20"/>
                <w:szCs w:val="20"/>
              </w:rPr>
            </w:pPr>
            <w:r>
              <w:rPr>
                <w:rFonts w:ascii="Verdana" w:hAnsi="Verdana"/>
                <w:sz w:val="20"/>
                <w:szCs w:val="20"/>
              </w:rPr>
              <w:t>In</w:t>
            </w:r>
            <w:r w:rsidR="00697FC7">
              <w:rPr>
                <w:rFonts w:ascii="Verdana" w:hAnsi="Verdana"/>
                <w:sz w:val="20"/>
                <w:szCs w:val="20"/>
              </w:rPr>
              <w:t>fus</w:t>
            </w:r>
            <w:r>
              <w:rPr>
                <w:rFonts w:ascii="Verdana" w:hAnsi="Verdana"/>
                <w:sz w:val="20"/>
                <w:szCs w:val="20"/>
              </w:rPr>
              <w:t>ceiving</w:t>
            </w:r>
          </w:p>
        </w:tc>
        <w:tc>
          <w:tcPr>
            <w:tcW w:w="2680" w:type="dxa"/>
          </w:tcPr>
          <w:p w14:paraId="0E2EB84B" w14:textId="77777777" w:rsidR="009B570F" w:rsidRPr="00003ADB" w:rsidRDefault="009B570F" w:rsidP="00396BC5">
            <w:pPr>
              <w:rPr>
                <w:rFonts w:ascii="Verdana" w:hAnsi="Verdana"/>
                <w:sz w:val="20"/>
                <w:szCs w:val="20"/>
              </w:rPr>
            </w:pPr>
          </w:p>
        </w:tc>
        <w:tc>
          <w:tcPr>
            <w:tcW w:w="2768" w:type="dxa"/>
          </w:tcPr>
          <w:p w14:paraId="3160C37A" w14:textId="615A8B7F" w:rsidR="009B570F" w:rsidRPr="00B57C84" w:rsidRDefault="009B570F" w:rsidP="00396BC5">
            <w:pPr>
              <w:rPr>
                <w:rFonts w:ascii="Verdana" w:hAnsi="Verdana"/>
                <w:sz w:val="20"/>
                <w:szCs w:val="20"/>
              </w:rPr>
            </w:pPr>
            <w:r w:rsidRPr="003D39DE">
              <w:rPr>
                <w:rFonts w:ascii="Verdana" w:hAnsi="Verdana"/>
                <w:sz w:val="20"/>
                <w:szCs w:val="20"/>
              </w:rPr>
              <w:t>The many angles of P/perception become one unified In</w:t>
            </w:r>
            <w:r w:rsidR="00697FC7">
              <w:rPr>
                <w:rFonts w:ascii="Verdana" w:hAnsi="Verdana"/>
                <w:sz w:val="20"/>
                <w:szCs w:val="20"/>
              </w:rPr>
              <w:t>fus</w:t>
            </w:r>
            <w:r w:rsidRPr="003D39DE">
              <w:rPr>
                <w:rFonts w:ascii="Verdana" w:hAnsi="Verdana"/>
                <w:sz w:val="20"/>
                <w:szCs w:val="20"/>
              </w:rPr>
              <w:t>ceiving</w:t>
            </w:r>
          </w:p>
        </w:tc>
        <w:tc>
          <w:tcPr>
            <w:tcW w:w="3134" w:type="dxa"/>
          </w:tcPr>
          <w:p w14:paraId="6837FBEE" w14:textId="14924872" w:rsidR="009B570F" w:rsidRPr="00697FC7" w:rsidRDefault="00697FC7" w:rsidP="00093DB1">
            <w:pPr>
              <w:rPr>
                <w:rFonts w:ascii="Verdana" w:hAnsi="Verdana"/>
                <w:i/>
                <w:iCs/>
                <w:color w:val="0000CC"/>
                <w:sz w:val="16"/>
                <w:szCs w:val="16"/>
              </w:rPr>
            </w:pPr>
            <w:r>
              <w:rPr>
                <w:rFonts w:ascii="Verdana" w:hAnsi="Verdana"/>
                <w:color w:val="0000CC"/>
                <w:sz w:val="16"/>
                <w:szCs w:val="16"/>
              </w:rPr>
              <w:t xml:space="preserve">One Infusceives from </w:t>
            </w:r>
            <w:r>
              <w:rPr>
                <w:rFonts w:ascii="Verdana" w:hAnsi="Verdana"/>
                <w:i/>
                <w:iCs/>
                <w:color w:val="0000CC"/>
                <w:sz w:val="16"/>
                <w:szCs w:val="16"/>
              </w:rPr>
              <w:t>all angles simultaneously.</w:t>
            </w:r>
          </w:p>
        </w:tc>
      </w:tr>
      <w:tr w:rsidR="009B570F" w14:paraId="7F9DC645" w14:textId="77777777" w:rsidTr="001D5F25">
        <w:tc>
          <w:tcPr>
            <w:tcW w:w="2677" w:type="dxa"/>
          </w:tcPr>
          <w:p w14:paraId="37763040"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4C25C60A" w14:textId="6FEB1F54" w:rsidR="009B570F" w:rsidRDefault="009B570F" w:rsidP="007C6B94">
            <w:pPr>
              <w:jc w:val="center"/>
              <w:rPr>
                <w:rFonts w:ascii="Verdana" w:hAnsi="Verdana"/>
                <w:sz w:val="20"/>
                <w:szCs w:val="20"/>
              </w:rPr>
            </w:pPr>
            <w:r>
              <w:rPr>
                <w:rFonts w:ascii="Verdana" w:hAnsi="Verdana"/>
                <w:sz w:val="20"/>
                <w:szCs w:val="20"/>
              </w:rPr>
              <w:t>In</w:t>
            </w:r>
            <w:r w:rsidR="00697FC7">
              <w:rPr>
                <w:rFonts w:ascii="Verdana" w:hAnsi="Verdana"/>
                <w:sz w:val="20"/>
                <w:szCs w:val="20"/>
              </w:rPr>
              <w:t>fus</w:t>
            </w:r>
            <w:r>
              <w:rPr>
                <w:rFonts w:ascii="Verdana" w:hAnsi="Verdana"/>
                <w:sz w:val="20"/>
                <w:szCs w:val="20"/>
              </w:rPr>
              <w:t xml:space="preserve">ceiving </w:t>
            </w:r>
          </w:p>
        </w:tc>
        <w:tc>
          <w:tcPr>
            <w:tcW w:w="2680" w:type="dxa"/>
          </w:tcPr>
          <w:p w14:paraId="602B5E19" w14:textId="77777777" w:rsidR="009B570F" w:rsidRPr="00003ADB" w:rsidRDefault="009B570F" w:rsidP="00E716DC">
            <w:pPr>
              <w:rPr>
                <w:rFonts w:ascii="Verdana" w:hAnsi="Verdana"/>
                <w:sz w:val="20"/>
                <w:szCs w:val="20"/>
              </w:rPr>
            </w:pPr>
          </w:p>
        </w:tc>
        <w:tc>
          <w:tcPr>
            <w:tcW w:w="2768" w:type="dxa"/>
          </w:tcPr>
          <w:p w14:paraId="7AC5D792" w14:textId="42AD898A" w:rsidR="009B570F" w:rsidRPr="00B20CA4" w:rsidRDefault="009B570F" w:rsidP="00E716DC">
            <w:pPr>
              <w:rPr>
                <w:rFonts w:ascii="Verdana" w:hAnsi="Verdana"/>
                <w:sz w:val="20"/>
                <w:szCs w:val="20"/>
              </w:rPr>
            </w:pPr>
            <w:r w:rsidRPr="009B570F">
              <w:rPr>
                <w:rFonts w:ascii="Verdana" w:hAnsi="Verdana"/>
                <w:sz w:val="20"/>
                <w:szCs w:val="20"/>
              </w:rPr>
              <w:t>Go out and about I/in</w:t>
            </w:r>
            <w:r w:rsidR="00697FC7">
              <w:rPr>
                <w:rFonts w:ascii="Verdana" w:hAnsi="Verdana"/>
                <w:sz w:val="20"/>
                <w:szCs w:val="20"/>
              </w:rPr>
              <w:t>fus</w:t>
            </w:r>
            <w:r w:rsidRPr="009B570F">
              <w:rPr>
                <w:rFonts w:ascii="Verdana" w:hAnsi="Verdana"/>
                <w:sz w:val="20"/>
                <w:szCs w:val="20"/>
              </w:rPr>
              <w:t>ceiving</w:t>
            </w:r>
          </w:p>
        </w:tc>
        <w:tc>
          <w:tcPr>
            <w:tcW w:w="3134" w:type="dxa"/>
          </w:tcPr>
          <w:p w14:paraId="56A5102C" w14:textId="2A1DDBF8" w:rsidR="009B570F" w:rsidRDefault="00697FC7" w:rsidP="00697FC7">
            <w:pPr>
              <w:jc w:val="center"/>
              <w:rPr>
                <w:rFonts w:ascii="Verdana" w:hAnsi="Verdana"/>
                <w:color w:val="FF0000"/>
                <w:sz w:val="16"/>
                <w:szCs w:val="16"/>
              </w:rPr>
            </w:pPr>
            <w:r>
              <w:rPr>
                <w:rFonts w:ascii="Verdana" w:hAnsi="Verdana"/>
                <w:color w:val="FF0000"/>
                <w:sz w:val="16"/>
                <w:szCs w:val="16"/>
              </w:rPr>
              <w:t>Injunction</w:t>
            </w:r>
          </w:p>
          <w:p w14:paraId="568C75B6" w14:textId="436157FF" w:rsidR="00697FC7" w:rsidRPr="00697FC7" w:rsidRDefault="00697FC7" w:rsidP="00697FC7">
            <w:pPr>
              <w:rPr>
                <w:rFonts w:ascii="Verdana" w:hAnsi="Verdana"/>
                <w:i/>
                <w:iCs/>
                <w:color w:val="0000CC"/>
                <w:sz w:val="16"/>
                <w:szCs w:val="16"/>
              </w:rPr>
            </w:pPr>
            <w:r>
              <w:rPr>
                <w:rFonts w:ascii="Verdana" w:hAnsi="Verdana"/>
                <w:color w:val="0000CC"/>
                <w:sz w:val="16"/>
                <w:szCs w:val="16"/>
              </w:rPr>
              <w:t xml:space="preserve">Make this Act both </w:t>
            </w:r>
            <w:r>
              <w:rPr>
                <w:rFonts w:ascii="Verdana" w:hAnsi="Verdana"/>
                <w:i/>
                <w:iCs/>
                <w:color w:val="0000CC"/>
                <w:sz w:val="16"/>
                <w:szCs w:val="16"/>
              </w:rPr>
              <w:t>daily</w:t>
            </w:r>
            <w:r>
              <w:rPr>
                <w:rFonts w:ascii="Verdana" w:hAnsi="Verdana"/>
                <w:color w:val="0000CC"/>
                <w:sz w:val="16"/>
                <w:szCs w:val="16"/>
              </w:rPr>
              <w:t xml:space="preserve"> and </w:t>
            </w:r>
            <w:r>
              <w:rPr>
                <w:rFonts w:ascii="Verdana" w:hAnsi="Verdana"/>
                <w:i/>
                <w:iCs/>
                <w:color w:val="0000CC"/>
                <w:sz w:val="16"/>
                <w:szCs w:val="16"/>
              </w:rPr>
              <w:t>ordinary.</w:t>
            </w:r>
          </w:p>
          <w:p w14:paraId="12EBEADC" w14:textId="6DA7BA5A" w:rsidR="00697FC7" w:rsidRPr="00697FC7" w:rsidRDefault="00697FC7" w:rsidP="00697FC7">
            <w:pPr>
              <w:jc w:val="center"/>
              <w:rPr>
                <w:rFonts w:ascii="Verdana" w:hAnsi="Verdana"/>
                <w:color w:val="FF0000"/>
                <w:sz w:val="16"/>
                <w:szCs w:val="16"/>
              </w:rPr>
            </w:pPr>
          </w:p>
        </w:tc>
      </w:tr>
      <w:tr w:rsidR="009B570F" w14:paraId="709FBAD5" w14:textId="77777777" w:rsidTr="001D5F25">
        <w:tc>
          <w:tcPr>
            <w:tcW w:w="2677" w:type="dxa"/>
          </w:tcPr>
          <w:p w14:paraId="67572118"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149D727C" w14:textId="39C95C06" w:rsidR="009B570F" w:rsidRDefault="009B570F" w:rsidP="007C6B94">
            <w:pPr>
              <w:jc w:val="center"/>
              <w:rPr>
                <w:rFonts w:ascii="Verdana" w:hAnsi="Verdana"/>
                <w:sz w:val="20"/>
                <w:szCs w:val="20"/>
              </w:rPr>
            </w:pPr>
            <w:r>
              <w:rPr>
                <w:rFonts w:ascii="Verdana" w:hAnsi="Verdana"/>
                <w:sz w:val="20"/>
                <w:szCs w:val="20"/>
              </w:rPr>
              <w:t>Inceiving</w:t>
            </w:r>
          </w:p>
        </w:tc>
        <w:tc>
          <w:tcPr>
            <w:tcW w:w="2680" w:type="dxa"/>
          </w:tcPr>
          <w:p w14:paraId="773DAD93" w14:textId="77777777" w:rsidR="009B570F" w:rsidRPr="00003ADB" w:rsidRDefault="009B570F" w:rsidP="00E716DC">
            <w:pPr>
              <w:rPr>
                <w:rFonts w:ascii="Verdana" w:hAnsi="Verdana"/>
                <w:sz w:val="20"/>
                <w:szCs w:val="20"/>
              </w:rPr>
            </w:pPr>
          </w:p>
        </w:tc>
        <w:tc>
          <w:tcPr>
            <w:tcW w:w="2768" w:type="dxa"/>
          </w:tcPr>
          <w:p w14:paraId="1438D8E4" w14:textId="3F6967D9" w:rsidR="009B570F" w:rsidRPr="00B20CA4" w:rsidRDefault="009B570F" w:rsidP="00E716DC">
            <w:pPr>
              <w:rPr>
                <w:rFonts w:ascii="Verdana" w:hAnsi="Verdana"/>
                <w:sz w:val="20"/>
                <w:szCs w:val="20"/>
              </w:rPr>
            </w:pPr>
            <w:r w:rsidRPr="009B570F">
              <w:rPr>
                <w:rFonts w:ascii="Verdana" w:hAnsi="Verdana"/>
                <w:sz w:val="20"/>
                <w:szCs w:val="20"/>
              </w:rPr>
              <w:t xml:space="preserve">Every </w:t>
            </w:r>
            <w:r w:rsidR="00697FC7">
              <w:rPr>
                <w:rFonts w:ascii="Verdana" w:hAnsi="Verdana"/>
                <w:sz w:val="20"/>
                <w:szCs w:val="20"/>
              </w:rPr>
              <w:t>I</w:t>
            </w:r>
            <w:r w:rsidRPr="009B570F">
              <w:rPr>
                <w:rFonts w:ascii="Verdana" w:hAnsi="Verdana"/>
                <w:sz w:val="20"/>
                <w:szCs w:val="20"/>
              </w:rPr>
              <w:t>nceiving makes in-Universe Wholeness evident to a degree</w:t>
            </w:r>
          </w:p>
        </w:tc>
        <w:tc>
          <w:tcPr>
            <w:tcW w:w="3134" w:type="dxa"/>
          </w:tcPr>
          <w:p w14:paraId="63E5594D" w14:textId="33337B84" w:rsidR="009B570F" w:rsidRPr="00081F80" w:rsidRDefault="00697FC7" w:rsidP="00093DB1">
            <w:pPr>
              <w:rPr>
                <w:rFonts w:ascii="Verdana" w:hAnsi="Verdana"/>
                <w:color w:val="0000CC"/>
                <w:sz w:val="16"/>
                <w:szCs w:val="16"/>
              </w:rPr>
            </w:pPr>
            <w:r>
              <w:rPr>
                <w:rFonts w:ascii="Verdana" w:hAnsi="Verdana"/>
                <w:color w:val="0000CC"/>
                <w:sz w:val="16"/>
                <w:szCs w:val="16"/>
              </w:rPr>
              <w:t>We cannot suddenly Paraceive the Universal Wholeness, but we are on our way.</w:t>
            </w:r>
          </w:p>
        </w:tc>
      </w:tr>
      <w:tr w:rsidR="009B570F" w14:paraId="5ABA506A" w14:textId="77777777" w:rsidTr="001D5F25">
        <w:tc>
          <w:tcPr>
            <w:tcW w:w="2677" w:type="dxa"/>
          </w:tcPr>
          <w:p w14:paraId="2618DD9E" w14:textId="75686C71" w:rsidR="009B570F" w:rsidRPr="009B570F" w:rsidRDefault="009B570F" w:rsidP="009B570F">
            <w:pPr>
              <w:pStyle w:val="ListParagraph"/>
              <w:numPr>
                <w:ilvl w:val="0"/>
                <w:numId w:val="4"/>
              </w:numPr>
              <w:rPr>
                <w:rFonts w:ascii="Verdana" w:hAnsi="Verdana"/>
                <w:sz w:val="20"/>
                <w:szCs w:val="20"/>
              </w:rPr>
            </w:pPr>
          </w:p>
        </w:tc>
        <w:tc>
          <w:tcPr>
            <w:tcW w:w="2689" w:type="dxa"/>
          </w:tcPr>
          <w:p w14:paraId="22FABE8E" w14:textId="35C6876B" w:rsidR="009B570F" w:rsidRDefault="00D21790" w:rsidP="007C6B94">
            <w:pPr>
              <w:jc w:val="center"/>
              <w:rPr>
                <w:rFonts w:ascii="Verdana" w:hAnsi="Verdana"/>
                <w:sz w:val="20"/>
                <w:szCs w:val="20"/>
              </w:rPr>
            </w:pPr>
            <w:r>
              <w:rPr>
                <w:rFonts w:ascii="Verdana" w:hAnsi="Verdana"/>
                <w:sz w:val="20"/>
                <w:szCs w:val="20"/>
              </w:rPr>
              <w:t>Inceiving</w:t>
            </w:r>
          </w:p>
        </w:tc>
        <w:tc>
          <w:tcPr>
            <w:tcW w:w="2680" w:type="dxa"/>
          </w:tcPr>
          <w:p w14:paraId="086D245B" w14:textId="77777777" w:rsidR="009B570F" w:rsidRPr="00003ADB" w:rsidRDefault="009B570F" w:rsidP="00E716DC">
            <w:pPr>
              <w:rPr>
                <w:rFonts w:ascii="Verdana" w:hAnsi="Verdana"/>
                <w:sz w:val="20"/>
                <w:szCs w:val="20"/>
              </w:rPr>
            </w:pPr>
          </w:p>
        </w:tc>
        <w:tc>
          <w:tcPr>
            <w:tcW w:w="2768" w:type="dxa"/>
          </w:tcPr>
          <w:p w14:paraId="5E187792" w14:textId="43C81FBA" w:rsidR="009B570F" w:rsidRPr="00B20CA4" w:rsidRDefault="00D21790" w:rsidP="00E716DC">
            <w:pPr>
              <w:rPr>
                <w:rFonts w:ascii="Verdana" w:hAnsi="Verdana"/>
                <w:sz w:val="20"/>
                <w:szCs w:val="20"/>
              </w:rPr>
            </w:pPr>
            <w:r w:rsidRPr="00D21790">
              <w:rPr>
                <w:rFonts w:ascii="Verdana" w:hAnsi="Verdana"/>
                <w:sz w:val="20"/>
                <w:szCs w:val="20"/>
              </w:rPr>
              <w:t xml:space="preserve">Inceiving and Infusceiving both require the </w:t>
            </w:r>
            <w:r w:rsidR="00697FC7">
              <w:rPr>
                <w:rFonts w:ascii="Verdana" w:hAnsi="Verdana"/>
                <w:sz w:val="20"/>
                <w:szCs w:val="20"/>
              </w:rPr>
              <w:t>H</w:t>
            </w:r>
            <w:r w:rsidRPr="00D21790">
              <w:rPr>
                <w:rFonts w:ascii="Verdana" w:hAnsi="Verdana"/>
                <w:sz w:val="20"/>
                <w:szCs w:val="20"/>
              </w:rPr>
              <w:t>eart</w:t>
            </w:r>
          </w:p>
        </w:tc>
        <w:tc>
          <w:tcPr>
            <w:tcW w:w="3134" w:type="dxa"/>
          </w:tcPr>
          <w:p w14:paraId="6BB004F0" w14:textId="1C912ED8" w:rsidR="009B570F" w:rsidRPr="00697FC7" w:rsidRDefault="00697FC7" w:rsidP="00093DB1">
            <w:pPr>
              <w:rPr>
                <w:rFonts w:ascii="Verdana" w:hAnsi="Verdana"/>
                <w:color w:val="0000CC"/>
                <w:sz w:val="16"/>
                <w:szCs w:val="16"/>
              </w:rPr>
            </w:pPr>
            <w:r>
              <w:rPr>
                <w:rFonts w:ascii="Verdana" w:hAnsi="Verdana"/>
                <w:color w:val="0000CC"/>
                <w:sz w:val="16"/>
                <w:szCs w:val="16"/>
              </w:rPr>
              <w:t xml:space="preserve">Probably the Heart-in-the-Head is also involved. The Christ’s Method </w:t>
            </w:r>
            <w:r>
              <w:rPr>
                <w:rFonts w:ascii="Verdana" w:hAnsi="Verdana"/>
                <w:i/>
                <w:iCs/>
                <w:color w:val="0000CC"/>
                <w:sz w:val="16"/>
                <w:szCs w:val="16"/>
              </w:rPr>
              <w:t>certainly</w:t>
            </w:r>
            <w:r>
              <w:rPr>
                <w:rFonts w:ascii="Verdana" w:hAnsi="Verdana"/>
                <w:color w:val="0000CC"/>
                <w:sz w:val="16"/>
                <w:szCs w:val="16"/>
              </w:rPr>
              <w:t xml:space="preserve"> involves the Hear and the Heart-in-the-Head.</w:t>
            </w:r>
          </w:p>
        </w:tc>
      </w:tr>
      <w:tr w:rsidR="004B6E16" w14:paraId="6F191104" w14:textId="77777777" w:rsidTr="001D5F25">
        <w:tc>
          <w:tcPr>
            <w:tcW w:w="2677" w:type="dxa"/>
          </w:tcPr>
          <w:p w14:paraId="1F1CBD16" w14:textId="77777777" w:rsidR="004B6E16" w:rsidRPr="009B570F" w:rsidRDefault="004B6E16" w:rsidP="009B570F">
            <w:pPr>
              <w:pStyle w:val="ListParagraph"/>
              <w:numPr>
                <w:ilvl w:val="0"/>
                <w:numId w:val="4"/>
              </w:numPr>
              <w:rPr>
                <w:rFonts w:ascii="Verdana" w:hAnsi="Verdana"/>
                <w:sz w:val="20"/>
                <w:szCs w:val="20"/>
              </w:rPr>
            </w:pPr>
          </w:p>
        </w:tc>
        <w:tc>
          <w:tcPr>
            <w:tcW w:w="2689" w:type="dxa"/>
          </w:tcPr>
          <w:p w14:paraId="2C8EA58C" w14:textId="66A3460A" w:rsidR="004B6E16" w:rsidRDefault="004B6E16" w:rsidP="007C6B94">
            <w:pPr>
              <w:jc w:val="center"/>
              <w:rPr>
                <w:rFonts w:ascii="Verdana" w:hAnsi="Verdana"/>
                <w:sz w:val="20"/>
                <w:szCs w:val="20"/>
              </w:rPr>
            </w:pPr>
            <w:r>
              <w:rPr>
                <w:rFonts w:ascii="Verdana" w:hAnsi="Verdana"/>
                <w:sz w:val="20"/>
                <w:szCs w:val="20"/>
              </w:rPr>
              <w:t>Infusceiving and Inceiving</w:t>
            </w:r>
          </w:p>
        </w:tc>
        <w:tc>
          <w:tcPr>
            <w:tcW w:w="2680" w:type="dxa"/>
          </w:tcPr>
          <w:p w14:paraId="7771BA4E" w14:textId="77777777" w:rsidR="004B6E16" w:rsidRPr="00003ADB" w:rsidRDefault="004B6E16" w:rsidP="00E716DC">
            <w:pPr>
              <w:rPr>
                <w:rFonts w:ascii="Verdana" w:hAnsi="Verdana"/>
                <w:sz w:val="20"/>
                <w:szCs w:val="20"/>
              </w:rPr>
            </w:pPr>
          </w:p>
        </w:tc>
        <w:tc>
          <w:tcPr>
            <w:tcW w:w="2768" w:type="dxa"/>
          </w:tcPr>
          <w:p w14:paraId="6105495B" w14:textId="19823DDC" w:rsidR="004B6E16" w:rsidRPr="00D21790" w:rsidRDefault="004B6E16" w:rsidP="00E716DC">
            <w:pPr>
              <w:rPr>
                <w:rFonts w:ascii="Verdana" w:hAnsi="Verdana"/>
                <w:sz w:val="20"/>
                <w:szCs w:val="20"/>
              </w:rPr>
            </w:pPr>
            <w:r w:rsidRPr="004B6E16">
              <w:rPr>
                <w:rFonts w:ascii="Verdana" w:hAnsi="Verdana"/>
                <w:sz w:val="20"/>
                <w:szCs w:val="20"/>
              </w:rPr>
              <w:t>Heart point inclusion through Infusceiving and Inceiving</w:t>
            </w:r>
          </w:p>
        </w:tc>
        <w:tc>
          <w:tcPr>
            <w:tcW w:w="3134" w:type="dxa"/>
          </w:tcPr>
          <w:p w14:paraId="22DC0E30" w14:textId="5F33B5ED" w:rsidR="004B6E16" w:rsidRPr="00697FC7" w:rsidRDefault="00697FC7" w:rsidP="00093DB1">
            <w:pPr>
              <w:rPr>
                <w:rFonts w:ascii="Verdana" w:hAnsi="Verdana"/>
                <w:color w:val="0000CC"/>
                <w:sz w:val="16"/>
                <w:szCs w:val="16"/>
              </w:rPr>
            </w:pPr>
            <w:r>
              <w:rPr>
                <w:rFonts w:ascii="Verdana" w:hAnsi="Verdana"/>
                <w:color w:val="0000CC"/>
                <w:sz w:val="16"/>
                <w:szCs w:val="16"/>
              </w:rPr>
              <w:t xml:space="preserve">There is a </w:t>
            </w:r>
            <w:r>
              <w:rPr>
                <w:rFonts w:ascii="Verdana" w:hAnsi="Verdana"/>
                <w:i/>
                <w:iCs/>
                <w:color w:val="0000CC"/>
                <w:sz w:val="16"/>
                <w:szCs w:val="16"/>
              </w:rPr>
              <w:t>point</w:t>
            </w:r>
            <w:r>
              <w:rPr>
                <w:rFonts w:ascii="Verdana" w:hAnsi="Verdana"/>
                <w:color w:val="0000CC"/>
                <w:sz w:val="16"/>
                <w:szCs w:val="16"/>
              </w:rPr>
              <w:t xml:space="preserve"> in the heart center which, as 8 see it, must be activated for the Revelation from Infusception to occur.</w:t>
            </w:r>
          </w:p>
        </w:tc>
      </w:tr>
      <w:tr w:rsidR="001C7178" w14:paraId="49F67D3A" w14:textId="77777777" w:rsidTr="001D5F25">
        <w:tc>
          <w:tcPr>
            <w:tcW w:w="2677" w:type="dxa"/>
          </w:tcPr>
          <w:p w14:paraId="6318AE81"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44EB7FD4" w14:textId="0676917D" w:rsidR="001C7178" w:rsidRPr="00003ADB" w:rsidRDefault="00004EF0" w:rsidP="007C6B94">
            <w:pPr>
              <w:jc w:val="center"/>
              <w:rPr>
                <w:rFonts w:ascii="Verdana" w:hAnsi="Verdana"/>
                <w:sz w:val="20"/>
                <w:szCs w:val="20"/>
              </w:rPr>
            </w:pPr>
            <w:r>
              <w:rPr>
                <w:rFonts w:ascii="Verdana" w:hAnsi="Verdana"/>
                <w:sz w:val="20"/>
                <w:szCs w:val="20"/>
              </w:rPr>
              <w:t>Inceiving and Fusceiving</w:t>
            </w:r>
          </w:p>
        </w:tc>
        <w:tc>
          <w:tcPr>
            <w:tcW w:w="2680" w:type="dxa"/>
          </w:tcPr>
          <w:p w14:paraId="1993B040" w14:textId="77777777" w:rsidR="001C7178" w:rsidRPr="00003ADB" w:rsidRDefault="001C7178" w:rsidP="00E716DC">
            <w:pPr>
              <w:rPr>
                <w:rFonts w:ascii="Verdana" w:hAnsi="Verdana"/>
                <w:sz w:val="20"/>
                <w:szCs w:val="20"/>
              </w:rPr>
            </w:pPr>
          </w:p>
        </w:tc>
        <w:tc>
          <w:tcPr>
            <w:tcW w:w="2768" w:type="dxa"/>
          </w:tcPr>
          <w:p w14:paraId="51DD3E9F" w14:textId="47C82E32" w:rsidR="001C7178" w:rsidRPr="00003ADB" w:rsidRDefault="00004EF0" w:rsidP="00E716DC">
            <w:pPr>
              <w:rPr>
                <w:rFonts w:ascii="Verdana" w:hAnsi="Verdana"/>
                <w:sz w:val="20"/>
                <w:szCs w:val="20"/>
              </w:rPr>
            </w:pPr>
            <w:r w:rsidRPr="00004EF0">
              <w:rPr>
                <w:rFonts w:ascii="Verdana" w:hAnsi="Verdana"/>
                <w:sz w:val="20"/>
                <w:szCs w:val="20"/>
              </w:rPr>
              <w:t>Which is more meaningful and suggestive-Inceiving or Fusceiving?</w:t>
            </w:r>
          </w:p>
        </w:tc>
        <w:tc>
          <w:tcPr>
            <w:tcW w:w="3134" w:type="dxa"/>
          </w:tcPr>
          <w:p w14:paraId="2FB83C85" w14:textId="23B37946" w:rsidR="001C7178" w:rsidRPr="00081F80" w:rsidRDefault="00697FC7" w:rsidP="00093DB1">
            <w:pPr>
              <w:rPr>
                <w:rFonts w:ascii="Verdana" w:hAnsi="Verdana"/>
                <w:color w:val="0000CC"/>
                <w:sz w:val="16"/>
                <w:szCs w:val="16"/>
              </w:rPr>
            </w:pPr>
            <w:r>
              <w:rPr>
                <w:rFonts w:ascii="Verdana" w:hAnsi="Verdana"/>
                <w:color w:val="0000CC"/>
                <w:sz w:val="16"/>
                <w:szCs w:val="16"/>
              </w:rPr>
              <w:t>Different words can be used according to the preference of the student. What works the best for anyone is a very individual matter.</w:t>
            </w:r>
          </w:p>
        </w:tc>
      </w:tr>
      <w:tr w:rsidR="001C7178" w14:paraId="18071C0D" w14:textId="77777777" w:rsidTr="001D5F25">
        <w:tc>
          <w:tcPr>
            <w:tcW w:w="2677" w:type="dxa"/>
          </w:tcPr>
          <w:p w14:paraId="53D2048A"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3B050484" w14:textId="77777777" w:rsidR="001C7178" w:rsidRPr="00003ADB" w:rsidRDefault="001C7178" w:rsidP="007C6B94">
            <w:pPr>
              <w:jc w:val="center"/>
              <w:rPr>
                <w:rFonts w:ascii="Verdana" w:hAnsi="Verdana"/>
                <w:sz w:val="20"/>
                <w:szCs w:val="20"/>
              </w:rPr>
            </w:pPr>
          </w:p>
        </w:tc>
        <w:tc>
          <w:tcPr>
            <w:tcW w:w="2680" w:type="dxa"/>
          </w:tcPr>
          <w:p w14:paraId="4A8B0263" w14:textId="77777777" w:rsidR="001C7178" w:rsidRPr="00003ADB" w:rsidRDefault="001C7178" w:rsidP="00E716DC">
            <w:pPr>
              <w:rPr>
                <w:rFonts w:ascii="Verdana" w:hAnsi="Verdana"/>
                <w:sz w:val="20"/>
                <w:szCs w:val="20"/>
              </w:rPr>
            </w:pPr>
          </w:p>
        </w:tc>
        <w:tc>
          <w:tcPr>
            <w:tcW w:w="2768" w:type="dxa"/>
          </w:tcPr>
          <w:p w14:paraId="51E75FEA" w14:textId="77777777" w:rsidR="001C7178" w:rsidRPr="00003ADB" w:rsidRDefault="001C7178" w:rsidP="00E716DC">
            <w:pPr>
              <w:rPr>
                <w:rFonts w:ascii="Verdana" w:hAnsi="Verdana"/>
                <w:sz w:val="20"/>
                <w:szCs w:val="20"/>
              </w:rPr>
            </w:pPr>
          </w:p>
        </w:tc>
        <w:tc>
          <w:tcPr>
            <w:tcW w:w="3134" w:type="dxa"/>
          </w:tcPr>
          <w:p w14:paraId="34576694" w14:textId="77777777" w:rsidR="001C7178" w:rsidRPr="00081F80" w:rsidRDefault="001C7178" w:rsidP="00093DB1">
            <w:pPr>
              <w:rPr>
                <w:rFonts w:ascii="Verdana" w:hAnsi="Verdana"/>
                <w:color w:val="0000CC"/>
                <w:sz w:val="16"/>
                <w:szCs w:val="16"/>
              </w:rPr>
            </w:pPr>
          </w:p>
        </w:tc>
      </w:tr>
      <w:tr w:rsidR="00BA1EB7" w14:paraId="20B79043" w14:textId="77777777" w:rsidTr="001D5F25">
        <w:tc>
          <w:tcPr>
            <w:tcW w:w="2677" w:type="dxa"/>
          </w:tcPr>
          <w:p w14:paraId="105A4DB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3639275" w14:textId="60AF4AAD" w:rsidR="00BA1EB7" w:rsidRPr="00003ADB" w:rsidRDefault="00697FC7" w:rsidP="007C6B94">
            <w:pPr>
              <w:jc w:val="center"/>
              <w:rPr>
                <w:rFonts w:ascii="Verdana" w:hAnsi="Verdana"/>
                <w:sz w:val="20"/>
                <w:szCs w:val="20"/>
              </w:rPr>
            </w:pPr>
            <w:r>
              <w:rPr>
                <w:rFonts w:ascii="Verdana" w:hAnsi="Verdana"/>
                <w:sz w:val="20"/>
                <w:szCs w:val="20"/>
              </w:rPr>
              <w:t>Sole, Soul</w:t>
            </w:r>
          </w:p>
        </w:tc>
        <w:tc>
          <w:tcPr>
            <w:tcW w:w="2680" w:type="dxa"/>
          </w:tcPr>
          <w:p w14:paraId="4DF688D1" w14:textId="77777777" w:rsidR="00BA1EB7" w:rsidRPr="00003ADB" w:rsidRDefault="00BA1EB7" w:rsidP="00E716DC">
            <w:pPr>
              <w:rPr>
                <w:rFonts w:ascii="Verdana" w:hAnsi="Verdana"/>
                <w:sz w:val="20"/>
                <w:szCs w:val="20"/>
              </w:rPr>
            </w:pPr>
          </w:p>
        </w:tc>
        <w:tc>
          <w:tcPr>
            <w:tcW w:w="2768" w:type="dxa"/>
          </w:tcPr>
          <w:p w14:paraId="05EB8C93" w14:textId="768EE748" w:rsidR="00BA1EB7" w:rsidRPr="00003ADB" w:rsidRDefault="00426AF2" w:rsidP="00E716DC">
            <w:pPr>
              <w:rPr>
                <w:rFonts w:ascii="Verdana" w:hAnsi="Verdana"/>
                <w:sz w:val="20"/>
                <w:szCs w:val="20"/>
              </w:rPr>
            </w:pPr>
            <w:r>
              <w:rPr>
                <w:rFonts w:ascii="Verdana" w:hAnsi="Verdana"/>
                <w:sz w:val="20"/>
                <w:szCs w:val="20"/>
              </w:rPr>
              <w:t>The Soul is the Sole</w:t>
            </w:r>
          </w:p>
        </w:tc>
        <w:tc>
          <w:tcPr>
            <w:tcW w:w="3134" w:type="dxa"/>
          </w:tcPr>
          <w:p w14:paraId="387CA44B" w14:textId="0857B233" w:rsidR="00BA1EB7" w:rsidRPr="00081F80" w:rsidRDefault="00697FC7" w:rsidP="00093DB1">
            <w:pPr>
              <w:rPr>
                <w:rFonts w:ascii="Verdana" w:hAnsi="Verdana"/>
                <w:color w:val="0000CC"/>
                <w:sz w:val="16"/>
                <w:szCs w:val="16"/>
              </w:rPr>
            </w:pPr>
            <w:r>
              <w:rPr>
                <w:rFonts w:ascii="Verdana" w:hAnsi="Verdana"/>
                <w:color w:val="0000CC"/>
                <w:sz w:val="16"/>
                <w:szCs w:val="16"/>
              </w:rPr>
              <w:t>The Soul knows there is no “My soul or thy soul”. The Soul detects That which is ‘Sole’—alone in splendid glory.</w:t>
            </w:r>
          </w:p>
        </w:tc>
      </w:tr>
      <w:tr w:rsidR="00BA1EB7" w14:paraId="7578D5F5" w14:textId="77777777" w:rsidTr="001D5F25">
        <w:tc>
          <w:tcPr>
            <w:tcW w:w="2677" w:type="dxa"/>
          </w:tcPr>
          <w:p w14:paraId="50F179C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ADA4992" w14:textId="77777777" w:rsidR="00BA1EB7" w:rsidRPr="00003ADB" w:rsidRDefault="00BA1EB7" w:rsidP="007C6B94">
            <w:pPr>
              <w:jc w:val="center"/>
              <w:rPr>
                <w:rFonts w:ascii="Verdana" w:hAnsi="Verdana"/>
                <w:sz w:val="20"/>
                <w:szCs w:val="20"/>
              </w:rPr>
            </w:pPr>
          </w:p>
        </w:tc>
        <w:tc>
          <w:tcPr>
            <w:tcW w:w="2680" w:type="dxa"/>
          </w:tcPr>
          <w:p w14:paraId="0345444E" w14:textId="77777777" w:rsidR="00BA1EB7" w:rsidRPr="00003ADB" w:rsidRDefault="00BA1EB7" w:rsidP="00E716DC">
            <w:pPr>
              <w:rPr>
                <w:rFonts w:ascii="Verdana" w:hAnsi="Verdana"/>
                <w:sz w:val="20"/>
                <w:szCs w:val="20"/>
              </w:rPr>
            </w:pPr>
          </w:p>
        </w:tc>
        <w:tc>
          <w:tcPr>
            <w:tcW w:w="2768" w:type="dxa"/>
          </w:tcPr>
          <w:p w14:paraId="135A04C8" w14:textId="77777777" w:rsidR="00BA1EB7" w:rsidRPr="00003ADB" w:rsidRDefault="00BA1EB7" w:rsidP="00E716DC">
            <w:pPr>
              <w:rPr>
                <w:rFonts w:ascii="Verdana" w:hAnsi="Verdana"/>
                <w:sz w:val="20"/>
                <w:szCs w:val="20"/>
              </w:rPr>
            </w:pPr>
          </w:p>
        </w:tc>
        <w:tc>
          <w:tcPr>
            <w:tcW w:w="3134" w:type="dxa"/>
          </w:tcPr>
          <w:p w14:paraId="7F763915" w14:textId="275C0B25" w:rsidR="00BA1EB7" w:rsidRPr="00081F80" w:rsidRDefault="00BA1EB7" w:rsidP="00093DB1">
            <w:pPr>
              <w:rPr>
                <w:rFonts w:ascii="Verdana" w:hAnsi="Verdana"/>
                <w:color w:val="0000CC"/>
                <w:sz w:val="16"/>
                <w:szCs w:val="16"/>
              </w:rPr>
            </w:pPr>
          </w:p>
        </w:tc>
      </w:tr>
      <w:tr w:rsidR="00BA1EB7" w14:paraId="203F1FF0" w14:textId="77777777" w:rsidTr="001D5F25">
        <w:tc>
          <w:tcPr>
            <w:tcW w:w="2677" w:type="dxa"/>
          </w:tcPr>
          <w:p w14:paraId="1A41EA1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DBD20FB" w14:textId="55E1F551" w:rsidR="00BA1EB7" w:rsidRPr="00003ADB" w:rsidRDefault="00426AF2" w:rsidP="007C6B94">
            <w:pPr>
              <w:jc w:val="center"/>
              <w:rPr>
                <w:rFonts w:ascii="Verdana" w:hAnsi="Verdana"/>
                <w:sz w:val="20"/>
                <w:szCs w:val="20"/>
              </w:rPr>
            </w:pPr>
            <w:r>
              <w:rPr>
                <w:rFonts w:ascii="Verdana" w:hAnsi="Verdana"/>
                <w:sz w:val="20"/>
                <w:szCs w:val="20"/>
              </w:rPr>
              <w:t>Infusceivable</w:t>
            </w:r>
          </w:p>
        </w:tc>
        <w:tc>
          <w:tcPr>
            <w:tcW w:w="2680" w:type="dxa"/>
          </w:tcPr>
          <w:p w14:paraId="0BA72DBB" w14:textId="77777777" w:rsidR="00BA1EB7" w:rsidRPr="00003ADB" w:rsidRDefault="00BA1EB7" w:rsidP="00E716DC">
            <w:pPr>
              <w:rPr>
                <w:rFonts w:ascii="Verdana" w:hAnsi="Verdana"/>
                <w:sz w:val="20"/>
                <w:szCs w:val="20"/>
              </w:rPr>
            </w:pPr>
          </w:p>
        </w:tc>
        <w:tc>
          <w:tcPr>
            <w:tcW w:w="2768" w:type="dxa"/>
          </w:tcPr>
          <w:p w14:paraId="27920BD1" w14:textId="53010983" w:rsidR="00BA1EB7" w:rsidRPr="00003ADB" w:rsidRDefault="00426AF2" w:rsidP="00E716DC">
            <w:pPr>
              <w:rPr>
                <w:rFonts w:ascii="Verdana" w:hAnsi="Verdana"/>
                <w:sz w:val="20"/>
                <w:szCs w:val="20"/>
              </w:rPr>
            </w:pPr>
            <w:r w:rsidRPr="00426AF2">
              <w:rPr>
                <w:rFonts w:ascii="Verdana" w:hAnsi="Verdana"/>
                <w:sz w:val="20"/>
                <w:szCs w:val="20"/>
              </w:rPr>
              <w:t xml:space="preserve">Infusceivable; </w:t>
            </w:r>
            <w:r w:rsidR="00A444D0">
              <w:rPr>
                <w:rFonts w:ascii="Verdana" w:hAnsi="Verdana"/>
                <w:sz w:val="20"/>
                <w:szCs w:val="20"/>
              </w:rPr>
              <w:t>P</w:t>
            </w:r>
            <w:r w:rsidRPr="00426AF2">
              <w:rPr>
                <w:rFonts w:ascii="Verdana" w:hAnsi="Verdana"/>
                <w:sz w:val="20"/>
                <w:szCs w:val="20"/>
              </w:rPr>
              <w:t>araceivable</w:t>
            </w:r>
          </w:p>
        </w:tc>
        <w:tc>
          <w:tcPr>
            <w:tcW w:w="3134" w:type="dxa"/>
          </w:tcPr>
          <w:p w14:paraId="28DC2333" w14:textId="01D4158F" w:rsidR="00BA1EB7" w:rsidRPr="00081F80" w:rsidRDefault="00697FC7" w:rsidP="00093DB1">
            <w:pPr>
              <w:rPr>
                <w:rFonts w:ascii="Verdana" w:hAnsi="Verdana"/>
                <w:color w:val="0000CC"/>
                <w:sz w:val="16"/>
                <w:szCs w:val="16"/>
              </w:rPr>
            </w:pPr>
            <w:r>
              <w:rPr>
                <w:rFonts w:ascii="Verdana" w:hAnsi="Verdana"/>
                <w:color w:val="0000CC"/>
                <w:sz w:val="16"/>
                <w:szCs w:val="16"/>
              </w:rPr>
              <w:t xml:space="preserve">All T/things in-Universe are eventually Perceivable. However, we seek to make them also </w:t>
            </w:r>
            <w:r>
              <w:rPr>
                <w:rFonts w:ascii="Verdana" w:hAnsi="Verdana"/>
                <w:color w:val="0000CC"/>
                <w:sz w:val="16"/>
                <w:szCs w:val="16"/>
              </w:rPr>
              <w:lastRenderedPageBreak/>
              <w:t>Infusceivable and finally Paraceivable—inseparable from Universal Being and, finally, from the Wholeness of Universal Being.</w:t>
            </w:r>
          </w:p>
        </w:tc>
      </w:tr>
      <w:tr w:rsidR="001358D5" w14:paraId="1824417E" w14:textId="77777777" w:rsidTr="001D5F25">
        <w:tc>
          <w:tcPr>
            <w:tcW w:w="2677" w:type="dxa"/>
          </w:tcPr>
          <w:p w14:paraId="397C0130"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6546517F" w14:textId="77777777" w:rsidR="001358D5" w:rsidRDefault="001358D5" w:rsidP="007C6B94">
            <w:pPr>
              <w:jc w:val="center"/>
              <w:rPr>
                <w:rFonts w:ascii="Verdana" w:hAnsi="Verdana"/>
                <w:sz w:val="20"/>
                <w:szCs w:val="20"/>
              </w:rPr>
            </w:pPr>
          </w:p>
        </w:tc>
        <w:tc>
          <w:tcPr>
            <w:tcW w:w="2680" w:type="dxa"/>
          </w:tcPr>
          <w:p w14:paraId="55B164C7" w14:textId="77777777" w:rsidR="001358D5" w:rsidRPr="00003ADB" w:rsidRDefault="001358D5" w:rsidP="00E716DC">
            <w:pPr>
              <w:rPr>
                <w:rFonts w:ascii="Verdana" w:hAnsi="Verdana"/>
                <w:sz w:val="20"/>
                <w:szCs w:val="20"/>
              </w:rPr>
            </w:pPr>
          </w:p>
        </w:tc>
        <w:tc>
          <w:tcPr>
            <w:tcW w:w="2768" w:type="dxa"/>
          </w:tcPr>
          <w:p w14:paraId="117418DD" w14:textId="77777777" w:rsidR="001358D5" w:rsidRPr="00426AF2" w:rsidRDefault="001358D5" w:rsidP="00E716DC">
            <w:pPr>
              <w:rPr>
                <w:rFonts w:ascii="Verdana" w:hAnsi="Verdana"/>
                <w:sz w:val="20"/>
                <w:szCs w:val="20"/>
              </w:rPr>
            </w:pPr>
          </w:p>
        </w:tc>
        <w:tc>
          <w:tcPr>
            <w:tcW w:w="3134" w:type="dxa"/>
          </w:tcPr>
          <w:p w14:paraId="2DEA7F59" w14:textId="77777777" w:rsidR="001358D5" w:rsidRDefault="001358D5" w:rsidP="00093DB1">
            <w:pPr>
              <w:rPr>
                <w:rFonts w:ascii="Verdana" w:hAnsi="Verdana"/>
                <w:color w:val="0000CC"/>
                <w:sz w:val="16"/>
                <w:szCs w:val="16"/>
              </w:rPr>
            </w:pPr>
          </w:p>
        </w:tc>
      </w:tr>
      <w:tr w:rsidR="001358D5" w14:paraId="291D558A" w14:textId="77777777" w:rsidTr="001D5F25">
        <w:tc>
          <w:tcPr>
            <w:tcW w:w="2677" w:type="dxa"/>
          </w:tcPr>
          <w:p w14:paraId="59ADC33D"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7A27E9E7" w14:textId="77777777" w:rsidR="001358D5" w:rsidRDefault="001358D5" w:rsidP="007C6B94">
            <w:pPr>
              <w:jc w:val="center"/>
              <w:rPr>
                <w:rFonts w:ascii="Verdana" w:hAnsi="Verdana"/>
                <w:sz w:val="20"/>
                <w:szCs w:val="20"/>
              </w:rPr>
            </w:pPr>
          </w:p>
        </w:tc>
        <w:tc>
          <w:tcPr>
            <w:tcW w:w="2680" w:type="dxa"/>
          </w:tcPr>
          <w:p w14:paraId="68452E96" w14:textId="77777777" w:rsidR="001358D5" w:rsidRPr="00003ADB" w:rsidRDefault="001358D5" w:rsidP="00E716DC">
            <w:pPr>
              <w:rPr>
                <w:rFonts w:ascii="Verdana" w:hAnsi="Verdana"/>
                <w:sz w:val="20"/>
                <w:szCs w:val="20"/>
              </w:rPr>
            </w:pPr>
          </w:p>
        </w:tc>
        <w:tc>
          <w:tcPr>
            <w:tcW w:w="2768" w:type="dxa"/>
          </w:tcPr>
          <w:p w14:paraId="41193172" w14:textId="77777777" w:rsidR="001358D5" w:rsidRPr="00426AF2" w:rsidRDefault="001358D5" w:rsidP="00E716DC">
            <w:pPr>
              <w:rPr>
                <w:rFonts w:ascii="Verdana" w:hAnsi="Verdana"/>
                <w:sz w:val="20"/>
                <w:szCs w:val="20"/>
              </w:rPr>
            </w:pPr>
          </w:p>
        </w:tc>
        <w:tc>
          <w:tcPr>
            <w:tcW w:w="3134" w:type="dxa"/>
          </w:tcPr>
          <w:p w14:paraId="7E8AAD0A" w14:textId="77777777" w:rsidR="001358D5" w:rsidRDefault="001358D5" w:rsidP="00093DB1">
            <w:pPr>
              <w:rPr>
                <w:rFonts w:ascii="Verdana" w:hAnsi="Verdana"/>
                <w:color w:val="0000CC"/>
                <w:sz w:val="16"/>
                <w:szCs w:val="16"/>
              </w:rPr>
            </w:pPr>
          </w:p>
        </w:tc>
      </w:tr>
      <w:tr w:rsidR="001358D5" w14:paraId="4B13CE3C" w14:textId="77777777" w:rsidTr="001D5F25">
        <w:tc>
          <w:tcPr>
            <w:tcW w:w="2677" w:type="dxa"/>
          </w:tcPr>
          <w:p w14:paraId="57E1D154"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0D28685F" w14:textId="77777777" w:rsidR="001358D5" w:rsidRDefault="001358D5" w:rsidP="007C6B94">
            <w:pPr>
              <w:jc w:val="center"/>
              <w:rPr>
                <w:rFonts w:ascii="Verdana" w:hAnsi="Verdana"/>
                <w:sz w:val="20"/>
                <w:szCs w:val="20"/>
              </w:rPr>
            </w:pPr>
          </w:p>
        </w:tc>
        <w:tc>
          <w:tcPr>
            <w:tcW w:w="2680" w:type="dxa"/>
          </w:tcPr>
          <w:p w14:paraId="6238CAB8" w14:textId="77777777" w:rsidR="001358D5" w:rsidRPr="00003ADB" w:rsidRDefault="001358D5" w:rsidP="00E716DC">
            <w:pPr>
              <w:rPr>
                <w:rFonts w:ascii="Verdana" w:hAnsi="Verdana"/>
                <w:sz w:val="20"/>
                <w:szCs w:val="20"/>
              </w:rPr>
            </w:pPr>
          </w:p>
        </w:tc>
        <w:tc>
          <w:tcPr>
            <w:tcW w:w="2768" w:type="dxa"/>
          </w:tcPr>
          <w:p w14:paraId="37C5D640" w14:textId="77777777" w:rsidR="001358D5" w:rsidRPr="00426AF2" w:rsidRDefault="001358D5" w:rsidP="00E716DC">
            <w:pPr>
              <w:rPr>
                <w:rFonts w:ascii="Verdana" w:hAnsi="Verdana"/>
                <w:sz w:val="20"/>
                <w:szCs w:val="20"/>
              </w:rPr>
            </w:pPr>
          </w:p>
        </w:tc>
        <w:tc>
          <w:tcPr>
            <w:tcW w:w="3134" w:type="dxa"/>
          </w:tcPr>
          <w:p w14:paraId="3BB9342F" w14:textId="77777777" w:rsidR="001358D5" w:rsidRDefault="001358D5" w:rsidP="00093DB1">
            <w:pPr>
              <w:rPr>
                <w:rFonts w:ascii="Verdana" w:hAnsi="Verdana"/>
                <w:color w:val="0000CC"/>
                <w:sz w:val="16"/>
                <w:szCs w:val="16"/>
              </w:rPr>
            </w:pPr>
          </w:p>
        </w:tc>
      </w:tr>
      <w:tr w:rsidR="001358D5" w14:paraId="19D5BD32" w14:textId="77777777" w:rsidTr="001D5F25">
        <w:tc>
          <w:tcPr>
            <w:tcW w:w="2677" w:type="dxa"/>
          </w:tcPr>
          <w:p w14:paraId="7E997BF3"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6135246B" w14:textId="77777777" w:rsidR="001358D5" w:rsidRDefault="001358D5" w:rsidP="007C6B94">
            <w:pPr>
              <w:jc w:val="center"/>
              <w:rPr>
                <w:rFonts w:ascii="Verdana" w:hAnsi="Verdana"/>
                <w:sz w:val="20"/>
                <w:szCs w:val="20"/>
              </w:rPr>
            </w:pPr>
          </w:p>
        </w:tc>
        <w:tc>
          <w:tcPr>
            <w:tcW w:w="2680" w:type="dxa"/>
          </w:tcPr>
          <w:p w14:paraId="4EC3028C" w14:textId="77777777" w:rsidR="001358D5" w:rsidRPr="00003ADB" w:rsidRDefault="001358D5" w:rsidP="00E716DC">
            <w:pPr>
              <w:rPr>
                <w:rFonts w:ascii="Verdana" w:hAnsi="Verdana"/>
                <w:sz w:val="20"/>
                <w:szCs w:val="20"/>
              </w:rPr>
            </w:pPr>
          </w:p>
        </w:tc>
        <w:tc>
          <w:tcPr>
            <w:tcW w:w="2768" w:type="dxa"/>
          </w:tcPr>
          <w:p w14:paraId="2A45A15B" w14:textId="77777777" w:rsidR="001358D5" w:rsidRPr="00426AF2" w:rsidRDefault="001358D5" w:rsidP="00E716DC">
            <w:pPr>
              <w:rPr>
                <w:rFonts w:ascii="Verdana" w:hAnsi="Verdana"/>
                <w:sz w:val="20"/>
                <w:szCs w:val="20"/>
              </w:rPr>
            </w:pPr>
          </w:p>
        </w:tc>
        <w:tc>
          <w:tcPr>
            <w:tcW w:w="3134" w:type="dxa"/>
          </w:tcPr>
          <w:p w14:paraId="4C4BFA7F" w14:textId="77777777" w:rsidR="001358D5" w:rsidRDefault="001358D5" w:rsidP="00093DB1">
            <w:pPr>
              <w:rPr>
                <w:rFonts w:ascii="Verdana" w:hAnsi="Verdana"/>
                <w:color w:val="0000CC"/>
                <w:sz w:val="16"/>
                <w:szCs w:val="16"/>
              </w:rPr>
            </w:pPr>
          </w:p>
        </w:tc>
      </w:tr>
      <w:tr w:rsidR="00B61CC6" w14:paraId="3E951F80" w14:textId="77777777" w:rsidTr="001D5F25">
        <w:tc>
          <w:tcPr>
            <w:tcW w:w="2677" w:type="dxa"/>
          </w:tcPr>
          <w:p w14:paraId="4CA81E46" w14:textId="77777777" w:rsidR="00B61CC6" w:rsidRPr="00E62222" w:rsidRDefault="00B61CC6" w:rsidP="009B570F">
            <w:pPr>
              <w:pStyle w:val="ListParagraph"/>
              <w:numPr>
                <w:ilvl w:val="0"/>
                <w:numId w:val="4"/>
              </w:numPr>
              <w:rPr>
                <w:rFonts w:ascii="Verdana" w:hAnsi="Verdana"/>
                <w:sz w:val="20"/>
                <w:szCs w:val="20"/>
              </w:rPr>
            </w:pPr>
          </w:p>
        </w:tc>
        <w:tc>
          <w:tcPr>
            <w:tcW w:w="2689" w:type="dxa"/>
          </w:tcPr>
          <w:p w14:paraId="689E43DC" w14:textId="77777777" w:rsidR="00B61CC6" w:rsidRDefault="00B61CC6" w:rsidP="007C6B94">
            <w:pPr>
              <w:jc w:val="center"/>
              <w:rPr>
                <w:rFonts w:ascii="Verdana" w:hAnsi="Verdana"/>
                <w:sz w:val="20"/>
                <w:szCs w:val="20"/>
              </w:rPr>
            </w:pPr>
          </w:p>
        </w:tc>
        <w:tc>
          <w:tcPr>
            <w:tcW w:w="2680" w:type="dxa"/>
          </w:tcPr>
          <w:p w14:paraId="1A9E465C" w14:textId="77777777" w:rsidR="00B61CC6" w:rsidRPr="00003ADB" w:rsidRDefault="00B61CC6" w:rsidP="00E716DC">
            <w:pPr>
              <w:rPr>
                <w:rFonts w:ascii="Verdana" w:hAnsi="Verdana"/>
                <w:sz w:val="20"/>
                <w:szCs w:val="20"/>
              </w:rPr>
            </w:pPr>
          </w:p>
        </w:tc>
        <w:tc>
          <w:tcPr>
            <w:tcW w:w="2768" w:type="dxa"/>
          </w:tcPr>
          <w:p w14:paraId="44FDFF6E" w14:textId="4A3E0570" w:rsidR="00B61CC6" w:rsidRPr="001358D5" w:rsidRDefault="001358D5" w:rsidP="00E716DC">
            <w:pPr>
              <w:rPr>
                <w:rFonts w:ascii="Verdana" w:hAnsi="Verdana"/>
                <w:sz w:val="20"/>
                <w:szCs w:val="20"/>
              </w:rPr>
            </w:pPr>
            <w:r>
              <w:rPr>
                <w:rFonts w:ascii="Verdana" w:hAnsi="Verdana"/>
                <w:sz w:val="20"/>
                <w:szCs w:val="20"/>
              </w:rPr>
              <w:t xml:space="preserve">True Spiritual Relationships are based upon </w:t>
            </w:r>
            <w:r>
              <w:rPr>
                <w:rFonts w:ascii="Verdana" w:hAnsi="Verdana"/>
                <w:i/>
                <w:iCs/>
                <w:sz w:val="20"/>
                <w:szCs w:val="20"/>
              </w:rPr>
              <w:t>Seeing the Apparent O/other</w:t>
            </w:r>
            <w:r>
              <w:rPr>
                <w:rFonts w:ascii="Verdana" w:hAnsi="Verdana"/>
                <w:sz w:val="20"/>
                <w:szCs w:val="20"/>
              </w:rPr>
              <w:t xml:space="preserve"> through the Act of Infusception.</w:t>
            </w:r>
          </w:p>
        </w:tc>
        <w:tc>
          <w:tcPr>
            <w:tcW w:w="3134" w:type="dxa"/>
          </w:tcPr>
          <w:p w14:paraId="5F3CE7CA" w14:textId="45FA6023" w:rsidR="00B61CC6" w:rsidRDefault="002133AB" w:rsidP="00093DB1">
            <w:pPr>
              <w:rPr>
                <w:rFonts w:ascii="Verdana" w:hAnsi="Verdana"/>
                <w:color w:val="0000CC"/>
                <w:sz w:val="16"/>
                <w:szCs w:val="16"/>
              </w:rPr>
            </w:pPr>
            <w:r>
              <w:rPr>
                <w:rFonts w:ascii="Verdana" w:hAnsi="Verdana"/>
                <w:color w:val="0000CC"/>
                <w:sz w:val="16"/>
                <w:szCs w:val="16"/>
              </w:rPr>
              <w:t>So, Infusceive the Beloved. Then, perhaps, we will learn what Love Really Is.</w:t>
            </w:r>
          </w:p>
        </w:tc>
      </w:tr>
      <w:tr w:rsidR="00B61CC6" w14:paraId="4731C33B" w14:textId="77777777" w:rsidTr="001D5F25">
        <w:tc>
          <w:tcPr>
            <w:tcW w:w="2677" w:type="dxa"/>
          </w:tcPr>
          <w:p w14:paraId="2A9DD3E2" w14:textId="77777777" w:rsidR="00B61CC6" w:rsidRPr="00E62222" w:rsidRDefault="00B61CC6" w:rsidP="009B570F">
            <w:pPr>
              <w:pStyle w:val="ListParagraph"/>
              <w:numPr>
                <w:ilvl w:val="0"/>
                <w:numId w:val="4"/>
              </w:numPr>
              <w:rPr>
                <w:rFonts w:ascii="Verdana" w:hAnsi="Verdana"/>
                <w:sz w:val="20"/>
                <w:szCs w:val="20"/>
              </w:rPr>
            </w:pPr>
          </w:p>
        </w:tc>
        <w:tc>
          <w:tcPr>
            <w:tcW w:w="2689" w:type="dxa"/>
          </w:tcPr>
          <w:p w14:paraId="03D648C4" w14:textId="77777777" w:rsidR="00B61CC6" w:rsidRDefault="00B61CC6" w:rsidP="007C6B94">
            <w:pPr>
              <w:jc w:val="center"/>
              <w:rPr>
                <w:rFonts w:ascii="Verdana" w:hAnsi="Verdana"/>
                <w:sz w:val="20"/>
                <w:szCs w:val="20"/>
              </w:rPr>
            </w:pPr>
          </w:p>
        </w:tc>
        <w:tc>
          <w:tcPr>
            <w:tcW w:w="2680" w:type="dxa"/>
          </w:tcPr>
          <w:p w14:paraId="4EB23B81" w14:textId="77777777" w:rsidR="00B61CC6" w:rsidRPr="00003ADB" w:rsidRDefault="00B61CC6" w:rsidP="00E716DC">
            <w:pPr>
              <w:rPr>
                <w:rFonts w:ascii="Verdana" w:hAnsi="Verdana"/>
                <w:sz w:val="20"/>
                <w:szCs w:val="20"/>
              </w:rPr>
            </w:pPr>
          </w:p>
        </w:tc>
        <w:tc>
          <w:tcPr>
            <w:tcW w:w="2768" w:type="dxa"/>
          </w:tcPr>
          <w:p w14:paraId="26A19576" w14:textId="77777777" w:rsidR="00B61CC6" w:rsidRPr="00426AF2" w:rsidRDefault="00B61CC6" w:rsidP="00E716DC">
            <w:pPr>
              <w:rPr>
                <w:rFonts w:ascii="Verdana" w:hAnsi="Verdana"/>
                <w:sz w:val="20"/>
                <w:szCs w:val="20"/>
              </w:rPr>
            </w:pPr>
          </w:p>
        </w:tc>
        <w:tc>
          <w:tcPr>
            <w:tcW w:w="3134" w:type="dxa"/>
          </w:tcPr>
          <w:p w14:paraId="1FEFA24A" w14:textId="77777777" w:rsidR="00B61CC6" w:rsidRDefault="00B61CC6" w:rsidP="00093DB1">
            <w:pPr>
              <w:rPr>
                <w:rFonts w:ascii="Verdana" w:hAnsi="Verdana"/>
                <w:color w:val="0000CC"/>
                <w:sz w:val="16"/>
                <w:szCs w:val="16"/>
              </w:rPr>
            </w:pPr>
          </w:p>
        </w:tc>
      </w:tr>
      <w:tr w:rsidR="00BA1EB7" w14:paraId="36114B33" w14:textId="77777777" w:rsidTr="001D5F25">
        <w:tc>
          <w:tcPr>
            <w:tcW w:w="2677" w:type="dxa"/>
          </w:tcPr>
          <w:p w14:paraId="4E02F2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214601C" w14:textId="48A86B73" w:rsidR="00BA1EB7" w:rsidRPr="00003ADB" w:rsidRDefault="00426AF2" w:rsidP="007C6B94">
            <w:pPr>
              <w:jc w:val="center"/>
              <w:rPr>
                <w:rFonts w:ascii="Verdana" w:hAnsi="Verdana"/>
                <w:sz w:val="20"/>
                <w:szCs w:val="20"/>
              </w:rPr>
            </w:pPr>
            <w:r>
              <w:rPr>
                <w:rFonts w:ascii="Verdana" w:hAnsi="Verdana"/>
                <w:sz w:val="20"/>
                <w:szCs w:val="20"/>
              </w:rPr>
              <w:t>Infusceivables</w:t>
            </w:r>
          </w:p>
        </w:tc>
        <w:tc>
          <w:tcPr>
            <w:tcW w:w="2680" w:type="dxa"/>
          </w:tcPr>
          <w:p w14:paraId="42B7EA5D" w14:textId="77777777" w:rsidR="00BA1EB7" w:rsidRPr="00003ADB" w:rsidRDefault="00BA1EB7" w:rsidP="00E716DC">
            <w:pPr>
              <w:rPr>
                <w:rFonts w:ascii="Verdana" w:hAnsi="Verdana"/>
                <w:sz w:val="20"/>
                <w:szCs w:val="20"/>
              </w:rPr>
            </w:pPr>
          </w:p>
        </w:tc>
        <w:tc>
          <w:tcPr>
            <w:tcW w:w="2768" w:type="dxa"/>
          </w:tcPr>
          <w:p w14:paraId="24A6C39C" w14:textId="522D194B" w:rsidR="00BA1EB7" w:rsidRPr="00003ADB" w:rsidRDefault="00426AF2" w:rsidP="00E716DC">
            <w:pPr>
              <w:rPr>
                <w:rFonts w:ascii="Verdana" w:hAnsi="Verdana"/>
                <w:sz w:val="20"/>
                <w:szCs w:val="20"/>
              </w:rPr>
            </w:pPr>
            <w:r w:rsidRPr="00426AF2">
              <w:rPr>
                <w:rFonts w:ascii="Verdana" w:hAnsi="Verdana"/>
                <w:sz w:val="20"/>
                <w:szCs w:val="20"/>
              </w:rPr>
              <w:t xml:space="preserve">Infusceivables must involve the </w:t>
            </w:r>
            <w:r w:rsidR="00B61CC6">
              <w:rPr>
                <w:rFonts w:ascii="Verdana" w:hAnsi="Verdana"/>
                <w:sz w:val="20"/>
                <w:szCs w:val="20"/>
              </w:rPr>
              <w:t>H</w:t>
            </w:r>
            <w:r w:rsidRPr="00426AF2">
              <w:rPr>
                <w:rFonts w:ascii="Verdana" w:hAnsi="Verdana"/>
                <w:sz w:val="20"/>
                <w:szCs w:val="20"/>
              </w:rPr>
              <w:t>eart</w:t>
            </w:r>
          </w:p>
        </w:tc>
        <w:tc>
          <w:tcPr>
            <w:tcW w:w="3134" w:type="dxa"/>
          </w:tcPr>
          <w:p w14:paraId="2CAAF8A3" w14:textId="09648730" w:rsidR="00BA1EB7" w:rsidRPr="00081F80" w:rsidRDefault="00426AF2" w:rsidP="00093DB1">
            <w:pPr>
              <w:rPr>
                <w:rFonts w:ascii="Verdana" w:hAnsi="Verdana"/>
                <w:color w:val="0000CC"/>
                <w:sz w:val="16"/>
                <w:szCs w:val="16"/>
              </w:rPr>
            </w:pPr>
            <w:r w:rsidRPr="00081F80">
              <w:rPr>
                <w:rFonts w:ascii="Verdana" w:hAnsi="Verdana"/>
                <w:color w:val="0000CC"/>
                <w:sz w:val="16"/>
                <w:szCs w:val="16"/>
              </w:rPr>
              <w:t xml:space="preserve">The same thing in-Universe can </w:t>
            </w:r>
            <w:r w:rsidR="00A444D0" w:rsidRPr="00081F80">
              <w:rPr>
                <w:rFonts w:ascii="Verdana" w:hAnsi="Verdana"/>
                <w:color w:val="0000CC"/>
                <w:sz w:val="16"/>
                <w:szCs w:val="16"/>
              </w:rPr>
              <w:t>appear as</w:t>
            </w:r>
            <w:r w:rsidRPr="00081F80">
              <w:rPr>
                <w:rFonts w:ascii="Verdana" w:hAnsi="Verdana"/>
                <w:color w:val="0000CC"/>
                <w:sz w:val="16"/>
                <w:szCs w:val="16"/>
              </w:rPr>
              <w:t xml:space="preserve"> a ‘P/perceivable’ or an ‘I/infusceivable’. In the first case that which is</w:t>
            </w:r>
            <w:r w:rsidR="00B61CC6">
              <w:rPr>
                <w:rFonts w:ascii="Verdana" w:hAnsi="Verdana"/>
                <w:color w:val="0000CC"/>
                <w:sz w:val="16"/>
                <w:szCs w:val="16"/>
              </w:rPr>
              <w:t xml:space="preserve"> only</w:t>
            </w:r>
            <w:r w:rsidRPr="00081F80">
              <w:rPr>
                <w:rFonts w:ascii="Verdana" w:hAnsi="Verdana"/>
                <w:color w:val="0000CC"/>
                <w:sz w:val="16"/>
                <w:szCs w:val="16"/>
              </w:rPr>
              <w:t xml:space="preserve"> </w:t>
            </w:r>
            <w:r w:rsidRPr="00B61CC6">
              <w:rPr>
                <w:rFonts w:ascii="Verdana" w:hAnsi="Verdana"/>
                <w:i/>
                <w:iCs/>
                <w:color w:val="0000CC"/>
                <w:sz w:val="16"/>
                <w:szCs w:val="16"/>
              </w:rPr>
              <w:t>perceived</w:t>
            </w:r>
            <w:r w:rsidRPr="00081F80">
              <w:rPr>
                <w:rFonts w:ascii="Verdana" w:hAnsi="Verdana"/>
                <w:color w:val="0000CC"/>
                <w:sz w:val="16"/>
                <w:szCs w:val="16"/>
              </w:rPr>
              <w:t xml:space="preserve"> appears to be </w:t>
            </w:r>
            <w:r w:rsidRPr="00081F80">
              <w:rPr>
                <w:rFonts w:ascii="Verdana" w:hAnsi="Verdana"/>
                <w:i/>
                <w:iCs/>
                <w:color w:val="0000CC"/>
                <w:sz w:val="16"/>
                <w:szCs w:val="16"/>
              </w:rPr>
              <w:t>other</w:t>
            </w:r>
            <w:r w:rsidRPr="00081F80">
              <w:rPr>
                <w:rFonts w:ascii="Verdana" w:hAnsi="Verdana"/>
                <w:color w:val="0000CC"/>
                <w:sz w:val="16"/>
                <w:szCs w:val="16"/>
              </w:rPr>
              <w:t xml:space="preserve"> than the Beingness of the Universal Logos. In the latter case, through </w:t>
            </w:r>
            <w:r w:rsidR="00B61CC6">
              <w:rPr>
                <w:rFonts w:ascii="Verdana" w:hAnsi="Verdana"/>
                <w:color w:val="0000CC"/>
                <w:sz w:val="16"/>
                <w:szCs w:val="16"/>
              </w:rPr>
              <w:t>I</w:t>
            </w:r>
            <w:r w:rsidRPr="00081F80">
              <w:rPr>
                <w:rFonts w:ascii="Verdana" w:hAnsi="Verdana"/>
                <w:color w:val="0000CC"/>
                <w:sz w:val="16"/>
                <w:szCs w:val="16"/>
              </w:rPr>
              <w:t xml:space="preserve">nfusception, that which is </w:t>
            </w:r>
            <w:r w:rsidR="00B61CC6">
              <w:rPr>
                <w:rFonts w:ascii="Verdana" w:hAnsi="Verdana"/>
                <w:color w:val="0000CC"/>
                <w:sz w:val="16"/>
                <w:szCs w:val="16"/>
              </w:rPr>
              <w:t>I</w:t>
            </w:r>
            <w:r w:rsidRPr="00081F80">
              <w:rPr>
                <w:rFonts w:ascii="Verdana" w:hAnsi="Verdana"/>
                <w:color w:val="0000CC"/>
                <w:sz w:val="16"/>
                <w:szCs w:val="16"/>
              </w:rPr>
              <w:t xml:space="preserve">nfusceived appears as </w:t>
            </w:r>
            <w:r w:rsidRPr="00081F80">
              <w:rPr>
                <w:rFonts w:ascii="Verdana" w:hAnsi="Verdana"/>
                <w:i/>
                <w:iCs/>
                <w:color w:val="0000CC"/>
                <w:sz w:val="16"/>
                <w:szCs w:val="16"/>
              </w:rPr>
              <w:t>identical</w:t>
            </w:r>
            <w:r w:rsidRPr="00081F80">
              <w:rPr>
                <w:rFonts w:ascii="Verdana" w:hAnsi="Verdana"/>
                <w:color w:val="0000CC"/>
                <w:sz w:val="16"/>
                <w:szCs w:val="16"/>
              </w:rPr>
              <w:t xml:space="preserve"> with Being (the Being of the Universal Logos</w:t>
            </w:r>
            <w:r w:rsidR="00B61CC6">
              <w:rPr>
                <w:rFonts w:ascii="Verdana" w:hAnsi="Verdana"/>
                <w:color w:val="0000CC"/>
                <w:sz w:val="16"/>
                <w:szCs w:val="16"/>
              </w:rPr>
              <w:t>, which Essentially, we are.</w:t>
            </w:r>
            <w:r w:rsidRPr="00081F80">
              <w:rPr>
                <w:rFonts w:ascii="Verdana" w:hAnsi="Verdana"/>
                <w:color w:val="0000CC"/>
                <w:sz w:val="16"/>
                <w:szCs w:val="16"/>
              </w:rPr>
              <w:t>)</w:t>
            </w:r>
          </w:p>
        </w:tc>
      </w:tr>
      <w:tr w:rsidR="00BA1EB7" w14:paraId="0E7B4D4D" w14:textId="77777777" w:rsidTr="001D5F25">
        <w:tc>
          <w:tcPr>
            <w:tcW w:w="2677" w:type="dxa"/>
          </w:tcPr>
          <w:p w14:paraId="328BC7A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7784AEF" w14:textId="42BF8839" w:rsidR="00BA1EB7" w:rsidRPr="00003ADB" w:rsidRDefault="00EA08F8" w:rsidP="007C6B94">
            <w:pPr>
              <w:jc w:val="center"/>
              <w:rPr>
                <w:rFonts w:ascii="Verdana" w:hAnsi="Verdana"/>
                <w:sz w:val="20"/>
                <w:szCs w:val="20"/>
              </w:rPr>
            </w:pPr>
            <w:r>
              <w:rPr>
                <w:rFonts w:ascii="Verdana" w:hAnsi="Verdana"/>
                <w:sz w:val="20"/>
                <w:szCs w:val="20"/>
              </w:rPr>
              <w:t>Infusceivable</w:t>
            </w:r>
          </w:p>
        </w:tc>
        <w:tc>
          <w:tcPr>
            <w:tcW w:w="2680" w:type="dxa"/>
          </w:tcPr>
          <w:p w14:paraId="1CDF7BCF" w14:textId="77777777" w:rsidR="00BA1EB7" w:rsidRPr="00003ADB" w:rsidRDefault="00BA1EB7" w:rsidP="00E716DC">
            <w:pPr>
              <w:rPr>
                <w:rFonts w:ascii="Verdana" w:hAnsi="Verdana"/>
                <w:sz w:val="20"/>
                <w:szCs w:val="20"/>
              </w:rPr>
            </w:pPr>
          </w:p>
        </w:tc>
        <w:tc>
          <w:tcPr>
            <w:tcW w:w="2768" w:type="dxa"/>
          </w:tcPr>
          <w:p w14:paraId="449D6487" w14:textId="38D9E2A4" w:rsidR="00BA1EB7" w:rsidRPr="002133AB" w:rsidRDefault="00EA08F8" w:rsidP="00E716DC">
            <w:pPr>
              <w:rPr>
                <w:rFonts w:ascii="Verdana" w:hAnsi="Verdana"/>
                <w:i/>
                <w:iCs/>
                <w:sz w:val="20"/>
                <w:szCs w:val="20"/>
              </w:rPr>
            </w:pPr>
            <w:r w:rsidRPr="00EA08F8">
              <w:rPr>
                <w:rFonts w:ascii="Verdana" w:hAnsi="Verdana"/>
                <w:sz w:val="20"/>
                <w:szCs w:val="20"/>
              </w:rPr>
              <w:t>From one F/form to another, the Infus</w:t>
            </w:r>
            <w:r w:rsidR="002133AB">
              <w:rPr>
                <w:rFonts w:ascii="Verdana" w:hAnsi="Verdana"/>
                <w:sz w:val="20"/>
                <w:szCs w:val="20"/>
              </w:rPr>
              <w:t xml:space="preserve">ception </w:t>
            </w:r>
            <w:r w:rsidRPr="00EA08F8">
              <w:rPr>
                <w:rFonts w:ascii="Verdana" w:hAnsi="Verdana"/>
                <w:i/>
                <w:iCs/>
                <w:sz w:val="20"/>
                <w:szCs w:val="20"/>
              </w:rPr>
              <w:t>identicalizes</w:t>
            </w:r>
            <w:r w:rsidRPr="00EA08F8">
              <w:rPr>
                <w:rFonts w:ascii="Verdana" w:hAnsi="Verdana"/>
                <w:sz w:val="20"/>
                <w:szCs w:val="20"/>
              </w:rPr>
              <w:t xml:space="preserve"> them</w:t>
            </w:r>
            <w:r w:rsidR="002133AB">
              <w:rPr>
                <w:rFonts w:ascii="Verdana" w:hAnsi="Verdana"/>
                <w:sz w:val="20"/>
                <w:szCs w:val="20"/>
              </w:rPr>
              <w:t xml:space="preserve"> and renders them </w:t>
            </w:r>
            <w:r w:rsidR="002133AB">
              <w:rPr>
                <w:rFonts w:ascii="Verdana" w:hAnsi="Verdana"/>
                <w:i/>
                <w:iCs/>
                <w:sz w:val="20"/>
                <w:szCs w:val="20"/>
              </w:rPr>
              <w:t>Infusceivable.</w:t>
            </w:r>
          </w:p>
        </w:tc>
        <w:tc>
          <w:tcPr>
            <w:tcW w:w="3134" w:type="dxa"/>
          </w:tcPr>
          <w:p w14:paraId="65266EF3" w14:textId="34D70B51" w:rsidR="00BA1EB7" w:rsidRPr="005A16FA" w:rsidRDefault="005A16FA" w:rsidP="00093DB1">
            <w:pPr>
              <w:rPr>
                <w:rFonts w:ascii="Verdana" w:hAnsi="Verdana"/>
                <w:color w:val="0000CC"/>
                <w:sz w:val="16"/>
                <w:szCs w:val="16"/>
              </w:rPr>
            </w:pPr>
            <w:r>
              <w:rPr>
                <w:rFonts w:ascii="Verdana" w:hAnsi="Verdana"/>
                <w:color w:val="0000CC"/>
                <w:sz w:val="16"/>
                <w:szCs w:val="16"/>
              </w:rPr>
              <w:t xml:space="preserve">How can what appears </w:t>
            </w:r>
            <w:r>
              <w:rPr>
                <w:rFonts w:ascii="Verdana" w:hAnsi="Verdana"/>
                <w:i/>
                <w:iCs/>
                <w:color w:val="0000CC"/>
                <w:sz w:val="16"/>
                <w:szCs w:val="16"/>
              </w:rPr>
              <w:t>different</w:t>
            </w:r>
            <w:r>
              <w:rPr>
                <w:rFonts w:ascii="Verdana" w:hAnsi="Verdana"/>
                <w:color w:val="0000CC"/>
                <w:sz w:val="16"/>
                <w:szCs w:val="16"/>
              </w:rPr>
              <w:t xml:space="preserve"> also be </w:t>
            </w:r>
            <w:r>
              <w:rPr>
                <w:rFonts w:ascii="Verdana" w:hAnsi="Verdana"/>
                <w:i/>
                <w:iCs/>
                <w:color w:val="0000CC"/>
                <w:sz w:val="16"/>
                <w:szCs w:val="16"/>
              </w:rPr>
              <w:t>known to be the Same.</w:t>
            </w:r>
            <w:r>
              <w:rPr>
                <w:rFonts w:ascii="Verdana" w:hAnsi="Verdana"/>
                <w:color w:val="0000CC"/>
                <w:sz w:val="16"/>
                <w:szCs w:val="16"/>
              </w:rPr>
              <w:t xml:space="preserve"> This is one of the Mysteries of Infusception, and by now we know the Reason.</w:t>
            </w:r>
          </w:p>
        </w:tc>
      </w:tr>
      <w:tr w:rsidR="00BA1EB7" w14:paraId="3E7AA510" w14:textId="77777777" w:rsidTr="001D5F25">
        <w:tc>
          <w:tcPr>
            <w:tcW w:w="2677" w:type="dxa"/>
          </w:tcPr>
          <w:p w14:paraId="636D1C9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BEE8A12" w14:textId="2C506C8A" w:rsidR="00BA1EB7" w:rsidRPr="00003ADB" w:rsidRDefault="0018343F" w:rsidP="007C6B94">
            <w:pPr>
              <w:jc w:val="center"/>
              <w:rPr>
                <w:rFonts w:ascii="Verdana" w:hAnsi="Verdana"/>
                <w:sz w:val="20"/>
                <w:szCs w:val="20"/>
              </w:rPr>
            </w:pPr>
            <w:r>
              <w:rPr>
                <w:rFonts w:ascii="Verdana" w:hAnsi="Verdana"/>
                <w:sz w:val="20"/>
                <w:szCs w:val="20"/>
              </w:rPr>
              <w:t>Infusceivables</w:t>
            </w:r>
          </w:p>
        </w:tc>
        <w:tc>
          <w:tcPr>
            <w:tcW w:w="2680" w:type="dxa"/>
          </w:tcPr>
          <w:p w14:paraId="3933BDBD" w14:textId="77777777" w:rsidR="00BA1EB7" w:rsidRPr="00003ADB" w:rsidRDefault="00BA1EB7" w:rsidP="00E716DC">
            <w:pPr>
              <w:rPr>
                <w:rFonts w:ascii="Verdana" w:hAnsi="Verdana"/>
                <w:sz w:val="20"/>
                <w:szCs w:val="20"/>
              </w:rPr>
            </w:pPr>
          </w:p>
        </w:tc>
        <w:tc>
          <w:tcPr>
            <w:tcW w:w="2768" w:type="dxa"/>
          </w:tcPr>
          <w:p w14:paraId="1102D667" w14:textId="2713EF74" w:rsidR="00BA1EB7" w:rsidRPr="00003ADB" w:rsidRDefault="0018343F" w:rsidP="00E716DC">
            <w:pPr>
              <w:rPr>
                <w:rFonts w:ascii="Verdana" w:hAnsi="Verdana"/>
                <w:sz w:val="20"/>
                <w:szCs w:val="20"/>
              </w:rPr>
            </w:pPr>
            <w:r w:rsidRPr="0018343F">
              <w:rPr>
                <w:rFonts w:ascii="Verdana" w:hAnsi="Verdana"/>
                <w:sz w:val="20"/>
                <w:szCs w:val="20"/>
              </w:rPr>
              <w:t>All T/things 'in-Universe' are Really Infusceivables</w:t>
            </w:r>
          </w:p>
        </w:tc>
        <w:tc>
          <w:tcPr>
            <w:tcW w:w="3134" w:type="dxa"/>
          </w:tcPr>
          <w:p w14:paraId="34E7DF9F" w14:textId="76D77DDB" w:rsidR="00BA1EB7" w:rsidRPr="00081F80" w:rsidRDefault="00AD634C" w:rsidP="00093DB1">
            <w:pPr>
              <w:rPr>
                <w:rFonts w:ascii="Verdana" w:hAnsi="Verdana"/>
                <w:color w:val="0000CC"/>
                <w:sz w:val="16"/>
                <w:szCs w:val="16"/>
              </w:rPr>
            </w:pPr>
            <w:r>
              <w:rPr>
                <w:rFonts w:ascii="Verdana" w:hAnsi="Verdana"/>
                <w:color w:val="0000CC"/>
                <w:sz w:val="16"/>
                <w:szCs w:val="16"/>
              </w:rPr>
              <w:t>They are also, in an equivalent manner Self-</w:t>
            </w:r>
            <w:proofErr w:type="spellStart"/>
            <w:r>
              <w:rPr>
                <w:rFonts w:ascii="Verdana" w:hAnsi="Verdana"/>
                <w:color w:val="0000CC"/>
                <w:sz w:val="16"/>
                <w:szCs w:val="16"/>
              </w:rPr>
              <w:t>Percceivables</w:t>
            </w:r>
            <w:proofErr w:type="spellEnd"/>
            <w:r>
              <w:rPr>
                <w:rFonts w:ascii="Verdana" w:hAnsi="Verdana"/>
                <w:color w:val="0000CC"/>
                <w:sz w:val="16"/>
                <w:szCs w:val="16"/>
              </w:rPr>
              <w:t>.</w:t>
            </w:r>
          </w:p>
        </w:tc>
      </w:tr>
      <w:tr w:rsidR="00BA1EB7" w14:paraId="44DF1C24" w14:textId="77777777" w:rsidTr="001D5F25">
        <w:tc>
          <w:tcPr>
            <w:tcW w:w="2677" w:type="dxa"/>
          </w:tcPr>
          <w:p w14:paraId="2142CBE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A965822" w14:textId="565C756C" w:rsidR="00BA1EB7" w:rsidRPr="00003ADB" w:rsidRDefault="00A444D0" w:rsidP="007C6B94">
            <w:pPr>
              <w:jc w:val="center"/>
              <w:rPr>
                <w:rFonts w:ascii="Verdana" w:hAnsi="Verdana"/>
                <w:sz w:val="20"/>
                <w:szCs w:val="20"/>
              </w:rPr>
            </w:pPr>
            <w:r>
              <w:rPr>
                <w:rFonts w:ascii="Verdana" w:hAnsi="Verdana"/>
                <w:sz w:val="20"/>
                <w:szCs w:val="20"/>
              </w:rPr>
              <w:t>Infusceivable</w:t>
            </w:r>
          </w:p>
        </w:tc>
        <w:tc>
          <w:tcPr>
            <w:tcW w:w="2680" w:type="dxa"/>
          </w:tcPr>
          <w:p w14:paraId="14BFCEB2" w14:textId="77777777" w:rsidR="00BA1EB7" w:rsidRPr="00003ADB" w:rsidRDefault="00BA1EB7" w:rsidP="00E716DC">
            <w:pPr>
              <w:rPr>
                <w:rFonts w:ascii="Verdana" w:hAnsi="Verdana"/>
                <w:sz w:val="20"/>
                <w:szCs w:val="20"/>
              </w:rPr>
            </w:pPr>
          </w:p>
        </w:tc>
        <w:tc>
          <w:tcPr>
            <w:tcW w:w="2768" w:type="dxa"/>
          </w:tcPr>
          <w:p w14:paraId="1D693AF0" w14:textId="1AB2BFAC" w:rsidR="00BA1EB7" w:rsidRPr="00A444D0" w:rsidRDefault="00A444D0" w:rsidP="00E716DC">
            <w:pPr>
              <w:rPr>
                <w:rFonts w:ascii="Verdana" w:hAnsi="Verdana"/>
                <w:i/>
                <w:iCs/>
                <w:sz w:val="20"/>
                <w:szCs w:val="20"/>
              </w:rPr>
            </w:pPr>
            <w:r>
              <w:rPr>
                <w:rFonts w:ascii="Verdana" w:hAnsi="Verdana"/>
                <w:sz w:val="20"/>
                <w:szCs w:val="20"/>
              </w:rPr>
              <w:t>Nothing in-Universe (</w:t>
            </w:r>
            <w:r w:rsidRPr="00AD634C">
              <w:rPr>
                <w:rFonts w:ascii="Verdana" w:hAnsi="Verdana"/>
                <w:i/>
                <w:iCs/>
                <w:sz w:val="20"/>
                <w:szCs w:val="20"/>
              </w:rPr>
              <w:t>thing</w:t>
            </w:r>
            <w:r>
              <w:rPr>
                <w:rFonts w:ascii="Verdana" w:hAnsi="Verdana"/>
                <w:sz w:val="20"/>
                <w:szCs w:val="20"/>
              </w:rPr>
              <w:t xml:space="preserve">, or </w:t>
            </w:r>
            <w:r w:rsidRPr="00AD634C">
              <w:rPr>
                <w:rFonts w:ascii="Verdana" w:hAnsi="Verdana"/>
                <w:i/>
                <w:iCs/>
                <w:sz w:val="20"/>
                <w:szCs w:val="20"/>
              </w:rPr>
              <w:t>state</w:t>
            </w:r>
            <w:r>
              <w:rPr>
                <w:rFonts w:ascii="Verdana" w:hAnsi="Verdana"/>
                <w:sz w:val="20"/>
                <w:szCs w:val="20"/>
              </w:rPr>
              <w:t xml:space="preserve">, or </w:t>
            </w:r>
            <w:r w:rsidRPr="00AD634C">
              <w:rPr>
                <w:rFonts w:ascii="Verdana" w:hAnsi="Verdana"/>
                <w:i/>
                <w:iCs/>
                <w:sz w:val="20"/>
                <w:szCs w:val="20"/>
              </w:rPr>
              <w:t>flow</w:t>
            </w:r>
            <w:r>
              <w:rPr>
                <w:rFonts w:ascii="Verdana" w:hAnsi="Verdana"/>
                <w:sz w:val="20"/>
                <w:szCs w:val="20"/>
              </w:rPr>
              <w:t xml:space="preserve">, etc.) is non-Infusceivable. Through ubiquitous in-Universe </w:t>
            </w:r>
            <w:r>
              <w:rPr>
                <w:rFonts w:ascii="Verdana" w:hAnsi="Verdana"/>
                <w:sz w:val="20"/>
                <w:szCs w:val="20"/>
              </w:rPr>
              <w:lastRenderedPageBreak/>
              <w:t xml:space="preserve">infusceivability, All T/things are </w:t>
            </w:r>
            <w:r>
              <w:rPr>
                <w:rFonts w:ascii="Verdana" w:hAnsi="Verdana"/>
                <w:i/>
                <w:iCs/>
                <w:sz w:val="20"/>
                <w:szCs w:val="20"/>
              </w:rPr>
              <w:t>known</w:t>
            </w:r>
            <w:r>
              <w:rPr>
                <w:rFonts w:ascii="Verdana" w:hAnsi="Verdana"/>
                <w:sz w:val="20"/>
                <w:szCs w:val="20"/>
              </w:rPr>
              <w:t xml:space="preserve"> to be </w:t>
            </w:r>
            <w:r w:rsidR="00561AAA">
              <w:rPr>
                <w:rFonts w:ascii="Verdana" w:hAnsi="Verdana"/>
                <w:sz w:val="20"/>
                <w:szCs w:val="20"/>
              </w:rPr>
              <w:t>not</w:t>
            </w:r>
            <w:r>
              <w:rPr>
                <w:rFonts w:ascii="Verdana" w:hAnsi="Verdana"/>
                <w:sz w:val="20"/>
                <w:szCs w:val="20"/>
              </w:rPr>
              <w:t xml:space="preserve"> only within the Universal Logos but </w:t>
            </w:r>
            <w:r w:rsidRPr="00AD634C">
              <w:rPr>
                <w:rFonts w:ascii="Verdana" w:hAnsi="Verdana"/>
                <w:b/>
                <w:bCs/>
                <w:i/>
                <w:iCs/>
                <w:sz w:val="20"/>
                <w:szCs w:val="20"/>
              </w:rPr>
              <w:t>identical</w:t>
            </w:r>
            <w:r>
              <w:rPr>
                <w:rFonts w:ascii="Verdana" w:hAnsi="Verdana"/>
                <w:i/>
                <w:iCs/>
                <w:sz w:val="20"/>
                <w:szCs w:val="20"/>
              </w:rPr>
              <w:t xml:space="preserve"> with the Universal Logos.</w:t>
            </w:r>
          </w:p>
        </w:tc>
        <w:tc>
          <w:tcPr>
            <w:tcW w:w="3134" w:type="dxa"/>
          </w:tcPr>
          <w:p w14:paraId="6906CC79" w14:textId="79CE4271" w:rsidR="00BA1EB7" w:rsidRPr="00081F80" w:rsidRDefault="00A444D0" w:rsidP="00093DB1">
            <w:pPr>
              <w:rPr>
                <w:rFonts w:ascii="Verdana" w:hAnsi="Verdana"/>
                <w:i/>
                <w:iCs/>
                <w:color w:val="0000CC"/>
                <w:sz w:val="16"/>
                <w:szCs w:val="16"/>
              </w:rPr>
            </w:pPr>
            <w:r w:rsidRPr="00081F80">
              <w:rPr>
                <w:rFonts w:ascii="Verdana" w:hAnsi="Verdana"/>
                <w:color w:val="0000CC"/>
                <w:sz w:val="16"/>
                <w:szCs w:val="16"/>
              </w:rPr>
              <w:lastRenderedPageBreak/>
              <w:t xml:space="preserve">See All T/things In-God </w:t>
            </w:r>
            <w:r w:rsidRPr="00081F80">
              <w:rPr>
                <w:rFonts w:ascii="Verdana" w:hAnsi="Verdana"/>
                <w:i/>
                <w:iCs/>
                <w:color w:val="0000CC"/>
                <w:sz w:val="16"/>
                <w:szCs w:val="16"/>
              </w:rPr>
              <w:t>always.</w:t>
            </w:r>
            <w:r w:rsidRPr="00081F80">
              <w:rPr>
                <w:rFonts w:ascii="Verdana" w:hAnsi="Verdana"/>
                <w:color w:val="0000CC"/>
                <w:sz w:val="16"/>
                <w:szCs w:val="16"/>
              </w:rPr>
              <w:t xml:space="preserve"> Do not let Anything/anything </w:t>
            </w:r>
            <w:r w:rsidRPr="00081F80">
              <w:rPr>
                <w:rFonts w:ascii="Verdana" w:hAnsi="Verdana"/>
                <w:i/>
                <w:iCs/>
                <w:color w:val="0000CC"/>
                <w:sz w:val="16"/>
                <w:szCs w:val="16"/>
              </w:rPr>
              <w:t>escape the Beingness of God-the-Universal Logos z</w:t>
            </w:r>
          </w:p>
        </w:tc>
      </w:tr>
      <w:tr w:rsidR="00AD634C" w14:paraId="3DA4FCD6" w14:textId="77777777" w:rsidTr="001D5F25">
        <w:tc>
          <w:tcPr>
            <w:tcW w:w="2677" w:type="dxa"/>
          </w:tcPr>
          <w:p w14:paraId="2A4F1A52" w14:textId="77777777" w:rsidR="00AD634C" w:rsidRPr="00E62222" w:rsidRDefault="00AD634C" w:rsidP="009B570F">
            <w:pPr>
              <w:pStyle w:val="ListParagraph"/>
              <w:numPr>
                <w:ilvl w:val="0"/>
                <w:numId w:val="4"/>
              </w:numPr>
              <w:rPr>
                <w:rFonts w:ascii="Verdana" w:hAnsi="Verdana"/>
                <w:sz w:val="20"/>
                <w:szCs w:val="20"/>
              </w:rPr>
            </w:pPr>
          </w:p>
        </w:tc>
        <w:tc>
          <w:tcPr>
            <w:tcW w:w="2689" w:type="dxa"/>
          </w:tcPr>
          <w:p w14:paraId="37B19016" w14:textId="77777777" w:rsidR="00AD634C" w:rsidRDefault="00AD634C" w:rsidP="007C6B94">
            <w:pPr>
              <w:jc w:val="center"/>
              <w:rPr>
                <w:rFonts w:ascii="Verdana" w:hAnsi="Verdana"/>
                <w:sz w:val="20"/>
                <w:szCs w:val="20"/>
              </w:rPr>
            </w:pPr>
          </w:p>
        </w:tc>
        <w:tc>
          <w:tcPr>
            <w:tcW w:w="2680" w:type="dxa"/>
          </w:tcPr>
          <w:p w14:paraId="31F15CBB" w14:textId="77777777" w:rsidR="00AD634C" w:rsidRPr="00003ADB" w:rsidRDefault="00AD634C" w:rsidP="00E716DC">
            <w:pPr>
              <w:rPr>
                <w:rFonts w:ascii="Verdana" w:hAnsi="Verdana"/>
                <w:sz w:val="20"/>
                <w:szCs w:val="20"/>
              </w:rPr>
            </w:pPr>
          </w:p>
        </w:tc>
        <w:tc>
          <w:tcPr>
            <w:tcW w:w="2768" w:type="dxa"/>
          </w:tcPr>
          <w:p w14:paraId="137F4961" w14:textId="77777777" w:rsidR="00AD634C" w:rsidRDefault="00AD634C" w:rsidP="00E716DC">
            <w:pPr>
              <w:rPr>
                <w:rFonts w:ascii="Verdana" w:hAnsi="Verdana"/>
                <w:sz w:val="20"/>
                <w:szCs w:val="20"/>
              </w:rPr>
            </w:pPr>
          </w:p>
        </w:tc>
        <w:tc>
          <w:tcPr>
            <w:tcW w:w="3134" w:type="dxa"/>
          </w:tcPr>
          <w:p w14:paraId="152EC0BE" w14:textId="77777777" w:rsidR="00AD634C" w:rsidRPr="00081F80" w:rsidRDefault="00AD634C" w:rsidP="00093DB1">
            <w:pPr>
              <w:rPr>
                <w:rFonts w:ascii="Verdana" w:hAnsi="Verdana"/>
                <w:color w:val="0000CC"/>
                <w:sz w:val="16"/>
                <w:szCs w:val="16"/>
              </w:rPr>
            </w:pPr>
          </w:p>
        </w:tc>
      </w:tr>
      <w:tr w:rsidR="00BA1EB7" w14:paraId="63ED7E67" w14:textId="77777777" w:rsidTr="001D5F25">
        <w:tc>
          <w:tcPr>
            <w:tcW w:w="2677" w:type="dxa"/>
          </w:tcPr>
          <w:p w14:paraId="78A1A41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C2242AE" w14:textId="688797CD" w:rsidR="00BA1EB7" w:rsidRPr="00003ADB" w:rsidRDefault="00A444D0" w:rsidP="007C6B94">
            <w:pPr>
              <w:jc w:val="center"/>
              <w:rPr>
                <w:rFonts w:ascii="Verdana" w:hAnsi="Verdana"/>
                <w:sz w:val="20"/>
                <w:szCs w:val="20"/>
              </w:rPr>
            </w:pPr>
            <w:r>
              <w:rPr>
                <w:rFonts w:ascii="Verdana" w:hAnsi="Verdana"/>
                <w:sz w:val="20"/>
                <w:szCs w:val="20"/>
              </w:rPr>
              <w:t>Infusceivable</w:t>
            </w:r>
          </w:p>
        </w:tc>
        <w:tc>
          <w:tcPr>
            <w:tcW w:w="2680" w:type="dxa"/>
          </w:tcPr>
          <w:p w14:paraId="7964EC24" w14:textId="77777777" w:rsidR="00BA1EB7" w:rsidRPr="00003ADB" w:rsidRDefault="00BA1EB7" w:rsidP="00E716DC">
            <w:pPr>
              <w:rPr>
                <w:rFonts w:ascii="Verdana" w:hAnsi="Verdana"/>
                <w:sz w:val="20"/>
                <w:szCs w:val="20"/>
              </w:rPr>
            </w:pPr>
          </w:p>
        </w:tc>
        <w:tc>
          <w:tcPr>
            <w:tcW w:w="2768" w:type="dxa"/>
          </w:tcPr>
          <w:p w14:paraId="2FC426AD" w14:textId="6E784362" w:rsidR="00BA1EB7" w:rsidRPr="00A444D0" w:rsidRDefault="00A444D0" w:rsidP="00E716DC">
            <w:pPr>
              <w:rPr>
                <w:rFonts w:ascii="Verdana" w:hAnsi="Verdana"/>
                <w:i/>
                <w:iCs/>
                <w:sz w:val="20"/>
                <w:szCs w:val="20"/>
              </w:rPr>
            </w:pPr>
            <w:r>
              <w:rPr>
                <w:rFonts w:ascii="Verdana" w:hAnsi="Verdana"/>
                <w:sz w:val="20"/>
                <w:szCs w:val="20"/>
              </w:rPr>
              <w:t xml:space="preserve">Do not </w:t>
            </w:r>
            <w:r>
              <w:rPr>
                <w:rFonts w:ascii="Verdana" w:hAnsi="Verdana"/>
                <w:i/>
                <w:iCs/>
                <w:sz w:val="20"/>
                <w:szCs w:val="20"/>
              </w:rPr>
              <w:t xml:space="preserve">perceive; </w:t>
            </w:r>
            <w:r>
              <w:rPr>
                <w:rFonts w:ascii="Verdana" w:hAnsi="Verdana"/>
                <w:sz w:val="20"/>
                <w:szCs w:val="20"/>
              </w:rPr>
              <w:t xml:space="preserve">rather </w:t>
            </w:r>
            <w:r w:rsidR="00AD634C">
              <w:rPr>
                <w:rFonts w:ascii="Verdana" w:hAnsi="Verdana"/>
                <w:i/>
                <w:iCs/>
                <w:sz w:val="20"/>
                <w:szCs w:val="20"/>
              </w:rPr>
              <w:t>I</w:t>
            </w:r>
            <w:r>
              <w:rPr>
                <w:rFonts w:ascii="Verdana" w:hAnsi="Verdana"/>
                <w:i/>
                <w:iCs/>
                <w:sz w:val="20"/>
                <w:szCs w:val="20"/>
              </w:rPr>
              <w:t>nfusceive.</w:t>
            </w:r>
            <w:r>
              <w:rPr>
                <w:rFonts w:ascii="Verdana" w:hAnsi="Verdana"/>
                <w:sz w:val="20"/>
                <w:szCs w:val="20"/>
              </w:rPr>
              <w:t xml:space="preserve"> Your normal perceptions are Really</w:t>
            </w:r>
            <w:r w:rsidR="004A169A">
              <w:rPr>
                <w:rFonts w:ascii="Verdana" w:hAnsi="Verdana"/>
                <w:sz w:val="20"/>
                <w:szCs w:val="20"/>
              </w:rPr>
              <w:t xml:space="preserve"> (</w:t>
            </w:r>
            <w:r w:rsidR="00AD634C">
              <w:rPr>
                <w:rFonts w:ascii="Verdana" w:hAnsi="Verdana"/>
                <w:sz w:val="20"/>
                <w:szCs w:val="20"/>
              </w:rPr>
              <w:t xml:space="preserve">or, better, </w:t>
            </w:r>
            <w:r w:rsidR="004A169A">
              <w:rPr>
                <w:rFonts w:ascii="Verdana" w:hAnsi="Verdana"/>
                <w:sz w:val="20"/>
                <w:szCs w:val="20"/>
              </w:rPr>
              <w:t>Actually”)</w:t>
            </w:r>
            <w:r>
              <w:rPr>
                <w:rFonts w:ascii="Verdana" w:hAnsi="Verdana"/>
                <w:sz w:val="20"/>
                <w:szCs w:val="20"/>
              </w:rPr>
              <w:t xml:space="preserve"> </w:t>
            </w:r>
            <w:r>
              <w:rPr>
                <w:rFonts w:ascii="Verdana" w:hAnsi="Verdana"/>
                <w:i/>
                <w:iCs/>
                <w:sz w:val="20"/>
                <w:szCs w:val="20"/>
              </w:rPr>
              <w:t>infusceivables</w:t>
            </w:r>
            <w:r w:rsidR="00AD634C">
              <w:rPr>
                <w:rFonts w:ascii="Verdana" w:hAnsi="Verdana"/>
                <w:i/>
                <w:iCs/>
                <w:sz w:val="20"/>
                <w:szCs w:val="20"/>
              </w:rPr>
              <w:t>.</w:t>
            </w:r>
          </w:p>
        </w:tc>
        <w:tc>
          <w:tcPr>
            <w:tcW w:w="3134" w:type="dxa"/>
          </w:tcPr>
          <w:p w14:paraId="130C8F98" w14:textId="125E7DF0" w:rsidR="00BA1EB7" w:rsidRPr="00081F80" w:rsidRDefault="00AD634C" w:rsidP="00093DB1">
            <w:pPr>
              <w:rPr>
                <w:rFonts w:ascii="Verdana" w:hAnsi="Verdana"/>
                <w:color w:val="0000CC"/>
                <w:sz w:val="16"/>
                <w:szCs w:val="16"/>
              </w:rPr>
            </w:pPr>
            <w:r>
              <w:rPr>
                <w:rFonts w:ascii="Verdana" w:hAnsi="Verdana"/>
                <w:color w:val="0000CC"/>
                <w:sz w:val="16"/>
                <w:szCs w:val="16"/>
              </w:rPr>
              <w:t>How can we remind our little selves of this necessity constantly? We are dealing with one of the ways of overcoming thee Great Heresy of Separateness.</w:t>
            </w:r>
          </w:p>
        </w:tc>
      </w:tr>
      <w:tr w:rsidR="00BA1EB7" w14:paraId="1AEA06C1" w14:textId="77777777" w:rsidTr="001D5F25">
        <w:tc>
          <w:tcPr>
            <w:tcW w:w="2677" w:type="dxa"/>
          </w:tcPr>
          <w:p w14:paraId="51F72AF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380D11" w14:textId="389C6F78" w:rsidR="00BA1EB7" w:rsidRPr="00003ADB" w:rsidRDefault="00A444D0" w:rsidP="007C6B94">
            <w:pPr>
              <w:jc w:val="center"/>
              <w:rPr>
                <w:rFonts w:ascii="Verdana" w:hAnsi="Verdana"/>
                <w:sz w:val="20"/>
                <w:szCs w:val="20"/>
              </w:rPr>
            </w:pPr>
            <w:r>
              <w:rPr>
                <w:rFonts w:ascii="Verdana" w:hAnsi="Verdana"/>
                <w:sz w:val="20"/>
                <w:szCs w:val="20"/>
              </w:rPr>
              <w:t>Infusceivables</w:t>
            </w:r>
          </w:p>
        </w:tc>
        <w:tc>
          <w:tcPr>
            <w:tcW w:w="2680" w:type="dxa"/>
          </w:tcPr>
          <w:p w14:paraId="0B59F5A8" w14:textId="77777777" w:rsidR="00BA1EB7" w:rsidRPr="00003ADB" w:rsidRDefault="00BA1EB7" w:rsidP="00E716DC">
            <w:pPr>
              <w:rPr>
                <w:rFonts w:ascii="Verdana" w:hAnsi="Verdana"/>
                <w:sz w:val="20"/>
                <w:szCs w:val="20"/>
              </w:rPr>
            </w:pPr>
          </w:p>
        </w:tc>
        <w:tc>
          <w:tcPr>
            <w:tcW w:w="2768" w:type="dxa"/>
          </w:tcPr>
          <w:p w14:paraId="1531F584" w14:textId="29D23BB8" w:rsidR="00BA1EB7" w:rsidRPr="00003ADB" w:rsidRDefault="00A444D0" w:rsidP="00E716DC">
            <w:pPr>
              <w:rPr>
                <w:rFonts w:ascii="Verdana" w:hAnsi="Verdana"/>
                <w:sz w:val="20"/>
                <w:szCs w:val="20"/>
              </w:rPr>
            </w:pPr>
            <w:r>
              <w:rPr>
                <w:rFonts w:ascii="Verdana" w:hAnsi="Verdana"/>
                <w:sz w:val="20"/>
                <w:szCs w:val="20"/>
              </w:rPr>
              <w:t>In-Universe, Infusceivables are beings-within-Being</w:t>
            </w:r>
          </w:p>
        </w:tc>
        <w:tc>
          <w:tcPr>
            <w:tcW w:w="3134" w:type="dxa"/>
          </w:tcPr>
          <w:p w14:paraId="38A4875F" w14:textId="0E40D077" w:rsidR="00BA1EB7" w:rsidRPr="00AD634C" w:rsidRDefault="00AD634C" w:rsidP="00093DB1">
            <w:pPr>
              <w:rPr>
                <w:rFonts w:ascii="Verdana" w:hAnsi="Verdana"/>
                <w:i/>
                <w:iCs/>
                <w:color w:val="0000CC"/>
                <w:sz w:val="16"/>
                <w:szCs w:val="16"/>
              </w:rPr>
            </w:pPr>
            <w:r>
              <w:rPr>
                <w:rFonts w:ascii="Verdana" w:hAnsi="Verdana"/>
                <w:color w:val="0000CC"/>
                <w:sz w:val="16"/>
                <w:szCs w:val="16"/>
              </w:rPr>
              <w:t xml:space="preserve">To recognize an I/infusceivable, One/one must recognize O/oneself as </w:t>
            </w:r>
            <w:r w:rsidR="007C29AE">
              <w:rPr>
                <w:rFonts w:ascii="Verdana" w:hAnsi="Verdana"/>
                <w:color w:val="0000CC"/>
                <w:sz w:val="16"/>
                <w:szCs w:val="16"/>
              </w:rPr>
              <w:t>Identical</w:t>
            </w:r>
            <w:r>
              <w:rPr>
                <w:rFonts w:ascii="Verdana" w:hAnsi="Verdana"/>
                <w:color w:val="0000CC"/>
                <w:sz w:val="16"/>
                <w:szCs w:val="16"/>
              </w:rPr>
              <w:t>-with-Being.</w:t>
            </w:r>
          </w:p>
        </w:tc>
      </w:tr>
      <w:tr w:rsidR="00BA1EB7" w14:paraId="67092FBA" w14:textId="77777777" w:rsidTr="001D5F25">
        <w:tc>
          <w:tcPr>
            <w:tcW w:w="2677" w:type="dxa"/>
          </w:tcPr>
          <w:p w14:paraId="65C4F33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B2E416" w14:textId="77777777" w:rsidR="00BA1EB7" w:rsidRPr="00003ADB" w:rsidRDefault="00BA1EB7" w:rsidP="007C6B94">
            <w:pPr>
              <w:jc w:val="center"/>
              <w:rPr>
                <w:rFonts w:ascii="Verdana" w:hAnsi="Verdana"/>
                <w:sz w:val="20"/>
                <w:szCs w:val="20"/>
              </w:rPr>
            </w:pPr>
          </w:p>
        </w:tc>
        <w:tc>
          <w:tcPr>
            <w:tcW w:w="2680" w:type="dxa"/>
          </w:tcPr>
          <w:p w14:paraId="1CE503CD" w14:textId="77777777" w:rsidR="00BA1EB7" w:rsidRPr="00003ADB" w:rsidRDefault="00BA1EB7" w:rsidP="00E716DC">
            <w:pPr>
              <w:rPr>
                <w:rFonts w:ascii="Verdana" w:hAnsi="Verdana"/>
                <w:sz w:val="20"/>
                <w:szCs w:val="20"/>
              </w:rPr>
            </w:pPr>
          </w:p>
        </w:tc>
        <w:tc>
          <w:tcPr>
            <w:tcW w:w="2768" w:type="dxa"/>
          </w:tcPr>
          <w:p w14:paraId="18CF80DA" w14:textId="12C7466A" w:rsidR="00BA1EB7" w:rsidRPr="00003ADB" w:rsidRDefault="004A169A" w:rsidP="00E716DC">
            <w:pPr>
              <w:rPr>
                <w:rFonts w:ascii="Verdana" w:hAnsi="Verdana"/>
                <w:sz w:val="20"/>
                <w:szCs w:val="20"/>
              </w:rPr>
            </w:pPr>
            <w:r>
              <w:rPr>
                <w:rFonts w:ascii="Verdana" w:hAnsi="Verdana"/>
                <w:sz w:val="20"/>
                <w:szCs w:val="20"/>
              </w:rPr>
              <w:t xml:space="preserve">Nothing in-Universe is Real-as-Perceived, only </w:t>
            </w:r>
            <w:r w:rsidRPr="00AD634C">
              <w:rPr>
                <w:rFonts w:ascii="Verdana" w:hAnsi="Verdana"/>
                <w:i/>
                <w:iCs/>
                <w:sz w:val="20"/>
                <w:szCs w:val="20"/>
              </w:rPr>
              <w:t>Actual</w:t>
            </w:r>
            <w:r>
              <w:rPr>
                <w:rFonts w:ascii="Verdana" w:hAnsi="Verdana"/>
                <w:sz w:val="20"/>
                <w:szCs w:val="20"/>
              </w:rPr>
              <w:t xml:space="preserve">. All Universal Content is Maha-Mayavic </w:t>
            </w:r>
          </w:p>
        </w:tc>
        <w:tc>
          <w:tcPr>
            <w:tcW w:w="3134" w:type="dxa"/>
          </w:tcPr>
          <w:p w14:paraId="6B8EF991" w14:textId="22E9795D" w:rsidR="00BA1EB7" w:rsidRPr="00081F80" w:rsidRDefault="00AD634C" w:rsidP="00093DB1">
            <w:pPr>
              <w:rPr>
                <w:rFonts w:ascii="Verdana" w:hAnsi="Verdana"/>
                <w:color w:val="0000CC"/>
                <w:sz w:val="16"/>
                <w:szCs w:val="16"/>
              </w:rPr>
            </w:pPr>
            <w:r>
              <w:rPr>
                <w:rFonts w:ascii="Verdana" w:hAnsi="Verdana"/>
                <w:color w:val="0000CC"/>
                <w:sz w:val="16"/>
                <w:szCs w:val="16"/>
              </w:rPr>
              <w:t>All T/things in-Universe may, however, be ‘Actual-as-P/per</w:t>
            </w:r>
            <w:r w:rsidR="007C29AE">
              <w:rPr>
                <w:rFonts w:ascii="Verdana" w:hAnsi="Verdana"/>
                <w:color w:val="0000CC"/>
                <w:sz w:val="16"/>
                <w:szCs w:val="16"/>
              </w:rPr>
              <w:t>c</w:t>
            </w:r>
            <w:r>
              <w:rPr>
                <w:rFonts w:ascii="Verdana" w:hAnsi="Verdana"/>
                <w:color w:val="0000CC"/>
                <w:sz w:val="16"/>
                <w:szCs w:val="16"/>
              </w:rPr>
              <w:t>eived’.</w:t>
            </w:r>
          </w:p>
        </w:tc>
      </w:tr>
      <w:tr w:rsidR="004A169A" w14:paraId="2A539834" w14:textId="77777777" w:rsidTr="001D5F25">
        <w:tc>
          <w:tcPr>
            <w:tcW w:w="2677" w:type="dxa"/>
          </w:tcPr>
          <w:p w14:paraId="55AF2B39" w14:textId="77777777" w:rsidR="004A169A" w:rsidRPr="00E62222" w:rsidRDefault="004A169A" w:rsidP="009B570F">
            <w:pPr>
              <w:pStyle w:val="ListParagraph"/>
              <w:numPr>
                <w:ilvl w:val="0"/>
                <w:numId w:val="4"/>
              </w:numPr>
              <w:rPr>
                <w:rFonts w:ascii="Verdana" w:hAnsi="Verdana"/>
                <w:sz w:val="20"/>
                <w:szCs w:val="20"/>
              </w:rPr>
            </w:pPr>
          </w:p>
        </w:tc>
        <w:tc>
          <w:tcPr>
            <w:tcW w:w="2689" w:type="dxa"/>
          </w:tcPr>
          <w:p w14:paraId="3C1A0293" w14:textId="77777777" w:rsidR="004A169A" w:rsidRPr="00003ADB" w:rsidRDefault="004A169A" w:rsidP="007C6B94">
            <w:pPr>
              <w:jc w:val="center"/>
              <w:rPr>
                <w:rFonts w:ascii="Verdana" w:hAnsi="Verdana"/>
                <w:sz w:val="20"/>
                <w:szCs w:val="20"/>
              </w:rPr>
            </w:pPr>
          </w:p>
        </w:tc>
        <w:tc>
          <w:tcPr>
            <w:tcW w:w="2680" w:type="dxa"/>
          </w:tcPr>
          <w:p w14:paraId="4CE18536" w14:textId="77777777" w:rsidR="004A169A" w:rsidRPr="00003ADB" w:rsidRDefault="004A169A" w:rsidP="00E716DC">
            <w:pPr>
              <w:rPr>
                <w:rFonts w:ascii="Verdana" w:hAnsi="Verdana"/>
                <w:sz w:val="20"/>
                <w:szCs w:val="20"/>
              </w:rPr>
            </w:pPr>
          </w:p>
        </w:tc>
        <w:tc>
          <w:tcPr>
            <w:tcW w:w="2768" w:type="dxa"/>
          </w:tcPr>
          <w:p w14:paraId="02C05139" w14:textId="77777777" w:rsidR="004A169A" w:rsidRDefault="004A169A" w:rsidP="00E716DC">
            <w:pPr>
              <w:rPr>
                <w:rFonts w:ascii="Verdana" w:hAnsi="Verdana"/>
                <w:sz w:val="20"/>
                <w:szCs w:val="20"/>
              </w:rPr>
            </w:pPr>
          </w:p>
        </w:tc>
        <w:tc>
          <w:tcPr>
            <w:tcW w:w="3134" w:type="dxa"/>
          </w:tcPr>
          <w:p w14:paraId="26F89AB3" w14:textId="77777777" w:rsidR="004A169A" w:rsidRPr="00081F80" w:rsidRDefault="004A169A" w:rsidP="00093DB1">
            <w:pPr>
              <w:rPr>
                <w:rFonts w:ascii="Verdana" w:hAnsi="Verdana"/>
                <w:color w:val="0000CC"/>
                <w:sz w:val="16"/>
                <w:szCs w:val="16"/>
              </w:rPr>
            </w:pPr>
          </w:p>
        </w:tc>
      </w:tr>
      <w:tr w:rsidR="00BA1EB7" w14:paraId="1BD85B76" w14:textId="77777777" w:rsidTr="001D5F25">
        <w:tc>
          <w:tcPr>
            <w:tcW w:w="2677" w:type="dxa"/>
          </w:tcPr>
          <w:p w14:paraId="30C707A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E7CA3D2" w14:textId="6C7E1A94" w:rsidR="00BA1EB7" w:rsidRPr="00003ADB" w:rsidRDefault="004A169A" w:rsidP="007C6B94">
            <w:pPr>
              <w:jc w:val="center"/>
              <w:rPr>
                <w:rFonts w:ascii="Verdana" w:hAnsi="Verdana"/>
                <w:sz w:val="20"/>
                <w:szCs w:val="20"/>
              </w:rPr>
            </w:pPr>
            <w:r>
              <w:rPr>
                <w:rFonts w:ascii="Verdana" w:hAnsi="Verdana"/>
                <w:sz w:val="20"/>
                <w:szCs w:val="20"/>
              </w:rPr>
              <w:t>Infusceptual</w:t>
            </w:r>
          </w:p>
        </w:tc>
        <w:tc>
          <w:tcPr>
            <w:tcW w:w="2680" w:type="dxa"/>
          </w:tcPr>
          <w:p w14:paraId="6EA5A48D" w14:textId="77777777" w:rsidR="00BA1EB7" w:rsidRPr="00003ADB" w:rsidRDefault="00BA1EB7" w:rsidP="00E716DC">
            <w:pPr>
              <w:rPr>
                <w:rFonts w:ascii="Verdana" w:hAnsi="Verdana"/>
                <w:sz w:val="20"/>
                <w:szCs w:val="20"/>
              </w:rPr>
            </w:pPr>
          </w:p>
        </w:tc>
        <w:tc>
          <w:tcPr>
            <w:tcW w:w="2768" w:type="dxa"/>
          </w:tcPr>
          <w:p w14:paraId="63A69953" w14:textId="614AC2C3" w:rsidR="00BA1EB7" w:rsidRPr="00003ADB" w:rsidRDefault="004A169A" w:rsidP="00E716DC">
            <w:pPr>
              <w:rPr>
                <w:rFonts w:ascii="Verdana" w:hAnsi="Verdana"/>
                <w:sz w:val="20"/>
                <w:szCs w:val="20"/>
              </w:rPr>
            </w:pPr>
            <w:r w:rsidRPr="004A169A">
              <w:rPr>
                <w:rFonts w:ascii="Verdana" w:hAnsi="Verdana"/>
                <w:sz w:val="20"/>
                <w:szCs w:val="20"/>
              </w:rPr>
              <w:t>Register the One Universal Infusceptual</w:t>
            </w:r>
          </w:p>
        </w:tc>
        <w:tc>
          <w:tcPr>
            <w:tcW w:w="3134" w:type="dxa"/>
          </w:tcPr>
          <w:p w14:paraId="43959510" w14:textId="347B803E" w:rsidR="007C29AE" w:rsidRPr="007C29AE" w:rsidRDefault="007C29AE" w:rsidP="007C29AE">
            <w:pPr>
              <w:jc w:val="center"/>
              <w:rPr>
                <w:rFonts w:ascii="Verdana" w:hAnsi="Verdana"/>
                <w:color w:val="FF0000"/>
                <w:sz w:val="16"/>
                <w:szCs w:val="16"/>
              </w:rPr>
            </w:pPr>
            <w:r>
              <w:rPr>
                <w:rFonts w:ascii="Verdana" w:hAnsi="Verdana"/>
                <w:color w:val="FF0000"/>
                <w:sz w:val="16"/>
                <w:szCs w:val="16"/>
              </w:rPr>
              <w:t>Injunction</w:t>
            </w:r>
          </w:p>
          <w:p w14:paraId="0954F8C5" w14:textId="1F8B7AD3" w:rsidR="00BA1EB7" w:rsidRPr="00081F80" w:rsidRDefault="007C29AE" w:rsidP="00093DB1">
            <w:pPr>
              <w:rPr>
                <w:rFonts w:ascii="Verdana" w:hAnsi="Verdana"/>
                <w:color w:val="0000CC"/>
                <w:sz w:val="16"/>
                <w:szCs w:val="16"/>
              </w:rPr>
            </w:pPr>
            <w:r>
              <w:rPr>
                <w:rFonts w:ascii="Verdana" w:hAnsi="Verdana"/>
                <w:color w:val="0000CC"/>
                <w:sz w:val="16"/>
                <w:szCs w:val="16"/>
              </w:rPr>
              <w:t>Here an adjective becomes a noun. It would seem that the C/consciousness must approach quite close to that of Universal- Logoic-Consciousness for the injunction to be achievable.</w:t>
            </w:r>
          </w:p>
        </w:tc>
      </w:tr>
      <w:tr w:rsidR="00BA1EB7" w14:paraId="7CC9FF1D" w14:textId="77777777" w:rsidTr="001D5F25">
        <w:tc>
          <w:tcPr>
            <w:tcW w:w="2677" w:type="dxa"/>
          </w:tcPr>
          <w:p w14:paraId="4710818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F46D6B6" w14:textId="77777777" w:rsidR="00BA1EB7" w:rsidRPr="00003ADB" w:rsidRDefault="00BA1EB7" w:rsidP="007C6B94">
            <w:pPr>
              <w:jc w:val="center"/>
              <w:rPr>
                <w:rFonts w:ascii="Verdana" w:hAnsi="Verdana"/>
                <w:sz w:val="20"/>
                <w:szCs w:val="20"/>
              </w:rPr>
            </w:pPr>
          </w:p>
        </w:tc>
        <w:tc>
          <w:tcPr>
            <w:tcW w:w="2680" w:type="dxa"/>
          </w:tcPr>
          <w:p w14:paraId="3BA7F1D0" w14:textId="77777777" w:rsidR="00BA1EB7" w:rsidRPr="00003ADB" w:rsidRDefault="00BA1EB7" w:rsidP="00E716DC">
            <w:pPr>
              <w:rPr>
                <w:rFonts w:ascii="Verdana" w:hAnsi="Verdana"/>
                <w:sz w:val="20"/>
                <w:szCs w:val="20"/>
              </w:rPr>
            </w:pPr>
          </w:p>
        </w:tc>
        <w:tc>
          <w:tcPr>
            <w:tcW w:w="2768" w:type="dxa"/>
          </w:tcPr>
          <w:p w14:paraId="34F48F68" w14:textId="77777777" w:rsidR="00BA1EB7" w:rsidRPr="00003ADB" w:rsidRDefault="00BA1EB7" w:rsidP="00E716DC">
            <w:pPr>
              <w:rPr>
                <w:rFonts w:ascii="Verdana" w:hAnsi="Verdana"/>
                <w:sz w:val="20"/>
                <w:szCs w:val="20"/>
              </w:rPr>
            </w:pPr>
          </w:p>
        </w:tc>
        <w:tc>
          <w:tcPr>
            <w:tcW w:w="3134" w:type="dxa"/>
          </w:tcPr>
          <w:p w14:paraId="252E5044" w14:textId="77777777" w:rsidR="00BA1EB7" w:rsidRPr="00081F80" w:rsidRDefault="00BA1EB7" w:rsidP="00093DB1">
            <w:pPr>
              <w:rPr>
                <w:rFonts w:ascii="Verdana" w:hAnsi="Verdana"/>
                <w:color w:val="0000CC"/>
                <w:sz w:val="16"/>
                <w:szCs w:val="16"/>
              </w:rPr>
            </w:pPr>
          </w:p>
        </w:tc>
      </w:tr>
      <w:tr w:rsidR="00BA1EB7" w14:paraId="59A3B106" w14:textId="77777777" w:rsidTr="001D5F25">
        <w:trPr>
          <w:trHeight w:val="2824"/>
        </w:trPr>
        <w:tc>
          <w:tcPr>
            <w:tcW w:w="2677" w:type="dxa"/>
          </w:tcPr>
          <w:p w14:paraId="2AF9279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36FBD31" w14:textId="2A09D1B5" w:rsidR="00BA1EB7" w:rsidRPr="00003ADB" w:rsidRDefault="004A169A" w:rsidP="007C6B94">
            <w:pPr>
              <w:jc w:val="center"/>
              <w:rPr>
                <w:rFonts w:ascii="Verdana" w:hAnsi="Verdana"/>
                <w:sz w:val="20"/>
                <w:szCs w:val="20"/>
              </w:rPr>
            </w:pPr>
            <w:r>
              <w:rPr>
                <w:rFonts w:ascii="Verdana" w:hAnsi="Verdana"/>
                <w:sz w:val="20"/>
                <w:szCs w:val="20"/>
              </w:rPr>
              <w:t>Infusceptualism</w:t>
            </w:r>
          </w:p>
        </w:tc>
        <w:tc>
          <w:tcPr>
            <w:tcW w:w="2680" w:type="dxa"/>
          </w:tcPr>
          <w:p w14:paraId="60B9E0A2" w14:textId="77777777" w:rsidR="00BA1EB7" w:rsidRPr="00003ADB" w:rsidRDefault="00BA1EB7" w:rsidP="00E716DC">
            <w:pPr>
              <w:rPr>
                <w:rFonts w:ascii="Verdana" w:hAnsi="Verdana"/>
                <w:sz w:val="20"/>
                <w:szCs w:val="20"/>
              </w:rPr>
            </w:pPr>
          </w:p>
        </w:tc>
        <w:tc>
          <w:tcPr>
            <w:tcW w:w="2768" w:type="dxa"/>
          </w:tcPr>
          <w:p w14:paraId="55EB8CE7" w14:textId="5E3616FA" w:rsidR="00BA1EB7" w:rsidRPr="004A169A" w:rsidRDefault="004A169A" w:rsidP="00E716DC">
            <w:pPr>
              <w:rPr>
                <w:rFonts w:ascii="Verdana" w:hAnsi="Verdana"/>
                <w:i/>
                <w:iCs/>
                <w:sz w:val="20"/>
                <w:szCs w:val="20"/>
              </w:rPr>
            </w:pPr>
            <w:r>
              <w:rPr>
                <w:rFonts w:ascii="Verdana" w:hAnsi="Verdana"/>
                <w:sz w:val="20"/>
                <w:szCs w:val="20"/>
              </w:rPr>
              <w:t>Only Infusceptualism can detect That which in-Universe is Most Real—Universal Logoic Essence</w:t>
            </w:r>
            <w:r w:rsidR="007C29AE">
              <w:rPr>
                <w:rFonts w:ascii="Verdana" w:hAnsi="Verdana"/>
                <w:sz w:val="20"/>
                <w:szCs w:val="20"/>
              </w:rPr>
              <w:t xml:space="preserve"> (which, finally, is One with SUPRA-UNIVERSAL ESSENCE) </w:t>
            </w:r>
            <w:r>
              <w:rPr>
                <w:rFonts w:ascii="Verdana" w:hAnsi="Verdana"/>
                <w:sz w:val="20"/>
                <w:szCs w:val="20"/>
              </w:rPr>
              <w:t xml:space="preserve">. All other in-Universe Appearance is simply </w:t>
            </w:r>
            <w:r>
              <w:rPr>
                <w:rFonts w:ascii="Verdana" w:hAnsi="Verdana"/>
                <w:i/>
                <w:iCs/>
                <w:sz w:val="20"/>
                <w:szCs w:val="20"/>
              </w:rPr>
              <w:t xml:space="preserve">Maha-Mayavic </w:t>
            </w:r>
            <w:r w:rsidRPr="007C29AE">
              <w:rPr>
                <w:rFonts w:ascii="Verdana" w:hAnsi="Verdana"/>
                <w:b/>
                <w:bCs/>
                <w:i/>
                <w:iCs/>
                <w:sz w:val="20"/>
                <w:szCs w:val="20"/>
              </w:rPr>
              <w:t>Actuality</w:t>
            </w:r>
          </w:p>
        </w:tc>
        <w:tc>
          <w:tcPr>
            <w:tcW w:w="3134" w:type="dxa"/>
          </w:tcPr>
          <w:p w14:paraId="488962E4" w14:textId="3C6A0111" w:rsidR="00BA1EB7" w:rsidRPr="00081F80" w:rsidRDefault="007C29AE" w:rsidP="00093DB1">
            <w:pPr>
              <w:rPr>
                <w:rFonts w:ascii="Verdana" w:hAnsi="Verdana"/>
                <w:color w:val="0000CC"/>
                <w:sz w:val="16"/>
                <w:szCs w:val="16"/>
              </w:rPr>
            </w:pPr>
            <w:r>
              <w:rPr>
                <w:rFonts w:ascii="Verdana" w:hAnsi="Verdana"/>
                <w:color w:val="0000CC"/>
                <w:sz w:val="16"/>
                <w:szCs w:val="16"/>
              </w:rPr>
              <w:t>We use words carelessly. One distinction to be made is between Real and Actual. To use a word like ‘Real’ in-Universe, is simply a convenience. Only the REAL IS REAL.</w:t>
            </w:r>
          </w:p>
        </w:tc>
      </w:tr>
      <w:tr w:rsidR="00CF1979" w14:paraId="1EE0D5C0" w14:textId="77777777" w:rsidTr="001D5F25">
        <w:trPr>
          <w:trHeight w:val="2824"/>
        </w:trPr>
        <w:tc>
          <w:tcPr>
            <w:tcW w:w="2677" w:type="dxa"/>
          </w:tcPr>
          <w:p w14:paraId="712378CF" w14:textId="77777777" w:rsidR="00CF1979" w:rsidRPr="00E62222" w:rsidRDefault="00CF1979" w:rsidP="009B570F">
            <w:pPr>
              <w:pStyle w:val="ListParagraph"/>
              <w:numPr>
                <w:ilvl w:val="0"/>
                <w:numId w:val="4"/>
              </w:numPr>
              <w:rPr>
                <w:rFonts w:ascii="Verdana" w:hAnsi="Verdana"/>
                <w:sz w:val="20"/>
                <w:szCs w:val="20"/>
              </w:rPr>
            </w:pPr>
          </w:p>
        </w:tc>
        <w:tc>
          <w:tcPr>
            <w:tcW w:w="2689" w:type="dxa"/>
          </w:tcPr>
          <w:p w14:paraId="78DE929C" w14:textId="4D7569BC" w:rsidR="00CF1979" w:rsidRDefault="00CF1979" w:rsidP="007C6B94">
            <w:pPr>
              <w:jc w:val="center"/>
              <w:rPr>
                <w:rFonts w:ascii="Verdana" w:hAnsi="Verdana"/>
                <w:sz w:val="20"/>
                <w:szCs w:val="20"/>
              </w:rPr>
            </w:pPr>
            <w:r>
              <w:rPr>
                <w:rFonts w:ascii="Verdana" w:hAnsi="Verdana"/>
                <w:sz w:val="20"/>
                <w:szCs w:val="20"/>
              </w:rPr>
              <w:t>Infusceptualism</w:t>
            </w:r>
          </w:p>
        </w:tc>
        <w:tc>
          <w:tcPr>
            <w:tcW w:w="2680" w:type="dxa"/>
          </w:tcPr>
          <w:p w14:paraId="0DAB5CCB" w14:textId="77777777" w:rsidR="00CF1979" w:rsidRPr="00003ADB" w:rsidRDefault="00CF1979" w:rsidP="00E716DC">
            <w:pPr>
              <w:rPr>
                <w:rFonts w:ascii="Verdana" w:hAnsi="Verdana"/>
                <w:sz w:val="20"/>
                <w:szCs w:val="20"/>
              </w:rPr>
            </w:pPr>
          </w:p>
        </w:tc>
        <w:tc>
          <w:tcPr>
            <w:tcW w:w="2768" w:type="dxa"/>
          </w:tcPr>
          <w:p w14:paraId="02137D70" w14:textId="5BBFFCDB" w:rsidR="00CF1979" w:rsidRDefault="00CF1979" w:rsidP="00E716DC">
            <w:pPr>
              <w:rPr>
                <w:rFonts w:ascii="Verdana" w:hAnsi="Verdana"/>
                <w:sz w:val="20"/>
                <w:szCs w:val="20"/>
              </w:rPr>
            </w:pPr>
            <w:r>
              <w:rPr>
                <w:rFonts w:ascii="Verdana" w:hAnsi="Verdana"/>
                <w:sz w:val="20"/>
                <w:szCs w:val="20"/>
              </w:rPr>
              <w:t>The Philosophy of Infusceiving the Substratum, may be called “Infusceptualism”</w:t>
            </w:r>
          </w:p>
        </w:tc>
        <w:tc>
          <w:tcPr>
            <w:tcW w:w="3134" w:type="dxa"/>
          </w:tcPr>
          <w:p w14:paraId="40BFF32D" w14:textId="0913F395" w:rsidR="00CF1979" w:rsidRDefault="007D6024" w:rsidP="00093DB1">
            <w:pPr>
              <w:rPr>
                <w:rFonts w:ascii="Verdana" w:hAnsi="Verdana"/>
                <w:color w:val="0000CC"/>
                <w:sz w:val="16"/>
                <w:szCs w:val="16"/>
              </w:rPr>
            </w:pPr>
            <w:r>
              <w:rPr>
                <w:rFonts w:ascii="Verdana" w:hAnsi="Verdana"/>
                <w:color w:val="0000CC"/>
                <w:sz w:val="16"/>
                <w:szCs w:val="16"/>
              </w:rPr>
              <w:t>‘</w:t>
            </w:r>
            <w:r w:rsidR="00C95DD5">
              <w:rPr>
                <w:rFonts w:ascii="Verdana" w:hAnsi="Verdana"/>
                <w:color w:val="0000CC"/>
                <w:sz w:val="16"/>
                <w:szCs w:val="16"/>
              </w:rPr>
              <w:t>Carry</w:t>
            </w:r>
            <w:r>
              <w:rPr>
                <w:rFonts w:ascii="Verdana" w:hAnsi="Verdana"/>
                <w:color w:val="0000CC"/>
                <w:sz w:val="16"/>
                <w:szCs w:val="16"/>
              </w:rPr>
              <w:t>’</w:t>
            </w:r>
            <w:r w:rsidR="00C95DD5">
              <w:rPr>
                <w:rFonts w:ascii="Verdana" w:hAnsi="Verdana"/>
                <w:color w:val="0000CC"/>
                <w:sz w:val="16"/>
                <w:szCs w:val="16"/>
              </w:rPr>
              <w:t xml:space="preserve"> this Mode of Perception with you always. One will become ‘surprised’ by the Presence of the Universal Substratum </w:t>
            </w:r>
          </w:p>
        </w:tc>
      </w:tr>
      <w:tr w:rsidR="00BA1EB7" w14:paraId="1CA305AF" w14:textId="77777777" w:rsidTr="001D5F25">
        <w:tc>
          <w:tcPr>
            <w:tcW w:w="2677" w:type="dxa"/>
          </w:tcPr>
          <w:p w14:paraId="049F7BB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5A3202" w14:textId="77777777" w:rsidR="00BA1EB7" w:rsidRPr="00003ADB" w:rsidRDefault="00BA1EB7" w:rsidP="007C6B94">
            <w:pPr>
              <w:jc w:val="center"/>
              <w:rPr>
                <w:rFonts w:ascii="Verdana" w:hAnsi="Verdana"/>
                <w:sz w:val="20"/>
                <w:szCs w:val="20"/>
              </w:rPr>
            </w:pPr>
          </w:p>
        </w:tc>
        <w:tc>
          <w:tcPr>
            <w:tcW w:w="2680" w:type="dxa"/>
          </w:tcPr>
          <w:p w14:paraId="203D73B6" w14:textId="77777777" w:rsidR="00BA1EB7" w:rsidRPr="00003ADB" w:rsidRDefault="00BA1EB7" w:rsidP="00E716DC">
            <w:pPr>
              <w:rPr>
                <w:rFonts w:ascii="Verdana" w:hAnsi="Verdana"/>
                <w:sz w:val="20"/>
                <w:szCs w:val="20"/>
              </w:rPr>
            </w:pPr>
          </w:p>
        </w:tc>
        <w:tc>
          <w:tcPr>
            <w:tcW w:w="2768" w:type="dxa"/>
          </w:tcPr>
          <w:p w14:paraId="708CBFB1" w14:textId="77777777" w:rsidR="00BA1EB7" w:rsidRPr="00003ADB" w:rsidRDefault="00BA1EB7" w:rsidP="00E716DC">
            <w:pPr>
              <w:rPr>
                <w:rFonts w:ascii="Verdana" w:hAnsi="Verdana"/>
                <w:sz w:val="20"/>
                <w:szCs w:val="20"/>
              </w:rPr>
            </w:pPr>
          </w:p>
        </w:tc>
        <w:tc>
          <w:tcPr>
            <w:tcW w:w="3134" w:type="dxa"/>
          </w:tcPr>
          <w:p w14:paraId="62A2DA71" w14:textId="77777777" w:rsidR="00BA1EB7" w:rsidRPr="00081F80" w:rsidRDefault="00BA1EB7" w:rsidP="00093DB1">
            <w:pPr>
              <w:rPr>
                <w:rFonts w:ascii="Verdana" w:hAnsi="Verdana"/>
                <w:color w:val="0000CC"/>
                <w:sz w:val="16"/>
                <w:szCs w:val="16"/>
              </w:rPr>
            </w:pPr>
          </w:p>
        </w:tc>
      </w:tr>
      <w:tr w:rsidR="00BA1EB7" w14:paraId="23F005CE" w14:textId="77777777" w:rsidTr="001D5F25">
        <w:tc>
          <w:tcPr>
            <w:tcW w:w="2677" w:type="dxa"/>
          </w:tcPr>
          <w:p w14:paraId="27B6DEE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D9222C7" w14:textId="104676FB" w:rsidR="00BA1EB7" w:rsidRPr="00003ADB" w:rsidRDefault="003F05F6" w:rsidP="007C6B94">
            <w:pPr>
              <w:jc w:val="center"/>
              <w:rPr>
                <w:rFonts w:ascii="Verdana" w:hAnsi="Verdana"/>
                <w:sz w:val="20"/>
                <w:szCs w:val="20"/>
              </w:rPr>
            </w:pPr>
            <w:r>
              <w:rPr>
                <w:rFonts w:ascii="Verdana" w:hAnsi="Verdana"/>
                <w:sz w:val="20"/>
                <w:szCs w:val="20"/>
              </w:rPr>
              <w:t>Infusceptualistic</w:t>
            </w:r>
          </w:p>
        </w:tc>
        <w:tc>
          <w:tcPr>
            <w:tcW w:w="2680" w:type="dxa"/>
          </w:tcPr>
          <w:p w14:paraId="5A4D047B" w14:textId="77777777" w:rsidR="00BA1EB7" w:rsidRPr="00003ADB" w:rsidRDefault="00BA1EB7" w:rsidP="00E716DC">
            <w:pPr>
              <w:rPr>
                <w:rFonts w:ascii="Verdana" w:hAnsi="Verdana"/>
                <w:sz w:val="20"/>
                <w:szCs w:val="20"/>
              </w:rPr>
            </w:pPr>
          </w:p>
        </w:tc>
        <w:tc>
          <w:tcPr>
            <w:tcW w:w="2768" w:type="dxa"/>
          </w:tcPr>
          <w:p w14:paraId="57B1DADE" w14:textId="5115E60D" w:rsidR="00BA1EB7" w:rsidRPr="00003ADB" w:rsidRDefault="003F05F6" w:rsidP="00E716DC">
            <w:pPr>
              <w:rPr>
                <w:rFonts w:ascii="Verdana" w:hAnsi="Verdana"/>
                <w:sz w:val="20"/>
                <w:szCs w:val="20"/>
              </w:rPr>
            </w:pPr>
            <w:r>
              <w:rPr>
                <w:rFonts w:ascii="Verdana" w:hAnsi="Verdana"/>
                <w:sz w:val="20"/>
                <w:szCs w:val="20"/>
              </w:rPr>
              <w:t>Distinct Functionality is Preserved in Infusceptualistic Philosophy</w:t>
            </w:r>
          </w:p>
        </w:tc>
        <w:tc>
          <w:tcPr>
            <w:tcW w:w="3134" w:type="dxa"/>
          </w:tcPr>
          <w:p w14:paraId="5D265DF9" w14:textId="072474F2" w:rsidR="00BA1EB7" w:rsidRPr="00081F80" w:rsidRDefault="003F05F6" w:rsidP="00093DB1">
            <w:pPr>
              <w:rPr>
                <w:rFonts w:ascii="Verdana" w:hAnsi="Verdana"/>
                <w:color w:val="0000CC"/>
                <w:sz w:val="16"/>
                <w:szCs w:val="16"/>
              </w:rPr>
            </w:pPr>
            <w:r w:rsidRPr="00081F80">
              <w:rPr>
                <w:rFonts w:ascii="Verdana" w:hAnsi="Verdana"/>
                <w:color w:val="0000CC"/>
                <w:sz w:val="16"/>
                <w:szCs w:val="16"/>
              </w:rPr>
              <w:t xml:space="preserve">All </w:t>
            </w:r>
            <w:r w:rsidR="007C29AE">
              <w:rPr>
                <w:rFonts w:ascii="Verdana" w:hAnsi="Verdana"/>
                <w:color w:val="0000CC"/>
                <w:sz w:val="16"/>
                <w:szCs w:val="16"/>
              </w:rPr>
              <w:t>Is</w:t>
            </w:r>
            <w:r w:rsidRPr="00081F80">
              <w:rPr>
                <w:rFonts w:ascii="Verdana" w:hAnsi="Verdana"/>
                <w:color w:val="0000CC"/>
                <w:sz w:val="16"/>
                <w:szCs w:val="16"/>
              </w:rPr>
              <w:t xml:space="preserve"> One</w:t>
            </w:r>
            <w:r w:rsidR="007C29AE">
              <w:rPr>
                <w:rFonts w:ascii="Verdana" w:hAnsi="Verdana"/>
                <w:color w:val="0000CC"/>
                <w:sz w:val="16"/>
                <w:szCs w:val="16"/>
              </w:rPr>
              <w:t xml:space="preserve"> in-Universe (and Essentially Homogeneously Identical)</w:t>
            </w:r>
            <w:r w:rsidRPr="00081F80">
              <w:rPr>
                <w:rFonts w:ascii="Verdana" w:hAnsi="Verdana"/>
                <w:color w:val="0000CC"/>
                <w:sz w:val="16"/>
                <w:szCs w:val="16"/>
              </w:rPr>
              <w:t xml:space="preserve"> and yet the P/parts R/relate and W/work.</w:t>
            </w:r>
          </w:p>
        </w:tc>
      </w:tr>
      <w:tr w:rsidR="00BA1EB7" w14:paraId="0DA216B4" w14:textId="77777777" w:rsidTr="001D5F25">
        <w:tc>
          <w:tcPr>
            <w:tcW w:w="2677" w:type="dxa"/>
          </w:tcPr>
          <w:p w14:paraId="5B70F0D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6D36EA6" w14:textId="77777777" w:rsidR="00BA1EB7" w:rsidRPr="00003ADB" w:rsidRDefault="00BA1EB7" w:rsidP="007C6B94">
            <w:pPr>
              <w:jc w:val="center"/>
              <w:rPr>
                <w:rFonts w:ascii="Verdana" w:hAnsi="Verdana"/>
                <w:sz w:val="20"/>
                <w:szCs w:val="20"/>
              </w:rPr>
            </w:pPr>
          </w:p>
        </w:tc>
        <w:tc>
          <w:tcPr>
            <w:tcW w:w="2680" w:type="dxa"/>
          </w:tcPr>
          <w:p w14:paraId="48489F49" w14:textId="77777777" w:rsidR="00BA1EB7" w:rsidRPr="00003ADB" w:rsidRDefault="00BA1EB7" w:rsidP="00E716DC">
            <w:pPr>
              <w:rPr>
                <w:rFonts w:ascii="Verdana" w:hAnsi="Verdana"/>
                <w:sz w:val="20"/>
                <w:szCs w:val="20"/>
              </w:rPr>
            </w:pPr>
          </w:p>
        </w:tc>
        <w:tc>
          <w:tcPr>
            <w:tcW w:w="2768" w:type="dxa"/>
          </w:tcPr>
          <w:p w14:paraId="25138A37" w14:textId="77777777" w:rsidR="00BA1EB7" w:rsidRPr="00003ADB" w:rsidRDefault="00BA1EB7" w:rsidP="00E716DC">
            <w:pPr>
              <w:rPr>
                <w:rFonts w:ascii="Verdana" w:hAnsi="Verdana"/>
                <w:sz w:val="20"/>
                <w:szCs w:val="20"/>
              </w:rPr>
            </w:pPr>
          </w:p>
        </w:tc>
        <w:tc>
          <w:tcPr>
            <w:tcW w:w="3134" w:type="dxa"/>
          </w:tcPr>
          <w:p w14:paraId="79AA1986" w14:textId="77777777" w:rsidR="00BA1EB7" w:rsidRPr="00081F80" w:rsidRDefault="00BA1EB7" w:rsidP="00093DB1">
            <w:pPr>
              <w:rPr>
                <w:rFonts w:ascii="Verdana" w:hAnsi="Verdana"/>
                <w:color w:val="0000CC"/>
                <w:sz w:val="16"/>
                <w:szCs w:val="16"/>
              </w:rPr>
            </w:pPr>
          </w:p>
        </w:tc>
      </w:tr>
      <w:tr w:rsidR="00BA1EB7" w14:paraId="532E8ECD" w14:textId="77777777" w:rsidTr="001D5F25">
        <w:tc>
          <w:tcPr>
            <w:tcW w:w="2677" w:type="dxa"/>
          </w:tcPr>
          <w:p w14:paraId="50C0DAA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922ECA" w14:textId="77777777" w:rsidR="00BA1EB7" w:rsidRPr="00003ADB" w:rsidRDefault="00BA1EB7" w:rsidP="007C6B94">
            <w:pPr>
              <w:jc w:val="center"/>
              <w:rPr>
                <w:rFonts w:ascii="Verdana" w:hAnsi="Verdana"/>
                <w:sz w:val="20"/>
                <w:szCs w:val="20"/>
              </w:rPr>
            </w:pPr>
          </w:p>
        </w:tc>
        <w:tc>
          <w:tcPr>
            <w:tcW w:w="2680" w:type="dxa"/>
          </w:tcPr>
          <w:p w14:paraId="3019AC3D" w14:textId="77777777" w:rsidR="00BA1EB7" w:rsidRPr="00003ADB" w:rsidRDefault="00BA1EB7" w:rsidP="00E716DC">
            <w:pPr>
              <w:rPr>
                <w:rFonts w:ascii="Verdana" w:hAnsi="Verdana"/>
                <w:sz w:val="20"/>
                <w:szCs w:val="20"/>
              </w:rPr>
            </w:pPr>
          </w:p>
        </w:tc>
        <w:tc>
          <w:tcPr>
            <w:tcW w:w="2768" w:type="dxa"/>
          </w:tcPr>
          <w:p w14:paraId="63F1641E" w14:textId="77777777" w:rsidR="00BA1EB7" w:rsidRPr="00003ADB" w:rsidRDefault="00BA1EB7" w:rsidP="00E716DC">
            <w:pPr>
              <w:rPr>
                <w:rFonts w:ascii="Verdana" w:hAnsi="Verdana"/>
                <w:sz w:val="20"/>
                <w:szCs w:val="20"/>
              </w:rPr>
            </w:pPr>
          </w:p>
        </w:tc>
        <w:tc>
          <w:tcPr>
            <w:tcW w:w="3134" w:type="dxa"/>
          </w:tcPr>
          <w:p w14:paraId="3E9AC96F" w14:textId="77777777" w:rsidR="00BA1EB7" w:rsidRPr="00081F80" w:rsidRDefault="00BA1EB7" w:rsidP="00093DB1">
            <w:pPr>
              <w:rPr>
                <w:rFonts w:ascii="Verdana" w:hAnsi="Verdana"/>
                <w:color w:val="0000CC"/>
                <w:sz w:val="16"/>
                <w:szCs w:val="16"/>
              </w:rPr>
            </w:pPr>
          </w:p>
        </w:tc>
      </w:tr>
      <w:tr w:rsidR="00BA1EB7" w14:paraId="28112389" w14:textId="77777777" w:rsidTr="001D5F25">
        <w:tc>
          <w:tcPr>
            <w:tcW w:w="2677" w:type="dxa"/>
          </w:tcPr>
          <w:p w14:paraId="27E2617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C1ABEF" w14:textId="2657D6C1" w:rsidR="00BA1EB7" w:rsidRPr="00003ADB" w:rsidRDefault="007C6B94" w:rsidP="007C6B94">
            <w:pPr>
              <w:jc w:val="center"/>
              <w:rPr>
                <w:rFonts w:ascii="Verdana" w:hAnsi="Verdana"/>
                <w:sz w:val="20"/>
                <w:szCs w:val="20"/>
              </w:rPr>
            </w:pPr>
            <w:r>
              <w:rPr>
                <w:rFonts w:ascii="Verdana" w:hAnsi="Verdana"/>
                <w:sz w:val="20"/>
                <w:szCs w:val="20"/>
              </w:rPr>
              <w:t>Infusceptional</w:t>
            </w:r>
          </w:p>
        </w:tc>
        <w:tc>
          <w:tcPr>
            <w:tcW w:w="2680" w:type="dxa"/>
          </w:tcPr>
          <w:p w14:paraId="4AEDAEEA" w14:textId="77777777" w:rsidR="00BA1EB7" w:rsidRPr="00003ADB" w:rsidRDefault="00BA1EB7" w:rsidP="00E716DC">
            <w:pPr>
              <w:rPr>
                <w:rFonts w:ascii="Verdana" w:hAnsi="Verdana"/>
                <w:sz w:val="20"/>
                <w:szCs w:val="20"/>
              </w:rPr>
            </w:pPr>
          </w:p>
        </w:tc>
        <w:tc>
          <w:tcPr>
            <w:tcW w:w="2768" w:type="dxa"/>
          </w:tcPr>
          <w:p w14:paraId="1B5C1E9A" w14:textId="5883CDD2" w:rsidR="00BA1EB7" w:rsidRPr="00003ADB" w:rsidRDefault="007C6B94" w:rsidP="00E716DC">
            <w:pPr>
              <w:rPr>
                <w:rFonts w:ascii="Verdana" w:hAnsi="Verdana"/>
                <w:sz w:val="20"/>
                <w:szCs w:val="20"/>
              </w:rPr>
            </w:pPr>
            <w:r w:rsidRPr="007C6B94">
              <w:rPr>
                <w:rFonts w:ascii="Verdana" w:hAnsi="Verdana"/>
                <w:sz w:val="20"/>
                <w:szCs w:val="20"/>
              </w:rPr>
              <w:t>The Infusceptional Registration of Ontological Obtrusion reveals Sameness</w:t>
            </w:r>
          </w:p>
        </w:tc>
        <w:tc>
          <w:tcPr>
            <w:tcW w:w="3134" w:type="dxa"/>
          </w:tcPr>
          <w:p w14:paraId="380EBA62" w14:textId="010F66CD" w:rsidR="00BA1EB7" w:rsidRPr="00081F80" w:rsidRDefault="007C6B94" w:rsidP="00093DB1">
            <w:pPr>
              <w:rPr>
                <w:rFonts w:ascii="Verdana" w:hAnsi="Verdana"/>
                <w:color w:val="0000CC"/>
                <w:sz w:val="16"/>
                <w:szCs w:val="16"/>
              </w:rPr>
            </w:pPr>
            <w:r w:rsidRPr="00081F80">
              <w:rPr>
                <w:rFonts w:ascii="Verdana" w:hAnsi="Verdana"/>
                <w:color w:val="0000CC"/>
                <w:sz w:val="16"/>
                <w:szCs w:val="16"/>
              </w:rPr>
              <w:t>Ontological Obtrusion IS REALLY ONTOLOGICAL OBTRUSTION—</w:t>
            </w:r>
            <w:r w:rsidRPr="00081F80">
              <w:rPr>
                <w:rFonts w:ascii="Verdana" w:hAnsi="Verdana"/>
                <w:i/>
                <w:iCs/>
                <w:color w:val="0000CC"/>
                <w:sz w:val="16"/>
                <w:szCs w:val="16"/>
              </w:rPr>
              <w:t>ESSENCE and SUPRA-UNIVERSAL CONTENT OBTRUDING</w:t>
            </w:r>
            <w:r w:rsidRPr="00081F80">
              <w:rPr>
                <w:rFonts w:ascii="Verdana" w:hAnsi="Verdana"/>
                <w:color w:val="0000CC"/>
                <w:sz w:val="16"/>
                <w:szCs w:val="16"/>
              </w:rPr>
              <w:t xml:space="preserve"> into the Finite Universal Realm</w:t>
            </w:r>
          </w:p>
        </w:tc>
      </w:tr>
      <w:tr w:rsidR="007C6B94" w14:paraId="0456F4ED" w14:textId="77777777" w:rsidTr="001D5F25">
        <w:tc>
          <w:tcPr>
            <w:tcW w:w="2677" w:type="dxa"/>
          </w:tcPr>
          <w:p w14:paraId="62D030D6"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67EE61E9" w14:textId="6E06222F" w:rsidR="007C6B94" w:rsidRDefault="007C6B94" w:rsidP="007C6B94">
            <w:pPr>
              <w:jc w:val="center"/>
              <w:rPr>
                <w:rFonts w:ascii="Verdana" w:hAnsi="Verdana"/>
                <w:sz w:val="20"/>
                <w:szCs w:val="20"/>
              </w:rPr>
            </w:pPr>
            <w:r>
              <w:rPr>
                <w:rFonts w:ascii="Verdana" w:hAnsi="Verdana"/>
                <w:sz w:val="20"/>
                <w:szCs w:val="20"/>
              </w:rPr>
              <w:t xml:space="preserve">Infusceptional </w:t>
            </w:r>
          </w:p>
        </w:tc>
        <w:tc>
          <w:tcPr>
            <w:tcW w:w="2680" w:type="dxa"/>
          </w:tcPr>
          <w:p w14:paraId="3F2F19D6" w14:textId="77777777" w:rsidR="007C6B94" w:rsidRPr="00003ADB" w:rsidRDefault="007C6B94" w:rsidP="00E716DC">
            <w:pPr>
              <w:rPr>
                <w:rFonts w:ascii="Verdana" w:hAnsi="Verdana"/>
                <w:sz w:val="20"/>
                <w:szCs w:val="20"/>
              </w:rPr>
            </w:pPr>
          </w:p>
        </w:tc>
        <w:tc>
          <w:tcPr>
            <w:tcW w:w="2768" w:type="dxa"/>
          </w:tcPr>
          <w:p w14:paraId="0CFEF9B1" w14:textId="0786504E" w:rsidR="007C6B94" w:rsidRPr="007C6B94" w:rsidRDefault="007C6B94" w:rsidP="00E716DC">
            <w:pPr>
              <w:rPr>
                <w:rFonts w:ascii="Verdana" w:hAnsi="Verdana"/>
                <w:sz w:val="20"/>
                <w:szCs w:val="20"/>
              </w:rPr>
            </w:pPr>
            <w:r w:rsidRPr="007C6B94">
              <w:rPr>
                <w:rFonts w:ascii="Verdana" w:hAnsi="Verdana"/>
                <w:sz w:val="20"/>
                <w:szCs w:val="20"/>
              </w:rPr>
              <w:t xml:space="preserve">Awaken through the Infusceptional </w:t>
            </w:r>
            <w:r w:rsidRPr="007C6B94">
              <w:rPr>
                <w:rFonts w:ascii="Verdana" w:hAnsi="Verdana"/>
                <w:sz w:val="20"/>
                <w:szCs w:val="20"/>
              </w:rPr>
              <w:lastRenderedPageBreak/>
              <w:t>Realization of Ontological Obtrusion</w:t>
            </w:r>
          </w:p>
        </w:tc>
        <w:tc>
          <w:tcPr>
            <w:tcW w:w="3134" w:type="dxa"/>
          </w:tcPr>
          <w:p w14:paraId="6E027261" w14:textId="77777777" w:rsidR="007C6B94" w:rsidRDefault="00780782" w:rsidP="00780782">
            <w:pPr>
              <w:jc w:val="center"/>
              <w:rPr>
                <w:rFonts w:ascii="Verdana" w:hAnsi="Verdana"/>
                <w:color w:val="FF0000"/>
                <w:sz w:val="16"/>
                <w:szCs w:val="16"/>
              </w:rPr>
            </w:pPr>
            <w:r>
              <w:rPr>
                <w:rFonts w:ascii="Verdana" w:hAnsi="Verdana"/>
                <w:color w:val="FF0000"/>
                <w:sz w:val="16"/>
                <w:szCs w:val="16"/>
              </w:rPr>
              <w:lastRenderedPageBreak/>
              <w:t>Injunction</w:t>
            </w:r>
          </w:p>
          <w:p w14:paraId="2CBDB1B3" w14:textId="4B9A659D" w:rsidR="00780782" w:rsidRPr="00780782" w:rsidRDefault="00780782" w:rsidP="00780782">
            <w:pPr>
              <w:rPr>
                <w:rFonts w:ascii="Verdana" w:hAnsi="Verdana"/>
                <w:color w:val="0000CC"/>
                <w:sz w:val="16"/>
                <w:szCs w:val="16"/>
              </w:rPr>
            </w:pPr>
            <w:r>
              <w:rPr>
                <w:rFonts w:ascii="Verdana" w:hAnsi="Verdana"/>
                <w:color w:val="0000CC"/>
                <w:sz w:val="16"/>
                <w:szCs w:val="16"/>
              </w:rPr>
              <w:t>Some might simply prefer to say, “AWAKEN”!!!</w:t>
            </w:r>
          </w:p>
        </w:tc>
      </w:tr>
      <w:tr w:rsidR="007C6B94" w14:paraId="6437137F" w14:textId="77777777" w:rsidTr="001D5F25">
        <w:tc>
          <w:tcPr>
            <w:tcW w:w="2677" w:type="dxa"/>
          </w:tcPr>
          <w:p w14:paraId="405244BB"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2F2399B1" w14:textId="77777777" w:rsidR="007C6B94" w:rsidRDefault="007C6B94" w:rsidP="007C6B94">
            <w:pPr>
              <w:jc w:val="center"/>
              <w:rPr>
                <w:rFonts w:ascii="Verdana" w:hAnsi="Verdana"/>
                <w:sz w:val="20"/>
                <w:szCs w:val="20"/>
              </w:rPr>
            </w:pPr>
          </w:p>
        </w:tc>
        <w:tc>
          <w:tcPr>
            <w:tcW w:w="2680" w:type="dxa"/>
          </w:tcPr>
          <w:p w14:paraId="03CBFA64" w14:textId="77777777" w:rsidR="007C6B94" w:rsidRPr="00003ADB" w:rsidRDefault="007C6B94" w:rsidP="00E716DC">
            <w:pPr>
              <w:rPr>
                <w:rFonts w:ascii="Verdana" w:hAnsi="Verdana"/>
                <w:sz w:val="20"/>
                <w:szCs w:val="20"/>
              </w:rPr>
            </w:pPr>
          </w:p>
        </w:tc>
        <w:tc>
          <w:tcPr>
            <w:tcW w:w="2768" w:type="dxa"/>
          </w:tcPr>
          <w:p w14:paraId="43516EB3" w14:textId="77777777" w:rsidR="007C6B94" w:rsidRPr="007C6B94" w:rsidRDefault="007C6B94" w:rsidP="00E716DC">
            <w:pPr>
              <w:rPr>
                <w:rFonts w:ascii="Verdana" w:hAnsi="Verdana"/>
                <w:sz w:val="20"/>
                <w:szCs w:val="20"/>
              </w:rPr>
            </w:pPr>
          </w:p>
        </w:tc>
        <w:tc>
          <w:tcPr>
            <w:tcW w:w="3134" w:type="dxa"/>
          </w:tcPr>
          <w:p w14:paraId="26108E7D" w14:textId="77777777" w:rsidR="007C6B94" w:rsidRPr="00081F80" w:rsidRDefault="007C6B94" w:rsidP="00093DB1">
            <w:pPr>
              <w:rPr>
                <w:rFonts w:ascii="Verdana" w:hAnsi="Verdana"/>
                <w:color w:val="0000CC"/>
                <w:sz w:val="16"/>
                <w:szCs w:val="16"/>
              </w:rPr>
            </w:pPr>
          </w:p>
        </w:tc>
      </w:tr>
      <w:tr w:rsidR="007C6B94" w14:paraId="73A8A53D" w14:textId="77777777" w:rsidTr="001D5F25">
        <w:tc>
          <w:tcPr>
            <w:tcW w:w="2677" w:type="dxa"/>
          </w:tcPr>
          <w:p w14:paraId="57EE1059"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62F60CAF" w14:textId="77777777" w:rsidR="007C6B94" w:rsidRDefault="007C6B94" w:rsidP="007C6B94">
            <w:pPr>
              <w:jc w:val="center"/>
              <w:rPr>
                <w:rFonts w:ascii="Verdana" w:hAnsi="Verdana"/>
                <w:sz w:val="20"/>
                <w:szCs w:val="20"/>
              </w:rPr>
            </w:pPr>
          </w:p>
        </w:tc>
        <w:tc>
          <w:tcPr>
            <w:tcW w:w="2680" w:type="dxa"/>
          </w:tcPr>
          <w:p w14:paraId="14517410" w14:textId="77777777" w:rsidR="007C6B94" w:rsidRPr="00003ADB" w:rsidRDefault="007C6B94" w:rsidP="00E716DC">
            <w:pPr>
              <w:rPr>
                <w:rFonts w:ascii="Verdana" w:hAnsi="Verdana"/>
                <w:sz w:val="20"/>
                <w:szCs w:val="20"/>
              </w:rPr>
            </w:pPr>
          </w:p>
        </w:tc>
        <w:tc>
          <w:tcPr>
            <w:tcW w:w="2768" w:type="dxa"/>
          </w:tcPr>
          <w:p w14:paraId="13DE3F2A" w14:textId="77777777" w:rsidR="007C6B94" w:rsidRPr="007C6B94" w:rsidRDefault="007C6B94" w:rsidP="00E716DC">
            <w:pPr>
              <w:rPr>
                <w:rFonts w:ascii="Verdana" w:hAnsi="Verdana"/>
                <w:sz w:val="20"/>
                <w:szCs w:val="20"/>
              </w:rPr>
            </w:pPr>
          </w:p>
        </w:tc>
        <w:tc>
          <w:tcPr>
            <w:tcW w:w="3134" w:type="dxa"/>
          </w:tcPr>
          <w:p w14:paraId="5029EE52" w14:textId="77777777" w:rsidR="007C6B94" w:rsidRPr="00081F80" w:rsidRDefault="007C6B94" w:rsidP="00093DB1">
            <w:pPr>
              <w:rPr>
                <w:rFonts w:ascii="Verdana" w:hAnsi="Verdana"/>
                <w:color w:val="0000CC"/>
                <w:sz w:val="16"/>
                <w:szCs w:val="16"/>
              </w:rPr>
            </w:pPr>
          </w:p>
        </w:tc>
      </w:tr>
      <w:tr w:rsidR="00BA1EB7" w14:paraId="45516C06" w14:textId="77777777" w:rsidTr="001D5F25">
        <w:tc>
          <w:tcPr>
            <w:tcW w:w="2677" w:type="dxa"/>
          </w:tcPr>
          <w:p w14:paraId="364096F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6EC405E" w14:textId="2159953F" w:rsidR="00BA1EB7" w:rsidRPr="00003ADB" w:rsidRDefault="007C6B94" w:rsidP="007C6B94">
            <w:pPr>
              <w:jc w:val="center"/>
              <w:rPr>
                <w:rFonts w:ascii="Verdana" w:hAnsi="Verdana"/>
                <w:sz w:val="20"/>
                <w:szCs w:val="20"/>
              </w:rPr>
            </w:pPr>
            <w:r>
              <w:rPr>
                <w:rFonts w:ascii="Verdana" w:hAnsi="Verdana"/>
                <w:sz w:val="20"/>
                <w:szCs w:val="20"/>
              </w:rPr>
              <w:t>Infusceptional</w:t>
            </w:r>
          </w:p>
        </w:tc>
        <w:tc>
          <w:tcPr>
            <w:tcW w:w="2680" w:type="dxa"/>
          </w:tcPr>
          <w:p w14:paraId="106E50A9" w14:textId="77777777" w:rsidR="00BA1EB7" w:rsidRPr="00003ADB" w:rsidRDefault="00BA1EB7" w:rsidP="00E716DC">
            <w:pPr>
              <w:rPr>
                <w:rFonts w:ascii="Verdana" w:hAnsi="Verdana"/>
                <w:sz w:val="20"/>
                <w:szCs w:val="20"/>
              </w:rPr>
            </w:pPr>
          </w:p>
        </w:tc>
        <w:tc>
          <w:tcPr>
            <w:tcW w:w="2768" w:type="dxa"/>
          </w:tcPr>
          <w:p w14:paraId="73191631" w14:textId="41524A61" w:rsidR="00BA1EB7" w:rsidRPr="00003ADB" w:rsidRDefault="007C6B94" w:rsidP="00E716DC">
            <w:pPr>
              <w:rPr>
                <w:rFonts w:ascii="Verdana" w:hAnsi="Verdana"/>
                <w:sz w:val="20"/>
                <w:szCs w:val="20"/>
              </w:rPr>
            </w:pPr>
            <w:r w:rsidRPr="007C6B94">
              <w:rPr>
                <w:rFonts w:ascii="Verdana" w:hAnsi="Verdana"/>
                <w:sz w:val="20"/>
                <w:szCs w:val="20"/>
              </w:rPr>
              <w:t xml:space="preserve">The Infusceptional Realization of Ontological Obtrusion </w:t>
            </w:r>
            <w:r w:rsidR="00780782">
              <w:rPr>
                <w:rFonts w:ascii="Verdana" w:hAnsi="Verdana"/>
                <w:sz w:val="20"/>
                <w:szCs w:val="20"/>
              </w:rPr>
              <w:t>I</w:t>
            </w:r>
            <w:r w:rsidRPr="007C6B94">
              <w:rPr>
                <w:rFonts w:ascii="Verdana" w:hAnsi="Verdana"/>
                <w:sz w:val="20"/>
                <w:szCs w:val="20"/>
              </w:rPr>
              <w:t>s Being-in-God</w:t>
            </w:r>
            <w:r w:rsidR="00780782">
              <w:rPr>
                <w:rFonts w:ascii="Verdana" w:hAnsi="Verdana"/>
                <w:sz w:val="20"/>
                <w:szCs w:val="20"/>
              </w:rPr>
              <w:t xml:space="preserve"> (the Universal Logos)</w:t>
            </w:r>
            <w:r w:rsidRPr="007C6B94">
              <w:rPr>
                <w:rFonts w:ascii="Verdana" w:hAnsi="Verdana"/>
                <w:sz w:val="20"/>
                <w:szCs w:val="20"/>
              </w:rPr>
              <w:t>. The Infusceptional Realization of Ontological Obtrusion is</w:t>
            </w:r>
            <w:r w:rsidR="00E8110A">
              <w:rPr>
                <w:rFonts w:ascii="Verdana" w:hAnsi="Verdana"/>
                <w:sz w:val="20"/>
                <w:szCs w:val="20"/>
              </w:rPr>
              <w:t xml:space="preserve"> also</w:t>
            </w:r>
            <w:r w:rsidRPr="007C6B94">
              <w:rPr>
                <w:rFonts w:ascii="Verdana" w:hAnsi="Verdana"/>
                <w:sz w:val="20"/>
                <w:szCs w:val="20"/>
              </w:rPr>
              <w:t xml:space="preserve"> Being-</w:t>
            </w:r>
            <w:r w:rsidRPr="00E8110A">
              <w:rPr>
                <w:rFonts w:ascii="Verdana" w:hAnsi="Verdana"/>
                <w:i/>
                <w:iCs/>
                <w:sz w:val="20"/>
                <w:szCs w:val="20"/>
              </w:rPr>
              <w:t>as</w:t>
            </w:r>
            <w:r w:rsidRPr="007C6B94">
              <w:rPr>
                <w:rFonts w:ascii="Verdana" w:hAnsi="Verdana"/>
                <w:sz w:val="20"/>
                <w:szCs w:val="20"/>
              </w:rPr>
              <w:t>-God</w:t>
            </w:r>
            <w:r w:rsidR="00780782">
              <w:rPr>
                <w:rFonts w:ascii="Verdana" w:hAnsi="Verdana"/>
                <w:sz w:val="20"/>
                <w:szCs w:val="20"/>
              </w:rPr>
              <w:t xml:space="preserve"> (the Universal Logos)</w:t>
            </w:r>
          </w:p>
        </w:tc>
        <w:tc>
          <w:tcPr>
            <w:tcW w:w="3134" w:type="dxa"/>
          </w:tcPr>
          <w:p w14:paraId="24755BD9" w14:textId="1D33FD45" w:rsidR="00BA1EB7" w:rsidRPr="00081F80" w:rsidRDefault="00780782" w:rsidP="00093DB1">
            <w:pPr>
              <w:rPr>
                <w:rFonts w:ascii="Verdana" w:hAnsi="Verdana"/>
                <w:color w:val="0000CC"/>
                <w:sz w:val="16"/>
                <w:szCs w:val="16"/>
              </w:rPr>
            </w:pPr>
            <w:r>
              <w:rPr>
                <w:rFonts w:ascii="Verdana" w:hAnsi="Verdana"/>
                <w:color w:val="0000CC"/>
                <w:sz w:val="16"/>
                <w:szCs w:val="16"/>
              </w:rPr>
              <w:t xml:space="preserve">There are gods, the </w:t>
            </w:r>
            <w:proofErr w:type="spellStart"/>
            <w:r>
              <w:rPr>
                <w:rFonts w:ascii="Verdana" w:hAnsi="Verdana"/>
                <w:color w:val="0000CC"/>
                <w:sz w:val="16"/>
                <w:szCs w:val="16"/>
              </w:rPr>
              <w:t>Univesal</w:t>
            </w:r>
            <w:proofErr w:type="spellEnd"/>
            <w:r>
              <w:rPr>
                <w:rFonts w:ascii="Verdana" w:hAnsi="Verdana"/>
                <w:color w:val="0000CC"/>
                <w:sz w:val="16"/>
                <w:szCs w:val="16"/>
              </w:rPr>
              <w:t xml:space="preserve"> God, GOD—the ABSOLUTE DEITY, and the ABSOLUTE. We had best not call the ABSOLUTE, “GOD”.</w:t>
            </w:r>
          </w:p>
        </w:tc>
      </w:tr>
      <w:tr w:rsidR="00BA1EB7" w14:paraId="422AF463" w14:textId="77777777" w:rsidTr="001D5F25">
        <w:tc>
          <w:tcPr>
            <w:tcW w:w="2677" w:type="dxa"/>
          </w:tcPr>
          <w:p w14:paraId="1078DA8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763CE1A" w14:textId="66CF8740" w:rsidR="00BA1EB7" w:rsidRPr="00003ADB" w:rsidRDefault="00334558" w:rsidP="007C6B94">
            <w:pPr>
              <w:jc w:val="center"/>
              <w:rPr>
                <w:rFonts w:ascii="Verdana" w:hAnsi="Verdana"/>
                <w:sz w:val="20"/>
                <w:szCs w:val="20"/>
              </w:rPr>
            </w:pPr>
            <w:r>
              <w:rPr>
                <w:rFonts w:ascii="Verdana" w:hAnsi="Verdana"/>
                <w:sz w:val="20"/>
                <w:szCs w:val="20"/>
              </w:rPr>
              <w:t>Infusceptional</w:t>
            </w:r>
          </w:p>
        </w:tc>
        <w:tc>
          <w:tcPr>
            <w:tcW w:w="2680" w:type="dxa"/>
          </w:tcPr>
          <w:p w14:paraId="1AE66E40" w14:textId="77777777" w:rsidR="00BA1EB7" w:rsidRPr="00003ADB" w:rsidRDefault="00BA1EB7" w:rsidP="00E716DC">
            <w:pPr>
              <w:rPr>
                <w:rFonts w:ascii="Verdana" w:hAnsi="Verdana"/>
                <w:sz w:val="20"/>
                <w:szCs w:val="20"/>
              </w:rPr>
            </w:pPr>
          </w:p>
        </w:tc>
        <w:tc>
          <w:tcPr>
            <w:tcW w:w="2768" w:type="dxa"/>
          </w:tcPr>
          <w:p w14:paraId="15204693" w14:textId="7859E06B" w:rsidR="00BA1EB7" w:rsidRPr="0088643F" w:rsidRDefault="00334558" w:rsidP="00E716DC">
            <w:pPr>
              <w:rPr>
                <w:rFonts w:ascii="Verdana" w:hAnsi="Verdana"/>
                <w:i/>
                <w:iCs/>
                <w:sz w:val="20"/>
                <w:szCs w:val="20"/>
              </w:rPr>
            </w:pPr>
            <w:r w:rsidRPr="00334558">
              <w:rPr>
                <w:rFonts w:ascii="Verdana" w:hAnsi="Verdana"/>
                <w:sz w:val="20"/>
                <w:szCs w:val="20"/>
              </w:rPr>
              <w:t xml:space="preserve">As Infusceptional Being, </w:t>
            </w:r>
            <w:r w:rsidRPr="00780782">
              <w:rPr>
                <w:rFonts w:ascii="Verdana" w:hAnsi="Verdana"/>
                <w:b/>
                <w:bCs/>
                <w:sz w:val="20"/>
                <w:szCs w:val="20"/>
              </w:rPr>
              <w:t>8</w:t>
            </w:r>
            <w:r w:rsidRPr="00334558">
              <w:rPr>
                <w:rFonts w:ascii="Verdana" w:hAnsi="Verdana"/>
                <w:sz w:val="20"/>
                <w:szCs w:val="20"/>
              </w:rPr>
              <w:t xml:space="preserve"> </w:t>
            </w:r>
            <w:r w:rsidRPr="00780782">
              <w:rPr>
                <w:rFonts w:ascii="Verdana" w:hAnsi="Verdana"/>
                <w:b/>
                <w:bCs/>
                <w:sz w:val="20"/>
                <w:szCs w:val="20"/>
              </w:rPr>
              <w:t>Am</w:t>
            </w:r>
            <w:r w:rsidRPr="00334558">
              <w:rPr>
                <w:rFonts w:ascii="Verdana" w:hAnsi="Verdana"/>
                <w:sz w:val="20"/>
                <w:szCs w:val="20"/>
              </w:rPr>
              <w:t xml:space="preserve"> marching with the </w:t>
            </w:r>
            <w:r>
              <w:rPr>
                <w:rFonts w:ascii="Verdana" w:hAnsi="Verdana"/>
                <w:sz w:val="20"/>
                <w:szCs w:val="20"/>
              </w:rPr>
              <w:t>“</w:t>
            </w:r>
            <w:r w:rsidRPr="00334558">
              <w:rPr>
                <w:rFonts w:ascii="Verdana" w:hAnsi="Verdana"/>
                <w:sz w:val="20"/>
                <w:szCs w:val="20"/>
              </w:rPr>
              <w:t>hijra</w:t>
            </w:r>
            <w:r>
              <w:rPr>
                <w:rFonts w:ascii="Verdana" w:hAnsi="Verdana"/>
                <w:sz w:val="20"/>
                <w:szCs w:val="20"/>
              </w:rPr>
              <w:t>”</w:t>
            </w:r>
            <w:r w:rsidR="0088643F">
              <w:rPr>
                <w:rFonts w:ascii="Verdana" w:hAnsi="Verdana"/>
                <w:sz w:val="20"/>
                <w:szCs w:val="20"/>
              </w:rPr>
              <w:t xml:space="preserve">—neither one nor the other but </w:t>
            </w:r>
            <w:r w:rsidR="0088643F">
              <w:rPr>
                <w:rFonts w:ascii="Verdana" w:hAnsi="Verdana"/>
                <w:i/>
                <w:iCs/>
                <w:sz w:val="20"/>
                <w:szCs w:val="20"/>
              </w:rPr>
              <w:t>Both.</w:t>
            </w:r>
          </w:p>
        </w:tc>
        <w:tc>
          <w:tcPr>
            <w:tcW w:w="3134" w:type="dxa"/>
          </w:tcPr>
          <w:p w14:paraId="12402728" w14:textId="55228E27" w:rsidR="00BA1EB7" w:rsidRPr="00081F80" w:rsidRDefault="00780782" w:rsidP="00093DB1">
            <w:pPr>
              <w:rPr>
                <w:rFonts w:ascii="Verdana" w:hAnsi="Verdana"/>
                <w:color w:val="0000CC"/>
                <w:sz w:val="16"/>
                <w:szCs w:val="16"/>
              </w:rPr>
            </w:pPr>
            <w:r>
              <w:rPr>
                <w:rFonts w:ascii="Verdana" w:hAnsi="Verdana"/>
                <w:color w:val="0000CC"/>
                <w:sz w:val="16"/>
                <w:szCs w:val="16"/>
              </w:rPr>
              <w:t>Let us learn to redefine what we are and to believe in our redefinition.</w:t>
            </w:r>
          </w:p>
        </w:tc>
      </w:tr>
      <w:tr w:rsidR="00BA1EB7" w14:paraId="35B6A55F" w14:textId="77777777" w:rsidTr="00780782">
        <w:trPr>
          <w:trHeight w:val="1668"/>
        </w:trPr>
        <w:tc>
          <w:tcPr>
            <w:tcW w:w="2677" w:type="dxa"/>
          </w:tcPr>
          <w:p w14:paraId="60E86DA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C2AC94" w14:textId="79D5AD66" w:rsidR="00BA1EB7" w:rsidRPr="00003ADB" w:rsidRDefault="00334558" w:rsidP="007C6B94">
            <w:pPr>
              <w:jc w:val="center"/>
              <w:rPr>
                <w:rFonts w:ascii="Verdana" w:hAnsi="Verdana"/>
                <w:sz w:val="20"/>
                <w:szCs w:val="20"/>
              </w:rPr>
            </w:pPr>
            <w:r>
              <w:rPr>
                <w:rFonts w:ascii="Verdana" w:hAnsi="Verdana"/>
                <w:sz w:val="20"/>
                <w:szCs w:val="20"/>
              </w:rPr>
              <w:t>Infusceptional</w:t>
            </w:r>
          </w:p>
        </w:tc>
        <w:tc>
          <w:tcPr>
            <w:tcW w:w="2680" w:type="dxa"/>
          </w:tcPr>
          <w:p w14:paraId="7A63839A" w14:textId="77777777" w:rsidR="00BA1EB7" w:rsidRPr="00003ADB" w:rsidRDefault="00BA1EB7" w:rsidP="00E716DC">
            <w:pPr>
              <w:rPr>
                <w:rFonts w:ascii="Verdana" w:hAnsi="Verdana"/>
                <w:sz w:val="20"/>
                <w:szCs w:val="20"/>
              </w:rPr>
            </w:pPr>
          </w:p>
        </w:tc>
        <w:tc>
          <w:tcPr>
            <w:tcW w:w="2768" w:type="dxa"/>
          </w:tcPr>
          <w:p w14:paraId="56BCA2FB" w14:textId="29B45772" w:rsidR="00BA1EB7" w:rsidRPr="00334558" w:rsidRDefault="00334558" w:rsidP="00E716DC">
            <w:pPr>
              <w:rPr>
                <w:rFonts w:ascii="Verdana" w:hAnsi="Verdana"/>
                <w:sz w:val="20"/>
                <w:szCs w:val="20"/>
              </w:rPr>
            </w:pPr>
            <w:r>
              <w:rPr>
                <w:rFonts w:ascii="Verdana" w:hAnsi="Verdana"/>
                <w:sz w:val="20"/>
                <w:szCs w:val="20"/>
              </w:rPr>
              <w:t xml:space="preserve">For a Being/being to be </w:t>
            </w:r>
            <w:r>
              <w:rPr>
                <w:rFonts w:ascii="Verdana" w:hAnsi="Verdana"/>
                <w:i/>
                <w:iCs/>
                <w:sz w:val="20"/>
                <w:szCs w:val="20"/>
              </w:rPr>
              <w:t>seen</w:t>
            </w:r>
            <w:r>
              <w:rPr>
                <w:rFonts w:ascii="Verdana" w:hAnsi="Verdana"/>
                <w:sz w:val="20"/>
                <w:szCs w:val="20"/>
              </w:rPr>
              <w:t xml:space="preserve"> or </w:t>
            </w:r>
            <w:r>
              <w:rPr>
                <w:rFonts w:ascii="Verdana" w:hAnsi="Verdana"/>
                <w:i/>
                <w:iCs/>
                <w:sz w:val="20"/>
                <w:szCs w:val="20"/>
              </w:rPr>
              <w:t>identified with</w:t>
            </w:r>
            <w:r>
              <w:rPr>
                <w:rFonts w:ascii="Verdana" w:hAnsi="Verdana"/>
                <w:sz w:val="20"/>
                <w:szCs w:val="20"/>
              </w:rPr>
              <w:t xml:space="preserve"> as </w:t>
            </w:r>
            <w:r w:rsidRPr="00780782">
              <w:rPr>
                <w:rFonts w:ascii="Verdana" w:hAnsi="Verdana"/>
                <w:b/>
                <w:bCs/>
                <w:i/>
                <w:iCs/>
                <w:sz w:val="20"/>
                <w:szCs w:val="20"/>
              </w:rPr>
              <w:t>infusceptional</w:t>
            </w:r>
            <w:r w:rsidR="00780782">
              <w:rPr>
                <w:rFonts w:ascii="Verdana" w:hAnsi="Verdana"/>
                <w:i/>
                <w:iCs/>
                <w:sz w:val="20"/>
                <w:szCs w:val="20"/>
              </w:rPr>
              <w:t>,</w:t>
            </w:r>
            <w:r>
              <w:rPr>
                <w:rFonts w:ascii="Verdana" w:hAnsi="Verdana"/>
                <w:sz w:val="20"/>
                <w:szCs w:val="20"/>
              </w:rPr>
              <w:t xml:space="preserve"> is </w:t>
            </w:r>
            <w:r w:rsidRPr="00780782">
              <w:rPr>
                <w:rFonts w:ascii="Verdana" w:hAnsi="Verdana"/>
                <w:b/>
                <w:bCs/>
                <w:i/>
                <w:iCs/>
                <w:sz w:val="20"/>
                <w:szCs w:val="20"/>
              </w:rPr>
              <w:t>exceptional</w:t>
            </w:r>
            <w:r>
              <w:rPr>
                <w:rFonts w:ascii="Verdana" w:hAnsi="Verdana"/>
                <w:sz w:val="20"/>
                <w:szCs w:val="20"/>
              </w:rPr>
              <w:t xml:space="preserve"> from our usual point of view</w:t>
            </w:r>
          </w:p>
        </w:tc>
        <w:tc>
          <w:tcPr>
            <w:tcW w:w="3134" w:type="dxa"/>
          </w:tcPr>
          <w:p w14:paraId="1DC550BA" w14:textId="42C72599" w:rsidR="00BA1EB7" w:rsidRPr="00780782" w:rsidRDefault="00780782" w:rsidP="00093DB1">
            <w:pPr>
              <w:rPr>
                <w:rFonts w:ascii="Verdana" w:hAnsi="Verdana"/>
                <w:i/>
                <w:iCs/>
                <w:color w:val="0000CC"/>
                <w:sz w:val="16"/>
                <w:szCs w:val="16"/>
              </w:rPr>
            </w:pPr>
            <w:r>
              <w:rPr>
                <w:rFonts w:ascii="Verdana" w:hAnsi="Verdana"/>
                <w:color w:val="0000CC"/>
                <w:sz w:val="16"/>
                <w:szCs w:val="16"/>
              </w:rPr>
              <w:t xml:space="preserve">Objects in-Universe, are un-Real, Actual, Self-Reflections of That which we call the Universal Logos. They are also </w:t>
            </w:r>
            <w:r>
              <w:rPr>
                <w:rFonts w:ascii="Verdana" w:hAnsi="Verdana"/>
                <w:i/>
                <w:iCs/>
                <w:color w:val="0000CC"/>
                <w:sz w:val="16"/>
                <w:szCs w:val="16"/>
              </w:rPr>
              <w:t>infinitely more.</w:t>
            </w:r>
          </w:p>
        </w:tc>
      </w:tr>
      <w:tr w:rsidR="00780782" w14:paraId="0ED0FBB9" w14:textId="77777777" w:rsidTr="00780782">
        <w:trPr>
          <w:trHeight w:val="1668"/>
        </w:trPr>
        <w:tc>
          <w:tcPr>
            <w:tcW w:w="2677" w:type="dxa"/>
          </w:tcPr>
          <w:p w14:paraId="3BF96482" w14:textId="77777777" w:rsidR="00780782" w:rsidRPr="00E62222" w:rsidRDefault="00780782" w:rsidP="009B570F">
            <w:pPr>
              <w:pStyle w:val="ListParagraph"/>
              <w:numPr>
                <w:ilvl w:val="0"/>
                <w:numId w:val="4"/>
              </w:numPr>
              <w:rPr>
                <w:rFonts w:ascii="Verdana" w:hAnsi="Verdana"/>
                <w:sz w:val="20"/>
                <w:szCs w:val="20"/>
              </w:rPr>
            </w:pPr>
          </w:p>
        </w:tc>
        <w:tc>
          <w:tcPr>
            <w:tcW w:w="2689" w:type="dxa"/>
          </w:tcPr>
          <w:p w14:paraId="6991A744" w14:textId="77777777" w:rsidR="00780782" w:rsidRDefault="00780782" w:rsidP="007C6B94">
            <w:pPr>
              <w:jc w:val="center"/>
              <w:rPr>
                <w:rFonts w:ascii="Verdana" w:hAnsi="Verdana"/>
                <w:sz w:val="20"/>
                <w:szCs w:val="20"/>
              </w:rPr>
            </w:pPr>
          </w:p>
        </w:tc>
        <w:tc>
          <w:tcPr>
            <w:tcW w:w="2680" w:type="dxa"/>
          </w:tcPr>
          <w:p w14:paraId="13CAC5F4" w14:textId="77777777" w:rsidR="00780782" w:rsidRPr="00003ADB" w:rsidRDefault="00780782" w:rsidP="00E716DC">
            <w:pPr>
              <w:rPr>
                <w:rFonts w:ascii="Verdana" w:hAnsi="Verdana"/>
                <w:sz w:val="20"/>
                <w:szCs w:val="20"/>
              </w:rPr>
            </w:pPr>
          </w:p>
        </w:tc>
        <w:tc>
          <w:tcPr>
            <w:tcW w:w="2768" w:type="dxa"/>
          </w:tcPr>
          <w:p w14:paraId="6518EAD8" w14:textId="77777777" w:rsidR="00780782" w:rsidRDefault="00780782" w:rsidP="00E716DC">
            <w:pPr>
              <w:rPr>
                <w:rFonts w:ascii="Verdana" w:hAnsi="Verdana"/>
                <w:sz w:val="20"/>
                <w:szCs w:val="20"/>
              </w:rPr>
            </w:pPr>
          </w:p>
        </w:tc>
        <w:tc>
          <w:tcPr>
            <w:tcW w:w="3134" w:type="dxa"/>
          </w:tcPr>
          <w:p w14:paraId="07F64C12" w14:textId="77777777" w:rsidR="00780782" w:rsidRDefault="00780782" w:rsidP="00093DB1">
            <w:pPr>
              <w:rPr>
                <w:rFonts w:ascii="Verdana" w:hAnsi="Verdana"/>
                <w:color w:val="0000CC"/>
                <w:sz w:val="16"/>
                <w:szCs w:val="16"/>
              </w:rPr>
            </w:pPr>
          </w:p>
        </w:tc>
      </w:tr>
      <w:tr w:rsidR="00BA1EB7" w14:paraId="456BF16F" w14:textId="77777777" w:rsidTr="001D5F25">
        <w:tc>
          <w:tcPr>
            <w:tcW w:w="2677" w:type="dxa"/>
          </w:tcPr>
          <w:p w14:paraId="7BE7B8F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AF05CB" w14:textId="6B8A6FD3" w:rsidR="00BA1EB7" w:rsidRPr="00003ADB" w:rsidRDefault="00293B83" w:rsidP="007C6B94">
            <w:pPr>
              <w:jc w:val="center"/>
              <w:rPr>
                <w:rFonts w:ascii="Verdana" w:hAnsi="Verdana"/>
                <w:sz w:val="20"/>
                <w:szCs w:val="20"/>
              </w:rPr>
            </w:pPr>
            <w:r>
              <w:rPr>
                <w:rFonts w:ascii="Verdana" w:hAnsi="Verdana"/>
                <w:sz w:val="20"/>
                <w:szCs w:val="20"/>
              </w:rPr>
              <w:t>Infusceptional</w:t>
            </w:r>
          </w:p>
        </w:tc>
        <w:tc>
          <w:tcPr>
            <w:tcW w:w="2680" w:type="dxa"/>
          </w:tcPr>
          <w:p w14:paraId="6C7DE32F" w14:textId="77777777" w:rsidR="00BA1EB7" w:rsidRPr="00003ADB" w:rsidRDefault="00BA1EB7" w:rsidP="00E716DC">
            <w:pPr>
              <w:rPr>
                <w:rFonts w:ascii="Verdana" w:hAnsi="Verdana"/>
                <w:sz w:val="20"/>
                <w:szCs w:val="20"/>
              </w:rPr>
            </w:pPr>
          </w:p>
        </w:tc>
        <w:tc>
          <w:tcPr>
            <w:tcW w:w="2768" w:type="dxa"/>
          </w:tcPr>
          <w:p w14:paraId="348162E2" w14:textId="2E1714A6" w:rsidR="00BA1EB7" w:rsidRPr="00293B83" w:rsidRDefault="00293B83" w:rsidP="00E716DC">
            <w:pPr>
              <w:rPr>
                <w:rFonts w:ascii="Verdana" w:hAnsi="Verdana"/>
                <w:sz w:val="20"/>
                <w:szCs w:val="20"/>
              </w:rPr>
            </w:pPr>
            <w:r>
              <w:rPr>
                <w:rFonts w:ascii="Verdana" w:hAnsi="Verdana"/>
                <w:sz w:val="20"/>
                <w:szCs w:val="20"/>
              </w:rPr>
              <w:t xml:space="preserve">Make an </w:t>
            </w:r>
            <w:r>
              <w:rPr>
                <w:rFonts w:ascii="Verdana" w:hAnsi="Verdana"/>
                <w:i/>
                <w:iCs/>
                <w:sz w:val="20"/>
                <w:szCs w:val="20"/>
              </w:rPr>
              <w:t>infusceptional intervention</w:t>
            </w:r>
            <w:r>
              <w:rPr>
                <w:rFonts w:ascii="Verdana" w:hAnsi="Verdana"/>
                <w:sz w:val="20"/>
                <w:szCs w:val="20"/>
              </w:rPr>
              <w:t xml:space="preserve"> into conventional perceptual fragmentation</w:t>
            </w:r>
            <w:r w:rsidR="00780782">
              <w:rPr>
                <w:rFonts w:ascii="Verdana" w:hAnsi="Verdana"/>
                <w:sz w:val="20"/>
                <w:szCs w:val="20"/>
              </w:rPr>
              <w:t>.</w:t>
            </w:r>
            <w:r>
              <w:rPr>
                <w:rFonts w:ascii="Verdana" w:hAnsi="Verdana"/>
                <w:sz w:val="20"/>
                <w:szCs w:val="20"/>
              </w:rPr>
              <w:t xml:space="preserve"> </w:t>
            </w:r>
          </w:p>
        </w:tc>
        <w:tc>
          <w:tcPr>
            <w:tcW w:w="3134" w:type="dxa"/>
          </w:tcPr>
          <w:p w14:paraId="62BB45A7" w14:textId="494AC798" w:rsidR="00BA1EB7" w:rsidRPr="00780782" w:rsidRDefault="00780782" w:rsidP="00093DB1">
            <w:pPr>
              <w:rPr>
                <w:rFonts w:ascii="Verdana" w:hAnsi="Verdana"/>
                <w:color w:val="0000CC"/>
                <w:sz w:val="16"/>
                <w:szCs w:val="16"/>
              </w:rPr>
            </w:pPr>
            <w:r>
              <w:rPr>
                <w:rFonts w:ascii="Verdana" w:hAnsi="Verdana"/>
                <w:color w:val="0000CC"/>
                <w:sz w:val="16"/>
                <w:szCs w:val="16"/>
              </w:rPr>
              <w:t xml:space="preserve">This is another way of saying, “Overcome the Great Heresy of Separateness”. Don’t let O/objects </w:t>
            </w:r>
            <w:r>
              <w:rPr>
                <w:rFonts w:ascii="Verdana" w:hAnsi="Verdana"/>
                <w:i/>
                <w:iCs/>
                <w:color w:val="0000CC"/>
                <w:sz w:val="16"/>
                <w:szCs w:val="16"/>
              </w:rPr>
              <w:t>fall out</w:t>
            </w:r>
            <w:r>
              <w:rPr>
                <w:rFonts w:ascii="Verdana" w:hAnsi="Verdana"/>
                <w:color w:val="0000CC"/>
                <w:sz w:val="16"/>
                <w:szCs w:val="16"/>
              </w:rPr>
              <w:t xml:space="preserve"> into </w:t>
            </w:r>
            <w:r w:rsidR="00D47570">
              <w:rPr>
                <w:rFonts w:ascii="Verdana" w:hAnsi="Verdana"/>
                <w:color w:val="0000CC"/>
                <w:sz w:val="16"/>
                <w:szCs w:val="16"/>
              </w:rPr>
              <w:t>separative differentiation.</w:t>
            </w:r>
          </w:p>
        </w:tc>
      </w:tr>
      <w:tr w:rsidR="006A48FA" w14:paraId="7A545714" w14:textId="77777777" w:rsidTr="001D5F25">
        <w:tc>
          <w:tcPr>
            <w:tcW w:w="2677" w:type="dxa"/>
          </w:tcPr>
          <w:p w14:paraId="5AECF7AD" w14:textId="77777777" w:rsidR="006A48FA" w:rsidRPr="00E62222" w:rsidRDefault="006A48FA" w:rsidP="009B570F">
            <w:pPr>
              <w:pStyle w:val="ListParagraph"/>
              <w:numPr>
                <w:ilvl w:val="0"/>
                <w:numId w:val="4"/>
              </w:numPr>
              <w:rPr>
                <w:rFonts w:ascii="Verdana" w:hAnsi="Verdana"/>
                <w:sz w:val="20"/>
                <w:szCs w:val="20"/>
              </w:rPr>
            </w:pPr>
          </w:p>
        </w:tc>
        <w:tc>
          <w:tcPr>
            <w:tcW w:w="2689" w:type="dxa"/>
          </w:tcPr>
          <w:p w14:paraId="4FE68FC6" w14:textId="77777777" w:rsidR="006A48FA" w:rsidRDefault="006A48FA" w:rsidP="007C6B94">
            <w:pPr>
              <w:jc w:val="center"/>
              <w:rPr>
                <w:rFonts w:ascii="Verdana" w:hAnsi="Verdana"/>
                <w:sz w:val="20"/>
                <w:szCs w:val="20"/>
              </w:rPr>
            </w:pPr>
          </w:p>
        </w:tc>
        <w:tc>
          <w:tcPr>
            <w:tcW w:w="2680" w:type="dxa"/>
          </w:tcPr>
          <w:p w14:paraId="5B268D4C" w14:textId="77777777" w:rsidR="006A48FA" w:rsidRPr="00003ADB" w:rsidRDefault="006A48FA" w:rsidP="00E716DC">
            <w:pPr>
              <w:rPr>
                <w:rFonts w:ascii="Verdana" w:hAnsi="Verdana"/>
                <w:sz w:val="20"/>
                <w:szCs w:val="20"/>
              </w:rPr>
            </w:pPr>
          </w:p>
        </w:tc>
        <w:tc>
          <w:tcPr>
            <w:tcW w:w="2768" w:type="dxa"/>
          </w:tcPr>
          <w:p w14:paraId="71078BCD" w14:textId="77777777" w:rsidR="006A48FA" w:rsidRDefault="006A48FA" w:rsidP="00E716DC">
            <w:pPr>
              <w:rPr>
                <w:rFonts w:ascii="Verdana" w:hAnsi="Verdana"/>
                <w:sz w:val="20"/>
                <w:szCs w:val="20"/>
              </w:rPr>
            </w:pPr>
          </w:p>
        </w:tc>
        <w:tc>
          <w:tcPr>
            <w:tcW w:w="3134" w:type="dxa"/>
          </w:tcPr>
          <w:p w14:paraId="498B2697" w14:textId="77777777" w:rsidR="006A48FA" w:rsidRPr="00081F80" w:rsidRDefault="006A48FA" w:rsidP="00093DB1">
            <w:pPr>
              <w:rPr>
                <w:rFonts w:ascii="Verdana" w:hAnsi="Verdana"/>
                <w:color w:val="0000CC"/>
                <w:sz w:val="16"/>
                <w:szCs w:val="16"/>
              </w:rPr>
            </w:pPr>
          </w:p>
        </w:tc>
      </w:tr>
      <w:tr w:rsidR="00BA1EB7" w14:paraId="276FAFD3" w14:textId="77777777" w:rsidTr="001D5F25">
        <w:tc>
          <w:tcPr>
            <w:tcW w:w="2677" w:type="dxa"/>
          </w:tcPr>
          <w:p w14:paraId="3D0C7DC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3426E26" w14:textId="77777777" w:rsidR="00BA1EB7" w:rsidRPr="00003ADB" w:rsidRDefault="00BA1EB7" w:rsidP="007C6B94">
            <w:pPr>
              <w:jc w:val="center"/>
              <w:rPr>
                <w:rFonts w:ascii="Verdana" w:hAnsi="Verdana"/>
                <w:sz w:val="20"/>
                <w:szCs w:val="20"/>
              </w:rPr>
            </w:pPr>
          </w:p>
        </w:tc>
        <w:tc>
          <w:tcPr>
            <w:tcW w:w="2680" w:type="dxa"/>
          </w:tcPr>
          <w:p w14:paraId="46887162" w14:textId="77777777" w:rsidR="00BA1EB7" w:rsidRPr="00003ADB" w:rsidRDefault="00BA1EB7" w:rsidP="00E716DC">
            <w:pPr>
              <w:rPr>
                <w:rFonts w:ascii="Verdana" w:hAnsi="Verdana"/>
                <w:sz w:val="20"/>
                <w:szCs w:val="20"/>
              </w:rPr>
            </w:pPr>
          </w:p>
        </w:tc>
        <w:tc>
          <w:tcPr>
            <w:tcW w:w="2768" w:type="dxa"/>
          </w:tcPr>
          <w:p w14:paraId="7B72A4AC" w14:textId="3890DD85" w:rsidR="00BA1EB7" w:rsidRPr="006A48FA" w:rsidRDefault="006A48FA" w:rsidP="00E716DC">
            <w:pPr>
              <w:rPr>
                <w:rFonts w:ascii="Verdana" w:hAnsi="Verdana"/>
                <w:sz w:val="20"/>
                <w:szCs w:val="20"/>
              </w:rPr>
            </w:pPr>
            <w:r>
              <w:rPr>
                <w:rFonts w:ascii="Verdana" w:hAnsi="Verdana"/>
                <w:sz w:val="20"/>
                <w:szCs w:val="20"/>
              </w:rPr>
              <w:t xml:space="preserve">The most ordinary things/perceptions become </w:t>
            </w:r>
            <w:r w:rsidRPr="006A48FA">
              <w:rPr>
                <w:rFonts w:ascii="Verdana" w:hAnsi="Verdana"/>
                <w:i/>
                <w:iCs/>
                <w:sz w:val="20"/>
                <w:szCs w:val="20"/>
              </w:rPr>
              <w:t>Infusceptional</w:t>
            </w:r>
            <w:r>
              <w:rPr>
                <w:rFonts w:ascii="Verdana" w:hAnsi="Verdana"/>
                <w:sz w:val="20"/>
                <w:szCs w:val="20"/>
              </w:rPr>
              <w:t xml:space="preserve"> when truly Infusceived.</w:t>
            </w:r>
          </w:p>
        </w:tc>
        <w:tc>
          <w:tcPr>
            <w:tcW w:w="3134" w:type="dxa"/>
          </w:tcPr>
          <w:p w14:paraId="78246626" w14:textId="5CDE41B2" w:rsidR="00BA1EB7" w:rsidRPr="00081F80" w:rsidRDefault="006A48FA" w:rsidP="00093DB1">
            <w:pPr>
              <w:rPr>
                <w:rFonts w:ascii="Verdana" w:hAnsi="Verdana"/>
                <w:color w:val="0000CC"/>
                <w:sz w:val="16"/>
                <w:szCs w:val="16"/>
              </w:rPr>
            </w:pPr>
            <w:r>
              <w:rPr>
                <w:rFonts w:ascii="Verdana" w:hAnsi="Verdana"/>
                <w:color w:val="0000CC"/>
                <w:sz w:val="16"/>
                <w:szCs w:val="16"/>
              </w:rPr>
              <w:t>Here is a play on words—Infusceptional for Exceptional! But eliminate the ‘Ex’ which indicates separation</w:t>
            </w:r>
            <w:r w:rsidR="00BA6964">
              <w:rPr>
                <w:rFonts w:ascii="Verdana" w:hAnsi="Verdana"/>
                <w:color w:val="0000CC"/>
                <w:sz w:val="16"/>
                <w:szCs w:val="16"/>
              </w:rPr>
              <w:t>, yet keep the awe implied in the word.</w:t>
            </w:r>
          </w:p>
        </w:tc>
      </w:tr>
      <w:tr w:rsidR="00BA1EB7" w14:paraId="0D991F67" w14:textId="77777777" w:rsidTr="00914493">
        <w:trPr>
          <w:trHeight w:val="178"/>
        </w:trPr>
        <w:tc>
          <w:tcPr>
            <w:tcW w:w="2677" w:type="dxa"/>
          </w:tcPr>
          <w:p w14:paraId="581D866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FBA9294" w14:textId="77777777" w:rsidR="00BA1EB7" w:rsidRPr="00003ADB" w:rsidRDefault="00BA1EB7" w:rsidP="007C6B94">
            <w:pPr>
              <w:jc w:val="center"/>
              <w:rPr>
                <w:rFonts w:ascii="Verdana" w:hAnsi="Verdana"/>
                <w:sz w:val="20"/>
                <w:szCs w:val="20"/>
              </w:rPr>
            </w:pPr>
          </w:p>
        </w:tc>
        <w:tc>
          <w:tcPr>
            <w:tcW w:w="2680" w:type="dxa"/>
          </w:tcPr>
          <w:p w14:paraId="3396448F" w14:textId="77777777" w:rsidR="00BA1EB7" w:rsidRPr="00003ADB" w:rsidRDefault="00BA1EB7" w:rsidP="00E716DC">
            <w:pPr>
              <w:rPr>
                <w:rFonts w:ascii="Verdana" w:hAnsi="Verdana"/>
                <w:sz w:val="20"/>
                <w:szCs w:val="20"/>
              </w:rPr>
            </w:pPr>
          </w:p>
        </w:tc>
        <w:tc>
          <w:tcPr>
            <w:tcW w:w="2768" w:type="dxa"/>
          </w:tcPr>
          <w:p w14:paraId="26D0E11E" w14:textId="11870A50" w:rsidR="00BA1EB7" w:rsidRPr="00003ADB" w:rsidRDefault="006A48FA" w:rsidP="00E716DC">
            <w:pPr>
              <w:rPr>
                <w:rFonts w:ascii="Verdana" w:hAnsi="Verdana"/>
                <w:sz w:val="20"/>
                <w:szCs w:val="20"/>
              </w:rPr>
            </w:pPr>
            <w:r>
              <w:rPr>
                <w:rFonts w:ascii="Verdana" w:hAnsi="Verdana"/>
                <w:sz w:val="20"/>
                <w:szCs w:val="20"/>
              </w:rPr>
              <w:t xml:space="preserve"> </w:t>
            </w:r>
          </w:p>
        </w:tc>
        <w:tc>
          <w:tcPr>
            <w:tcW w:w="3134" w:type="dxa"/>
          </w:tcPr>
          <w:p w14:paraId="3658F418" w14:textId="77777777" w:rsidR="00BA1EB7" w:rsidRPr="00081F80" w:rsidRDefault="00BA1EB7" w:rsidP="00093DB1">
            <w:pPr>
              <w:rPr>
                <w:rFonts w:ascii="Verdana" w:hAnsi="Verdana"/>
                <w:color w:val="0000CC"/>
                <w:sz w:val="16"/>
                <w:szCs w:val="16"/>
              </w:rPr>
            </w:pPr>
          </w:p>
        </w:tc>
      </w:tr>
      <w:tr w:rsidR="00BA1EB7" w14:paraId="4F8D184D" w14:textId="77777777" w:rsidTr="001D5F25">
        <w:tc>
          <w:tcPr>
            <w:tcW w:w="2677" w:type="dxa"/>
          </w:tcPr>
          <w:p w14:paraId="2682D23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EEBF7B7" w14:textId="77777777" w:rsidR="00BA1EB7" w:rsidRDefault="0029447D" w:rsidP="007C6B94">
            <w:pPr>
              <w:jc w:val="center"/>
              <w:rPr>
                <w:rFonts w:ascii="Verdana" w:hAnsi="Verdana"/>
                <w:sz w:val="20"/>
                <w:szCs w:val="20"/>
              </w:rPr>
            </w:pPr>
            <w:r>
              <w:rPr>
                <w:rFonts w:ascii="Verdana" w:hAnsi="Verdana"/>
                <w:sz w:val="20"/>
                <w:szCs w:val="20"/>
              </w:rPr>
              <w:t>Inceivable,</w:t>
            </w:r>
          </w:p>
          <w:p w14:paraId="03C77D79" w14:textId="0D8AEDB1" w:rsidR="0029447D" w:rsidRPr="00003ADB" w:rsidRDefault="0029447D" w:rsidP="007C6B94">
            <w:pPr>
              <w:jc w:val="center"/>
              <w:rPr>
                <w:rFonts w:ascii="Verdana" w:hAnsi="Verdana"/>
                <w:sz w:val="20"/>
                <w:szCs w:val="20"/>
              </w:rPr>
            </w:pPr>
            <w:r>
              <w:rPr>
                <w:rFonts w:ascii="Verdana" w:hAnsi="Verdana"/>
                <w:sz w:val="20"/>
                <w:szCs w:val="20"/>
              </w:rPr>
              <w:t>INCEIVABLE,</w:t>
            </w:r>
          </w:p>
        </w:tc>
        <w:tc>
          <w:tcPr>
            <w:tcW w:w="2680" w:type="dxa"/>
          </w:tcPr>
          <w:p w14:paraId="1725373E" w14:textId="77777777" w:rsidR="00BA1EB7" w:rsidRPr="00003ADB" w:rsidRDefault="00BA1EB7" w:rsidP="00E716DC">
            <w:pPr>
              <w:rPr>
                <w:rFonts w:ascii="Verdana" w:hAnsi="Verdana"/>
                <w:sz w:val="20"/>
                <w:szCs w:val="20"/>
              </w:rPr>
            </w:pPr>
          </w:p>
        </w:tc>
        <w:tc>
          <w:tcPr>
            <w:tcW w:w="2768" w:type="dxa"/>
          </w:tcPr>
          <w:p w14:paraId="09C5066A" w14:textId="6D7188C8" w:rsidR="00BA1EB7" w:rsidRPr="00003ADB" w:rsidRDefault="00DF09C4" w:rsidP="00E716DC">
            <w:pPr>
              <w:rPr>
                <w:rFonts w:ascii="Verdana" w:hAnsi="Verdana"/>
                <w:sz w:val="20"/>
                <w:szCs w:val="20"/>
              </w:rPr>
            </w:pPr>
            <w:r w:rsidRPr="00DF09C4">
              <w:rPr>
                <w:rFonts w:ascii="Verdana" w:hAnsi="Verdana"/>
                <w:sz w:val="20"/>
                <w:szCs w:val="20"/>
              </w:rPr>
              <w:t>The 'ABSOLUTE INFINITUDE' is, ULTIMATELY the ONLY Inceivable. In-Universe the Universal Logos is the Ultimate Inceivable</w:t>
            </w:r>
          </w:p>
        </w:tc>
        <w:tc>
          <w:tcPr>
            <w:tcW w:w="3134" w:type="dxa"/>
          </w:tcPr>
          <w:p w14:paraId="6693CF85" w14:textId="07207A24" w:rsidR="00BA1EB7" w:rsidRPr="00081F80" w:rsidRDefault="0029447D" w:rsidP="00093DB1">
            <w:pPr>
              <w:rPr>
                <w:rFonts w:ascii="Verdana" w:hAnsi="Verdana"/>
                <w:color w:val="0000CC"/>
                <w:sz w:val="16"/>
                <w:szCs w:val="16"/>
              </w:rPr>
            </w:pPr>
            <w:r>
              <w:rPr>
                <w:rFonts w:ascii="Verdana" w:hAnsi="Verdana"/>
                <w:color w:val="0000CC"/>
                <w:sz w:val="16"/>
                <w:szCs w:val="16"/>
              </w:rPr>
              <w:t>No INCEPTION OCCURS WITHIN the IMMUTABLE ABSOLUTE.</w:t>
            </w:r>
          </w:p>
        </w:tc>
      </w:tr>
      <w:tr w:rsidR="00BA1EB7" w14:paraId="7B2DB473" w14:textId="77777777" w:rsidTr="001D5F25">
        <w:tc>
          <w:tcPr>
            <w:tcW w:w="2677" w:type="dxa"/>
          </w:tcPr>
          <w:p w14:paraId="65966B6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A2654B" w14:textId="029E119B" w:rsidR="00BA1EB7" w:rsidRPr="00003ADB" w:rsidRDefault="0029447D" w:rsidP="007C6B94">
            <w:pPr>
              <w:jc w:val="center"/>
              <w:rPr>
                <w:rFonts w:ascii="Verdana" w:hAnsi="Verdana"/>
                <w:sz w:val="20"/>
                <w:szCs w:val="20"/>
              </w:rPr>
            </w:pPr>
            <w:r>
              <w:rPr>
                <w:rFonts w:ascii="Verdana" w:hAnsi="Verdana"/>
                <w:sz w:val="20"/>
                <w:szCs w:val="20"/>
              </w:rPr>
              <w:t>INCEIVABLE</w:t>
            </w:r>
          </w:p>
        </w:tc>
        <w:tc>
          <w:tcPr>
            <w:tcW w:w="2680" w:type="dxa"/>
          </w:tcPr>
          <w:p w14:paraId="2F14CE28" w14:textId="77777777" w:rsidR="00BA1EB7" w:rsidRPr="00003ADB" w:rsidRDefault="00BA1EB7" w:rsidP="00E716DC">
            <w:pPr>
              <w:rPr>
                <w:rFonts w:ascii="Verdana" w:hAnsi="Verdana"/>
                <w:sz w:val="20"/>
                <w:szCs w:val="20"/>
              </w:rPr>
            </w:pPr>
          </w:p>
        </w:tc>
        <w:tc>
          <w:tcPr>
            <w:tcW w:w="2768" w:type="dxa"/>
          </w:tcPr>
          <w:p w14:paraId="4C359B30" w14:textId="07F21DC5" w:rsidR="00BA1EB7" w:rsidRPr="00003ADB" w:rsidRDefault="0029447D" w:rsidP="00E716DC">
            <w:pPr>
              <w:rPr>
                <w:rFonts w:ascii="Verdana" w:hAnsi="Verdana"/>
                <w:sz w:val="20"/>
                <w:szCs w:val="20"/>
              </w:rPr>
            </w:pPr>
            <w:r w:rsidRPr="0029447D">
              <w:rPr>
                <w:rFonts w:ascii="Verdana" w:hAnsi="Verdana"/>
                <w:sz w:val="20"/>
                <w:szCs w:val="20"/>
              </w:rPr>
              <w:t xml:space="preserve">In the SUPRA-UNIVERSAL WORLD, </w:t>
            </w:r>
            <w:r w:rsidRPr="00914493">
              <w:rPr>
                <w:rFonts w:ascii="Verdana" w:hAnsi="Verdana"/>
                <w:i/>
                <w:iCs/>
                <w:sz w:val="20"/>
                <w:szCs w:val="20"/>
              </w:rPr>
              <w:t>SUCHNESS</w:t>
            </w:r>
            <w:r w:rsidRPr="0029447D">
              <w:rPr>
                <w:rFonts w:ascii="Verdana" w:hAnsi="Verdana"/>
                <w:sz w:val="20"/>
                <w:szCs w:val="20"/>
              </w:rPr>
              <w:t xml:space="preserve"> is the ONLY INCEIVABLE</w:t>
            </w:r>
          </w:p>
        </w:tc>
        <w:tc>
          <w:tcPr>
            <w:tcW w:w="3134" w:type="dxa"/>
          </w:tcPr>
          <w:p w14:paraId="3F8F654B" w14:textId="4684C401" w:rsidR="00BA1EB7" w:rsidRPr="00081F80" w:rsidRDefault="00914493" w:rsidP="00093DB1">
            <w:pPr>
              <w:rPr>
                <w:rFonts w:ascii="Verdana" w:hAnsi="Verdana"/>
                <w:color w:val="0000CC"/>
                <w:sz w:val="16"/>
                <w:szCs w:val="16"/>
              </w:rPr>
            </w:pPr>
            <w:r>
              <w:rPr>
                <w:rFonts w:ascii="Verdana" w:hAnsi="Verdana"/>
                <w:color w:val="0000CC"/>
                <w:sz w:val="16"/>
                <w:szCs w:val="16"/>
              </w:rPr>
              <w:t>The term “SUCHNESS” reminds us of what the Buddha Perceived, or better, Infusceived. He Registered SUCHNESS All-Pervading.</w:t>
            </w:r>
          </w:p>
        </w:tc>
      </w:tr>
      <w:tr w:rsidR="00BA1EB7" w14:paraId="237E75A8" w14:textId="77777777" w:rsidTr="001D5F25">
        <w:tc>
          <w:tcPr>
            <w:tcW w:w="2677" w:type="dxa"/>
          </w:tcPr>
          <w:p w14:paraId="6A0EC9E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465675C" w14:textId="683BED69" w:rsidR="00BA1EB7" w:rsidRPr="00003ADB" w:rsidRDefault="0029447D" w:rsidP="007C6B94">
            <w:pPr>
              <w:jc w:val="center"/>
              <w:rPr>
                <w:rFonts w:ascii="Verdana" w:hAnsi="Verdana"/>
                <w:sz w:val="20"/>
                <w:szCs w:val="20"/>
              </w:rPr>
            </w:pPr>
            <w:r>
              <w:rPr>
                <w:rFonts w:ascii="Verdana" w:hAnsi="Verdana"/>
                <w:sz w:val="20"/>
                <w:szCs w:val="20"/>
              </w:rPr>
              <w:t>ULTIMATE INCEIVABLE,</w:t>
            </w:r>
          </w:p>
        </w:tc>
        <w:tc>
          <w:tcPr>
            <w:tcW w:w="2680" w:type="dxa"/>
          </w:tcPr>
          <w:p w14:paraId="513B123B" w14:textId="77777777" w:rsidR="00BA1EB7" w:rsidRPr="00003ADB" w:rsidRDefault="00BA1EB7" w:rsidP="00E716DC">
            <w:pPr>
              <w:rPr>
                <w:rFonts w:ascii="Verdana" w:hAnsi="Verdana"/>
                <w:sz w:val="20"/>
                <w:szCs w:val="20"/>
              </w:rPr>
            </w:pPr>
          </w:p>
        </w:tc>
        <w:tc>
          <w:tcPr>
            <w:tcW w:w="2768" w:type="dxa"/>
          </w:tcPr>
          <w:p w14:paraId="62374B28" w14:textId="5E0FC11D" w:rsidR="00BA1EB7" w:rsidRPr="00003ADB" w:rsidRDefault="0029447D" w:rsidP="00E716DC">
            <w:pPr>
              <w:rPr>
                <w:rFonts w:ascii="Verdana" w:hAnsi="Verdana"/>
                <w:sz w:val="20"/>
                <w:szCs w:val="20"/>
              </w:rPr>
            </w:pPr>
            <w:r w:rsidRPr="0029447D">
              <w:rPr>
                <w:rFonts w:ascii="Verdana" w:hAnsi="Verdana"/>
                <w:sz w:val="20"/>
                <w:szCs w:val="20"/>
              </w:rPr>
              <w:t>Only THAT as SELF-PERCEIVED by the ABSOLUTE DEITY IS</w:t>
            </w:r>
            <w:r w:rsidR="00914493">
              <w:rPr>
                <w:rFonts w:ascii="Verdana" w:hAnsi="Verdana"/>
                <w:sz w:val="20"/>
                <w:szCs w:val="20"/>
              </w:rPr>
              <w:t xml:space="preserve"> the </w:t>
            </w:r>
            <w:r w:rsidRPr="0029447D">
              <w:rPr>
                <w:rFonts w:ascii="Verdana" w:hAnsi="Verdana"/>
                <w:sz w:val="20"/>
                <w:szCs w:val="20"/>
              </w:rPr>
              <w:t>ULTIMATE INCEIVABLE</w:t>
            </w:r>
          </w:p>
        </w:tc>
        <w:tc>
          <w:tcPr>
            <w:tcW w:w="3134" w:type="dxa"/>
          </w:tcPr>
          <w:p w14:paraId="7E4B22AE" w14:textId="59F51769" w:rsidR="00BA1EB7" w:rsidRPr="00081F80" w:rsidRDefault="00914493" w:rsidP="00093DB1">
            <w:pPr>
              <w:rPr>
                <w:rFonts w:ascii="Verdana" w:hAnsi="Verdana"/>
                <w:color w:val="0000CC"/>
                <w:sz w:val="16"/>
                <w:szCs w:val="16"/>
              </w:rPr>
            </w:pPr>
            <w:r>
              <w:rPr>
                <w:rFonts w:ascii="Verdana" w:hAnsi="Verdana"/>
                <w:color w:val="0000CC"/>
                <w:sz w:val="16"/>
                <w:szCs w:val="16"/>
              </w:rPr>
              <w:t>This would not be the case if the ABSOLUTE were SELF-REGISTRABLE, but the FIRST SELF-REGISTERED ONE is the ABSOLUTE DEITY, ‘ARISEN’ FROM the ABSOLUTE.</w:t>
            </w:r>
          </w:p>
        </w:tc>
      </w:tr>
      <w:tr w:rsidR="00BA1EB7" w14:paraId="7A24AB93" w14:textId="77777777" w:rsidTr="001D5F25">
        <w:tc>
          <w:tcPr>
            <w:tcW w:w="2677" w:type="dxa"/>
          </w:tcPr>
          <w:p w14:paraId="5774AB7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1E3EACC" w14:textId="6FFC3476" w:rsidR="00BA1EB7" w:rsidRPr="00003ADB" w:rsidRDefault="0029447D" w:rsidP="007C6B94">
            <w:pPr>
              <w:jc w:val="center"/>
              <w:rPr>
                <w:rFonts w:ascii="Verdana" w:hAnsi="Verdana"/>
                <w:sz w:val="20"/>
                <w:szCs w:val="20"/>
              </w:rPr>
            </w:pPr>
            <w:r>
              <w:rPr>
                <w:rFonts w:ascii="Verdana" w:hAnsi="Verdana"/>
                <w:sz w:val="20"/>
                <w:szCs w:val="20"/>
              </w:rPr>
              <w:t>Inceivables</w:t>
            </w:r>
          </w:p>
        </w:tc>
        <w:tc>
          <w:tcPr>
            <w:tcW w:w="2680" w:type="dxa"/>
          </w:tcPr>
          <w:p w14:paraId="0FB36EC7" w14:textId="77777777" w:rsidR="00BA1EB7" w:rsidRPr="00003ADB" w:rsidRDefault="00BA1EB7" w:rsidP="00E716DC">
            <w:pPr>
              <w:rPr>
                <w:rFonts w:ascii="Verdana" w:hAnsi="Verdana"/>
                <w:sz w:val="20"/>
                <w:szCs w:val="20"/>
              </w:rPr>
            </w:pPr>
          </w:p>
        </w:tc>
        <w:tc>
          <w:tcPr>
            <w:tcW w:w="2768" w:type="dxa"/>
          </w:tcPr>
          <w:p w14:paraId="71AD7386" w14:textId="1A856093" w:rsidR="00BA1EB7" w:rsidRPr="00003ADB" w:rsidRDefault="0029447D" w:rsidP="00E716DC">
            <w:pPr>
              <w:rPr>
                <w:rFonts w:ascii="Verdana" w:hAnsi="Verdana"/>
                <w:sz w:val="20"/>
                <w:szCs w:val="20"/>
              </w:rPr>
            </w:pPr>
            <w:r w:rsidRPr="0029447D">
              <w:rPr>
                <w:rFonts w:ascii="Verdana" w:hAnsi="Verdana"/>
                <w:sz w:val="20"/>
                <w:szCs w:val="20"/>
              </w:rPr>
              <w:t>There are P/perceivables which are delimitable and there are I/inceivables through which we, in-Universe, become progressively aware of ever-expanding infusions of Spirit</w:t>
            </w:r>
          </w:p>
        </w:tc>
        <w:tc>
          <w:tcPr>
            <w:tcW w:w="3134" w:type="dxa"/>
          </w:tcPr>
          <w:p w14:paraId="2635D477" w14:textId="1596A53F" w:rsidR="00BA1EB7" w:rsidRPr="00914493" w:rsidRDefault="00914493" w:rsidP="00093DB1">
            <w:pPr>
              <w:rPr>
                <w:rFonts w:ascii="Verdana" w:hAnsi="Verdana"/>
                <w:i/>
                <w:iCs/>
                <w:color w:val="0000CC"/>
                <w:sz w:val="16"/>
                <w:szCs w:val="16"/>
              </w:rPr>
            </w:pPr>
            <w:r>
              <w:rPr>
                <w:rFonts w:ascii="Verdana" w:hAnsi="Verdana"/>
                <w:color w:val="0000CC"/>
                <w:sz w:val="16"/>
                <w:szCs w:val="16"/>
              </w:rPr>
              <w:t>The Factor of Infinitude is suggested through Infusception, with All Things/all things being registered as an part of SOMETHING UNCONTAINED.</w:t>
            </w:r>
          </w:p>
        </w:tc>
      </w:tr>
      <w:tr w:rsidR="00914493" w14:paraId="1A417EBF" w14:textId="77777777" w:rsidTr="001D5F25">
        <w:tc>
          <w:tcPr>
            <w:tcW w:w="2677" w:type="dxa"/>
          </w:tcPr>
          <w:p w14:paraId="38B33FF6"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4FA99855" w14:textId="77777777" w:rsidR="00914493" w:rsidRDefault="00914493" w:rsidP="007C6B94">
            <w:pPr>
              <w:jc w:val="center"/>
              <w:rPr>
                <w:rFonts w:ascii="Verdana" w:hAnsi="Verdana"/>
                <w:sz w:val="20"/>
                <w:szCs w:val="20"/>
              </w:rPr>
            </w:pPr>
          </w:p>
        </w:tc>
        <w:tc>
          <w:tcPr>
            <w:tcW w:w="2680" w:type="dxa"/>
          </w:tcPr>
          <w:p w14:paraId="3845D829" w14:textId="77777777" w:rsidR="00914493" w:rsidRPr="00003ADB" w:rsidRDefault="00914493" w:rsidP="00E716DC">
            <w:pPr>
              <w:rPr>
                <w:rFonts w:ascii="Verdana" w:hAnsi="Verdana"/>
                <w:sz w:val="20"/>
                <w:szCs w:val="20"/>
              </w:rPr>
            </w:pPr>
          </w:p>
        </w:tc>
        <w:tc>
          <w:tcPr>
            <w:tcW w:w="2768" w:type="dxa"/>
          </w:tcPr>
          <w:p w14:paraId="6A826A38" w14:textId="77777777" w:rsidR="00914493" w:rsidRPr="0029447D" w:rsidRDefault="00914493" w:rsidP="00E716DC">
            <w:pPr>
              <w:rPr>
                <w:rFonts w:ascii="Verdana" w:hAnsi="Verdana"/>
                <w:sz w:val="20"/>
                <w:szCs w:val="20"/>
              </w:rPr>
            </w:pPr>
          </w:p>
        </w:tc>
        <w:tc>
          <w:tcPr>
            <w:tcW w:w="3134" w:type="dxa"/>
          </w:tcPr>
          <w:p w14:paraId="2831D191" w14:textId="77777777" w:rsidR="00914493" w:rsidRDefault="00914493" w:rsidP="00093DB1">
            <w:pPr>
              <w:rPr>
                <w:rFonts w:ascii="Verdana" w:hAnsi="Verdana"/>
                <w:color w:val="0000CC"/>
                <w:sz w:val="16"/>
                <w:szCs w:val="16"/>
              </w:rPr>
            </w:pPr>
          </w:p>
        </w:tc>
      </w:tr>
      <w:tr w:rsidR="00914493" w14:paraId="3F629700" w14:textId="77777777" w:rsidTr="001D5F25">
        <w:tc>
          <w:tcPr>
            <w:tcW w:w="2677" w:type="dxa"/>
          </w:tcPr>
          <w:p w14:paraId="250DE82A"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21905EDD" w14:textId="77777777" w:rsidR="00914493" w:rsidRDefault="00914493" w:rsidP="007C6B94">
            <w:pPr>
              <w:jc w:val="center"/>
              <w:rPr>
                <w:rFonts w:ascii="Verdana" w:hAnsi="Verdana"/>
                <w:sz w:val="20"/>
                <w:szCs w:val="20"/>
              </w:rPr>
            </w:pPr>
          </w:p>
        </w:tc>
        <w:tc>
          <w:tcPr>
            <w:tcW w:w="2680" w:type="dxa"/>
          </w:tcPr>
          <w:p w14:paraId="3A940254" w14:textId="77777777" w:rsidR="00914493" w:rsidRPr="00003ADB" w:rsidRDefault="00914493" w:rsidP="00E716DC">
            <w:pPr>
              <w:rPr>
                <w:rFonts w:ascii="Verdana" w:hAnsi="Verdana"/>
                <w:sz w:val="20"/>
                <w:szCs w:val="20"/>
              </w:rPr>
            </w:pPr>
          </w:p>
        </w:tc>
        <w:tc>
          <w:tcPr>
            <w:tcW w:w="2768" w:type="dxa"/>
          </w:tcPr>
          <w:p w14:paraId="5B2A1347" w14:textId="77777777" w:rsidR="00914493" w:rsidRPr="0029447D" w:rsidRDefault="00914493" w:rsidP="00E716DC">
            <w:pPr>
              <w:rPr>
                <w:rFonts w:ascii="Verdana" w:hAnsi="Verdana"/>
                <w:sz w:val="20"/>
                <w:szCs w:val="20"/>
              </w:rPr>
            </w:pPr>
          </w:p>
        </w:tc>
        <w:tc>
          <w:tcPr>
            <w:tcW w:w="3134" w:type="dxa"/>
          </w:tcPr>
          <w:p w14:paraId="78325E8F" w14:textId="77777777" w:rsidR="00914493" w:rsidRDefault="00914493" w:rsidP="00093DB1">
            <w:pPr>
              <w:rPr>
                <w:rFonts w:ascii="Verdana" w:hAnsi="Verdana"/>
                <w:color w:val="0000CC"/>
                <w:sz w:val="16"/>
                <w:szCs w:val="16"/>
              </w:rPr>
            </w:pPr>
          </w:p>
        </w:tc>
      </w:tr>
      <w:tr w:rsidR="00914493" w14:paraId="43D51D5C" w14:textId="77777777" w:rsidTr="001D5F25">
        <w:tc>
          <w:tcPr>
            <w:tcW w:w="2677" w:type="dxa"/>
          </w:tcPr>
          <w:p w14:paraId="0E96B893"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47339C9E" w14:textId="77777777" w:rsidR="00914493" w:rsidRDefault="00914493" w:rsidP="007C6B94">
            <w:pPr>
              <w:jc w:val="center"/>
              <w:rPr>
                <w:rFonts w:ascii="Verdana" w:hAnsi="Verdana"/>
                <w:sz w:val="20"/>
                <w:szCs w:val="20"/>
              </w:rPr>
            </w:pPr>
          </w:p>
        </w:tc>
        <w:tc>
          <w:tcPr>
            <w:tcW w:w="2680" w:type="dxa"/>
          </w:tcPr>
          <w:p w14:paraId="220C429A" w14:textId="77777777" w:rsidR="00914493" w:rsidRPr="00003ADB" w:rsidRDefault="00914493" w:rsidP="00E716DC">
            <w:pPr>
              <w:rPr>
                <w:rFonts w:ascii="Verdana" w:hAnsi="Verdana"/>
                <w:sz w:val="20"/>
                <w:szCs w:val="20"/>
              </w:rPr>
            </w:pPr>
          </w:p>
        </w:tc>
        <w:tc>
          <w:tcPr>
            <w:tcW w:w="2768" w:type="dxa"/>
          </w:tcPr>
          <w:p w14:paraId="4B63C252" w14:textId="77777777" w:rsidR="00914493" w:rsidRPr="0029447D" w:rsidRDefault="00914493" w:rsidP="00E716DC">
            <w:pPr>
              <w:rPr>
                <w:rFonts w:ascii="Verdana" w:hAnsi="Verdana"/>
                <w:sz w:val="20"/>
                <w:szCs w:val="20"/>
              </w:rPr>
            </w:pPr>
          </w:p>
        </w:tc>
        <w:tc>
          <w:tcPr>
            <w:tcW w:w="3134" w:type="dxa"/>
          </w:tcPr>
          <w:p w14:paraId="4D229C5B" w14:textId="77777777" w:rsidR="00914493" w:rsidRDefault="00914493" w:rsidP="00093DB1">
            <w:pPr>
              <w:rPr>
                <w:rFonts w:ascii="Verdana" w:hAnsi="Verdana"/>
                <w:color w:val="0000CC"/>
                <w:sz w:val="16"/>
                <w:szCs w:val="16"/>
              </w:rPr>
            </w:pPr>
          </w:p>
        </w:tc>
      </w:tr>
      <w:tr w:rsidR="00914493" w14:paraId="09FFA438" w14:textId="77777777" w:rsidTr="001D5F25">
        <w:tc>
          <w:tcPr>
            <w:tcW w:w="2677" w:type="dxa"/>
          </w:tcPr>
          <w:p w14:paraId="79E14EEB"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539D7C1D" w14:textId="77777777" w:rsidR="00914493" w:rsidRDefault="00914493" w:rsidP="007C6B94">
            <w:pPr>
              <w:jc w:val="center"/>
              <w:rPr>
                <w:rFonts w:ascii="Verdana" w:hAnsi="Verdana"/>
                <w:sz w:val="20"/>
                <w:szCs w:val="20"/>
              </w:rPr>
            </w:pPr>
          </w:p>
        </w:tc>
        <w:tc>
          <w:tcPr>
            <w:tcW w:w="2680" w:type="dxa"/>
          </w:tcPr>
          <w:p w14:paraId="5BAF505B" w14:textId="77777777" w:rsidR="00914493" w:rsidRPr="00003ADB" w:rsidRDefault="00914493" w:rsidP="00E716DC">
            <w:pPr>
              <w:rPr>
                <w:rFonts w:ascii="Verdana" w:hAnsi="Verdana"/>
                <w:sz w:val="20"/>
                <w:szCs w:val="20"/>
              </w:rPr>
            </w:pPr>
          </w:p>
        </w:tc>
        <w:tc>
          <w:tcPr>
            <w:tcW w:w="2768" w:type="dxa"/>
          </w:tcPr>
          <w:p w14:paraId="6FAA9B82" w14:textId="77777777" w:rsidR="00914493" w:rsidRPr="0029447D" w:rsidRDefault="00914493" w:rsidP="00E716DC">
            <w:pPr>
              <w:rPr>
                <w:rFonts w:ascii="Verdana" w:hAnsi="Verdana"/>
                <w:sz w:val="20"/>
                <w:szCs w:val="20"/>
              </w:rPr>
            </w:pPr>
          </w:p>
        </w:tc>
        <w:tc>
          <w:tcPr>
            <w:tcW w:w="3134" w:type="dxa"/>
          </w:tcPr>
          <w:p w14:paraId="7F1CAC01" w14:textId="77777777" w:rsidR="00914493" w:rsidRDefault="00914493" w:rsidP="00093DB1">
            <w:pPr>
              <w:rPr>
                <w:rFonts w:ascii="Verdana" w:hAnsi="Verdana"/>
                <w:color w:val="0000CC"/>
                <w:sz w:val="16"/>
                <w:szCs w:val="16"/>
              </w:rPr>
            </w:pPr>
          </w:p>
        </w:tc>
      </w:tr>
      <w:tr w:rsidR="00914493" w14:paraId="18118818" w14:textId="77777777" w:rsidTr="001D5F25">
        <w:tc>
          <w:tcPr>
            <w:tcW w:w="2677" w:type="dxa"/>
          </w:tcPr>
          <w:p w14:paraId="37637EC9"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7F03BEA1" w14:textId="77777777" w:rsidR="00914493" w:rsidRDefault="00914493" w:rsidP="007C6B94">
            <w:pPr>
              <w:jc w:val="center"/>
              <w:rPr>
                <w:rFonts w:ascii="Verdana" w:hAnsi="Verdana"/>
                <w:sz w:val="20"/>
                <w:szCs w:val="20"/>
              </w:rPr>
            </w:pPr>
          </w:p>
        </w:tc>
        <w:tc>
          <w:tcPr>
            <w:tcW w:w="2680" w:type="dxa"/>
          </w:tcPr>
          <w:p w14:paraId="4DB52FFB" w14:textId="77777777" w:rsidR="00914493" w:rsidRPr="00003ADB" w:rsidRDefault="00914493" w:rsidP="00E716DC">
            <w:pPr>
              <w:rPr>
                <w:rFonts w:ascii="Verdana" w:hAnsi="Verdana"/>
                <w:sz w:val="20"/>
                <w:szCs w:val="20"/>
              </w:rPr>
            </w:pPr>
          </w:p>
        </w:tc>
        <w:tc>
          <w:tcPr>
            <w:tcW w:w="2768" w:type="dxa"/>
          </w:tcPr>
          <w:p w14:paraId="3AFE9603" w14:textId="77777777" w:rsidR="00914493" w:rsidRPr="0029447D" w:rsidRDefault="00914493" w:rsidP="00E716DC">
            <w:pPr>
              <w:rPr>
                <w:rFonts w:ascii="Verdana" w:hAnsi="Verdana"/>
                <w:sz w:val="20"/>
                <w:szCs w:val="20"/>
              </w:rPr>
            </w:pPr>
          </w:p>
        </w:tc>
        <w:tc>
          <w:tcPr>
            <w:tcW w:w="3134" w:type="dxa"/>
          </w:tcPr>
          <w:p w14:paraId="53CDC529" w14:textId="77777777" w:rsidR="00914493" w:rsidRDefault="00914493" w:rsidP="00093DB1">
            <w:pPr>
              <w:rPr>
                <w:rFonts w:ascii="Verdana" w:hAnsi="Verdana"/>
                <w:color w:val="0000CC"/>
                <w:sz w:val="16"/>
                <w:szCs w:val="16"/>
              </w:rPr>
            </w:pPr>
          </w:p>
        </w:tc>
      </w:tr>
      <w:tr w:rsidR="00914493" w14:paraId="15AA4D6C" w14:textId="77777777" w:rsidTr="001D5F25">
        <w:tc>
          <w:tcPr>
            <w:tcW w:w="2677" w:type="dxa"/>
          </w:tcPr>
          <w:p w14:paraId="400C51CB"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33AAC0D3" w14:textId="77777777" w:rsidR="00914493" w:rsidRDefault="00914493" w:rsidP="007C6B94">
            <w:pPr>
              <w:jc w:val="center"/>
              <w:rPr>
                <w:rFonts w:ascii="Verdana" w:hAnsi="Verdana"/>
                <w:sz w:val="20"/>
                <w:szCs w:val="20"/>
              </w:rPr>
            </w:pPr>
          </w:p>
        </w:tc>
        <w:tc>
          <w:tcPr>
            <w:tcW w:w="2680" w:type="dxa"/>
          </w:tcPr>
          <w:p w14:paraId="38B41D98" w14:textId="77777777" w:rsidR="00914493" w:rsidRPr="00003ADB" w:rsidRDefault="00914493" w:rsidP="00E716DC">
            <w:pPr>
              <w:rPr>
                <w:rFonts w:ascii="Verdana" w:hAnsi="Verdana"/>
                <w:sz w:val="20"/>
                <w:szCs w:val="20"/>
              </w:rPr>
            </w:pPr>
          </w:p>
        </w:tc>
        <w:tc>
          <w:tcPr>
            <w:tcW w:w="2768" w:type="dxa"/>
          </w:tcPr>
          <w:p w14:paraId="70E019DF" w14:textId="77777777" w:rsidR="00914493" w:rsidRPr="0029447D" w:rsidRDefault="00914493" w:rsidP="00E716DC">
            <w:pPr>
              <w:rPr>
                <w:rFonts w:ascii="Verdana" w:hAnsi="Verdana"/>
                <w:sz w:val="20"/>
                <w:szCs w:val="20"/>
              </w:rPr>
            </w:pPr>
          </w:p>
        </w:tc>
        <w:tc>
          <w:tcPr>
            <w:tcW w:w="3134" w:type="dxa"/>
          </w:tcPr>
          <w:p w14:paraId="604D6F0E" w14:textId="77777777" w:rsidR="00914493" w:rsidRDefault="00914493" w:rsidP="00093DB1">
            <w:pPr>
              <w:rPr>
                <w:rFonts w:ascii="Verdana" w:hAnsi="Verdana"/>
                <w:color w:val="0000CC"/>
                <w:sz w:val="16"/>
                <w:szCs w:val="16"/>
              </w:rPr>
            </w:pPr>
          </w:p>
        </w:tc>
      </w:tr>
      <w:tr w:rsidR="00BA1EB7" w14:paraId="2553E8E2" w14:textId="77777777" w:rsidTr="001D5F25">
        <w:tc>
          <w:tcPr>
            <w:tcW w:w="2677" w:type="dxa"/>
          </w:tcPr>
          <w:p w14:paraId="47B4149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2861C9F" w14:textId="397F4476" w:rsidR="00BA1EB7" w:rsidRPr="00003ADB" w:rsidRDefault="00724CE5" w:rsidP="007C6B94">
            <w:pPr>
              <w:jc w:val="center"/>
              <w:rPr>
                <w:rFonts w:ascii="Verdana" w:hAnsi="Verdana"/>
                <w:sz w:val="20"/>
                <w:szCs w:val="20"/>
              </w:rPr>
            </w:pPr>
            <w:r>
              <w:rPr>
                <w:rFonts w:ascii="Verdana" w:hAnsi="Verdana"/>
                <w:sz w:val="20"/>
                <w:szCs w:val="20"/>
              </w:rPr>
              <w:t>INCEIVABLE</w:t>
            </w:r>
          </w:p>
        </w:tc>
        <w:tc>
          <w:tcPr>
            <w:tcW w:w="2680" w:type="dxa"/>
          </w:tcPr>
          <w:p w14:paraId="4E04FC11" w14:textId="77777777" w:rsidR="00BA1EB7" w:rsidRPr="00003ADB" w:rsidRDefault="00BA1EB7" w:rsidP="00E716DC">
            <w:pPr>
              <w:rPr>
                <w:rFonts w:ascii="Verdana" w:hAnsi="Verdana"/>
                <w:sz w:val="20"/>
                <w:szCs w:val="20"/>
              </w:rPr>
            </w:pPr>
          </w:p>
        </w:tc>
        <w:tc>
          <w:tcPr>
            <w:tcW w:w="2768" w:type="dxa"/>
          </w:tcPr>
          <w:p w14:paraId="3046FF21" w14:textId="29E51C90" w:rsidR="00BA1EB7" w:rsidRPr="00003ADB" w:rsidRDefault="00724CE5" w:rsidP="00E716DC">
            <w:pPr>
              <w:rPr>
                <w:rFonts w:ascii="Verdana" w:hAnsi="Verdana"/>
                <w:sz w:val="20"/>
                <w:szCs w:val="20"/>
              </w:rPr>
            </w:pPr>
            <w:r w:rsidRPr="00724CE5">
              <w:rPr>
                <w:rFonts w:ascii="Verdana" w:hAnsi="Verdana"/>
                <w:sz w:val="20"/>
                <w:szCs w:val="20"/>
              </w:rPr>
              <w:t>There is but ONE ULTIMATE INCEIVABLE (INCEIVABLE THROUGH THE ABSOLUTE DEITY'S SELF-SIGHT)</w:t>
            </w:r>
            <w:r>
              <w:rPr>
                <w:rFonts w:ascii="Verdana" w:hAnsi="Verdana"/>
                <w:sz w:val="20"/>
                <w:szCs w:val="20"/>
              </w:rPr>
              <w:t>—</w:t>
            </w:r>
            <w:r w:rsidRPr="00724CE5">
              <w:rPr>
                <w:rFonts w:ascii="Verdana" w:hAnsi="Verdana"/>
                <w:sz w:val="20"/>
                <w:szCs w:val="20"/>
              </w:rPr>
              <w:t xml:space="preserve">IT IS </w:t>
            </w:r>
            <w:r w:rsidRPr="00724CE5">
              <w:rPr>
                <w:rFonts w:ascii="Verdana" w:hAnsi="Verdana"/>
                <w:b/>
                <w:bCs/>
                <w:sz w:val="20"/>
                <w:szCs w:val="20"/>
              </w:rPr>
              <w:t>THAT</w:t>
            </w:r>
            <w:r>
              <w:rPr>
                <w:rFonts w:ascii="Verdana" w:hAnsi="Verdana"/>
                <w:sz w:val="20"/>
                <w:szCs w:val="20"/>
              </w:rPr>
              <w:t>—</w:t>
            </w:r>
            <w:r w:rsidRPr="00724CE5">
              <w:rPr>
                <w:rFonts w:ascii="Verdana" w:hAnsi="Verdana"/>
                <w:sz w:val="20"/>
                <w:szCs w:val="20"/>
              </w:rPr>
              <w:t xml:space="preserve">but the </w:t>
            </w:r>
            <w:r w:rsidRPr="00724CE5">
              <w:rPr>
                <w:rFonts w:ascii="Verdana" w:hAnsi="Verdana"/>
                <w:b/>
                <w:bCs/>
                <w:sz w:val="20"/>
                <w:szCs w:val="20"/>
              </w:rPr>
              <w:t>TRUE THAT</w:t>
            </w:r>
            <w:r w:rsidRPr="00724CE5">
              <w:rPr>
                <w:rFonts w:ascii="Verdana" w:hAnsi="Verdana"/>
                <w:sz w:val="20"/>
                <w:szCs w:val="20"/>
              </w:rPr>
              <w:t xml:space="preserve"> (the ABSOLUTE) IS more a </w:t>
            </w:r>
            <w:r w:rsidRPr="00914493">
              <w:rPr>
                <w:rFonts w:ascii="Verdana" w:hAnsi="Verdana"/>
                <w:b/>
                <w:bCs/>
                <w:i/>
                <w:iCs/>
                <w:sz w:val="20"/>
                <w:szCs w:val="20"/>
              </w:rPr>
              <w:t>BE-ABLE</w:t>
            </w:r>
            <w:r w:rsidRPr="00724CE5">
              <w:rPr>
                <w:rFonts w:ascii="Verdana" w:hAnsi="Verdana"/>
                <w:sz w:val="20"/>
                <w:szCs w:val="20"/>
              </w:rPr>
              <w:t xml:space="preserve"> than an INCEIVABLE. In-Universe the Ultimate Inceivable is </w:t>
            </w:r>
            <w:r w:rsidRPr="00724CE5">
              <w:rPr>
                <w:rFonts w:ascii="Verdana" w:hAnsi="Verdana"/>
                <w:b/>
                <w:bCs/>
                <w:sz w:val="20"/>
                <w:szCs w:val="20"/>
              </w:rPr>
              <w:t>That</w:t>
            </w:r>
            <w:r w:rsidRPr="00724CE5">
              <w:rPr>
                <w:rFonts w:ascii="Verdana" w:hAnsi="Verdana"/>
                <w:sz w:val="20"/>
                <w:szCs w:val="20"/>
              </w:rPr>
              <w:t>--the Being of the Universal Logos.</w:t>
            </w:r>
          </w:p>
        </w:tc>
        <w:tc>
          <w:tcPr>
            <w:tcW w:w="3134" w:type="dxa"/>
          </w:tcPr>
          <w:p w14:paraId="2EB65E7F" w14:textId="77777777" w:rsidR="00BA1EB7" w:rsidRPr="00081F80" w:rsidRDefault="00BA1EB7" w:rsidP="00093DB1">
            <w:pPr>
              <w:rPr>
                <w:rFonts w:ascii="Verdana" w:hAnsi="Verdana"/>
                <w:color w:val="0000CC"/>
                <w:sz w:val="16"/>
                <w:szCs w:val="16"/>
              </w:rPr>
            </w:pPr>
          </w:p>
        </w:tc>
      </w:tr>
      <w:tr w:rsidR="00BA1EB7" w14:paraId="00A9A606" w14:textId="77777777" w:rsidTr="001D5F25">
        <w:tc>
          <w:tcPr>
            <w:tcW w:w="2677" w:type="dxa"/>
          </w:tcPr>
          <w:p w14:paraId="6DC16F8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0E1A7D4" w14:textId="77777777" w:rsidR="00BA1EB7" w:rsidRPr="00003ADB" w:rsidRDefault="00BA1EB7" w:rsidP="007C6B94">
            <w:pPr>
              <w:jc w:val="center"/>
              <w:rPr>
                <w:rFonts w:ascii="Verdana" w:hAnsi="Verdana"/>
                <w:sz w:val="20"/>
                <w:szCs w:val="20"/>
              </w:rPr>
            </w:pPr>
          </w:p>
        </w:tc>
        <w:tc>
          <w:tcPr>
            <w:tcW w:w="2680" w:type="dxa"/>
          </w:tcPr>
          <w:p w14:paraId="5BF032A0" w14:textId="77777777" w:rsidR="00BA1EB7" w:rsidRPr="00003ADB" w:rsidRDefault="00BA1EB7" w:rsidP="00E716DC">
            <w:pPr>
              <w:rPr>
                <w:rFonts w:ascii="Verdana" w:hAnsi="Verdana"/>
                <w:sz w:val="20"/>
                <w:szCs w:val="20"/>
              </w:rPr>
            </w:pPr>
          </w:p>
        </w:tc>
        <w:tc>
          <w:tcPr>
            <w:tcW w:w="2768" w:type="dxa"/>
          </w:tcPr>
          <w:p w14:paraId="28D31053" w14:textId="77777777" w:rsidR="00BA1EB7" w:rsidRPr="00003ADB" w:rsidRDefault="00BA1EB7" w:rsidP="00E716DC">
            <w:pPr>
              <w:rPr>
                <w:rFonts w:ascii="Verdana" w:hAnsi="Verdana"/>
                <w:sz w:val="20"/>
                <w:szCs w:val="20"/>
              </w:rPr>
            </w:pPr>
          </w:p>
        </w:tc>
        <w:tc>
          <w:tcPr>
            <w:tcW w:w="3134" w:type="dxa"/>
          </w:tcPr>
          <w:p w14:paraId="4425FEB8" w14:textId="77777777" w:rsidR="00BA1EB7" w:rsidRPr="00081F80" w:rsidRDefault="00BA1EB7" w:rsidP="00093DB1">
            <w:pPr>
              <w:rPr>
                <w:rFonts w:ascii="Verdana" w:hAnsi="Verdana"/>
                <w:color w:val="0000CC"/>
                <w:sz w:val="16"/>
                <w:szCs w:val="16"/>
              </w:rPr>
            </w:pPr>
          </w:p>
        </w:tc>
      </w:tr>
      <w:tr w:rsidR="00BA1EB7" w14:paraId="1CAC2EEB" w14:textId="77777777" w:rsidTr="001D5F25">
        <w:tc>
          <w:tcPr>
            <w:tcW w:w="2677" w:type="dxa"/>
          </w:tcPr>
          <w:p w14:paraId="600C786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749CF3" w14:textId="77777777" w:rsidR="00BA1EB7" w:rsidRPr="00003ADB" w:rsidRDefault="00BA1EB7" w:rsidP="007C6B94">
            <w:pPr>
              <w:jc w:val="center"/>
              <w:rPr>
                <w:rFonts w:ascii="Verdana" w:hAnsi="Verdana"/>
                <w:sz w:val="20"/>
                <w:szCs w:val="20"/>
              </w:rPr>
            </w:pPr>
          </w:p>
        </w:tc>
        <w:tc>
          <w:tcPr>
            <w:tcW w:w="2680" w:type="dxa"/>
          </w:tcPr>
          <w:p w14:paraId="69B60EAF" w14:textId="77777777" w:rsidR="00BA1EB7" w:rsidRPr="00003ADB" w:rsidRDefault="00BA1EB7" w:rsidP="00E716DC">
            <w:pPr>
              <w:rPr>
                <w:rFonts w:ascii="Verdana" w:hAnsi="Verdana"/>
                <w:sz w:val="20"/>
                <w:szCs w:val="20"/>
              </w:rPr>
            </w:pPr>
          </w:p>
        </w:tc>
        <w:tc>
          <w:tcPr>
            <w:tcW w:w="2768" w:type="dxa"/>
          </w:tcPr>
          <w:p w14:paraId="085E4BCF" w14:textId="77777777" w:rsidR="00BA1EB7" w:rsidRPr="00003ADB" w:rsidRDefault="00BA1EB7" w:rsidP="00E716DC">
            <w:pPr>
              <w:rPr>
                <w:rFonts w:ascii="Verdana" w:hAnsi="Verdana"/>
                <w:sz w:val="20"/>
                <w:szCs w:val="20"/>
              </w:rPr>
            </w:pPr>
          </w:p>
        </w:tc>
        <w:tc>
          <w:tcPr>
            <w:tcW w:w="3134" w:type="dxa"/>
          </w:tcPr>
          <w:p w14:paraId="248EFDD2" w14:textId="77777777" w:rsidR="00BA1EB7" w:rsidRPr="00081F80" w:rsidRDefault="00BA1EB7" w:rsidP="00093DB1">
            <w:pPr>
              <w:rPr>
                <w:rFonts w:ascii="Verdana" w:hAnsi="Verdana"/>
                <w:color w:val="0000CC"/>
                <w:sz w:val="16"/>
                <w:szCs w:val="16"/>
              </w:rPr>
            </w:pPr>
          </w:p>
        </w:tc>
      </w:tr>
      <w:tr w:rsidR="00BA1EB7" w14:paraId="4AEF3B68" w14:textId="77777777" w:rsidTr="001D5F25">
        <w:tc>
          <w:tcPr>
            <w:tcW w:w="2677" w:type="dxa"/>
          </w:tcPr>
          <w:p w14:paraId="0E9E454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8D51BA5" w14:textId="77777777" w:rsidR="00BA1EB7" w:rsidRPr="00003ADB" w:rsidRDefault="00BA1EB7" w:rsidP="007C6B94">
            <w:pPr>
              <w:jc w:val="center"/>
              <w:rPr>
                <w:rFonts w:ascii="Verdana" w:hAnsi="Verdana"/>
                <w:sz w:val="20"/>
                <w:szCs w:val="20"/>
              </w:rPr>
            </w:pPr>
          </w:p>
        </w:tc>
        <w:tc>
          <w:tcPr>
            <w:tcW w:w="2680" w:type="dxa"/>
          </w:tcPr>
          <w:p w14:paraId="52927B22" w14:textId="77777777" w:rsidR="00BA1EB7" w:rsidRPr="00003ADB" w:rsidRDefault="00BA1EB7" w:rsidP="00E716DC">
            <w:pPr>
              <w:rPr>
                <w:rFonts w:ascii="Verdana" w:hAnsi="Verdana"/>
                <w:sz w:val="20"/>
                <w:szCs w:val="20"/>
              </w:rPr>
            </w:pPr>
          </w:p>
        </w:tc>
        <w:tc>
          <w:tcPr>
            <w:tcW w:w="2768" w:type="dxa"/>
          </w:tcPr>
          <w:p w14:paraId="588A9A4C" w14:textId="77777777" w:rsidR="00BA1EB7" w:rsidRPr="00003ADB" w:rsidRDefault="00BA1EB7" w:rsidP="00E716DC">
            <w:pPr>
              <w:rPr>
                <w:rFonts w:ascii="Verdana" w:hAnsi="Verdana"/>
                <w:sz w:val="20"/>
                <w:szCs w:val="20"/>
              </w:rPr>
            </w:pPr>
          </w:p>
        </w:tc>
        <w:tc>
          <w:tcPr>
            <w:tcW w:w="3134" w:type="dxa"/>
          </w:tcPr>
          <w:p w14:paraId="584E325F" w14:textId="77777777" w:rsidR="00BA1EB7" w:rsidRPr="00081F80" w:rsidRDefault="00BA1EB7" w:rsidP="00093DB1">
            <w:pPr>
              <w:rPr>
                <w:rFonts w:ascii="Verdana" w:hAnsi="Verdana"/>
                <w:color w:val="0000CC"/>
                <w:sz w:val="16"/>
                <w:szCs w:val="16"/>
              </w:rPr>
            </w:pPr>
          </w:p>
        </w:tc>
      </w:tr>
      <w:tr w:rsidR="00BA1EB7" w14:paraId="3E29DD92" w14:textId="77777777" w:rsidTr="001D5F25">
        <w:tc>
          <w:tcPr>
            <w:tcW w:w="2677" w:type="dxa"/>
          </w:tcPr>
          <w:p w14:paraId="4CE1E6D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61BCDF" w14:textId="77777777" w:rsidR="00BA1EB7" w:rsidRPr="00003ADB" w:rsidRDefault="00BA1EB7" w:rsidP="007C6B94">
            <w:pPr>
              <w:jc w:val="center"/>
              <w:rPr>
                <w:rFonts w:ascii="Verdana" w:hAnsi="Verdana"/>
                <w:sz w:val="20"/>
                <w:szCs w:val="20"/>
              </w:rPr>
            </w:pPr>
          </w:p>
        </w:tc>
        <w:tc>
          <w:tcPr>
            <w:tcW w:w="2680" w:type="dxa"/>
          </w:tcPr>
          <w:p w14:paraId="6D9766AA" w14:textId="77777777" w:rsidR="00BA1EB7" w:rsidRPr="00003ADB" w:rsidRDefault="00BA1EB7" w:rsidP="00E716DC">
            <w:pPr>
              <w:rPr>
                <w:rFonts w:ascii="Verdana" w:hAnsi="Verdana"/>
                <w:sz w:val="20"/>
                <w:szCs w:val="20"/>
              </w:rPr>
            </w:pPr>
          </w:p>
        </w:tc>
        <w:tc>
          <w:tcPr>
            <w:tcW w:w="2768" w:type="dxa"/>
          </w:tcPr>
          <w:p w14:paraId="644A75AD" w14:textId="77777777" w:rsidR="00BA1EB7" w:rsidRPr="00003ADB" w:rsidRDefault="00BA1EB7" w:rsidP="00E716DC">
            <w:pPr>
              <w:rPr>
                <w:rFonts w:ascii="Verdana" w:hAnsi="Verdana"/>
                <w:sz w:val="20"/>
                <w:szCs w:val="20"/>
              </w:rPr>
            </w:pPr>
          </w:p>
        </w:tc>
        <w:tc>
          <w:tcPr>
            <w:tcW w:w="3134" w:type="dxa"/>
          </w:tcPr>
          <w:p w14:paraId="179159AC" w14:textId="77777777" w:rsidR="00BA1EB7" w:rsidRPr="00081F80" w:rsidRDefault="00BA1EB7" w:rsidP="00093DB1">
            <w:pPr>
              <w:rPr>
                <w:rFonts w:ascii="Verdana" w:hAnsi="Verdana"/>
                <w:color w:val="0000CC"/>
                <w:sz w:val="16"/>
                <w:szCs w:val="16"/>
              </w:rPr>
            </w:pPr>
          </w:p>
        </w:tc>
      </w:tr>
      <w:tr w:rsidR="00BA1EB7" w14:paraId="20C44FC6" w14:textId="77777777" w:rsidTr="001D5F25">
        <w:tc>
          <w:tcPr>
            <w:tcW w:w="2677" w:type="dxa"/>
          </w:tcPr>
          <w:p w14:paraId="04AC7C6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82CC997" w14:textId="77777777" w:rsidR="00BA1EB7" w:rsidRPr="00003ADB" w:rsidRDefault="00BA1EB7" w:rsidP="007C6B94">
            <w:pPr>
              <w:jc w:val="center"/>
              <w:rPr>
                <w:rFonts w:ascii="Verdana" w:hAnsi="Verdana"/>
                <w:sz w:val="20"/>
                <w:szCs w:val="20"/>
              </w:rPr>
            </w:pPr>
          </w:p>
        </w:tc>
        <w:tc>
          <w:tcPr>
            <w:tcW w:w="2680" w:type="dxa"/>
          </w:tcPr>
          <w:p w14:paraId="193E87B7" w14:textId="77777777" w:rsidR="00BA1EB7" w:rsidRPr="00003ADB" w:rsidRDefault="00BA1EB7" w:rsidP="00E716DC">
            <w:pPr>
              <w:rPr>
                <w:rFonts w:ascii="Verdana" w:hAnsi="Verdana"/>
                <w:sz w:val="20"/>
                <w:szCs w:val="20"/>
              </w:rPr>
            </w:pPr>
          </w:p>
        </w:tc>
        <w:tc>
          <w:tcPr>
            <w:tcW w:w="2768" w:type="dxa"/>
          </w:tcPr>
          <w:p w14:paraId="0EE93380" w14:textId="77777777" w:rsidR="00BA1EB7" w:rsidRPr="00003ADB" w:rsidRDefault="00BA1EB7" w:rsidP="00E716DC">
            <w:pPr>
              <w:rPr>
                <w:rFonts w:ascii="Verdana" w:hAnsi="Verdana"/>
                <w:sz w:val="20"/>
                <w:szCs w:val="20"/>
              </w:rPr>
            </w:pPr>
          </w:p>
        </w:tc>
        <w:tc>
          <w:tcPr>
            <w:tcW w:w="3134" w:type="dxa"/>
          </w:tcPr>
          <w:p w14:paraId="23697BEF" w14:textId="77777777" w:rsidR="00BA1EB7" w:rsidRPr="00081F80" w:rsidRDefault="00BA1EB7" w:rsidP="00093DB1">
            <w:pPr>
              <w:rPr>
                <w:rFonts w:ascii="Verdana" w:hAnsi="Verdana"/>
                <w:color w:val="0000CC"/>
                <w:sz w:val="16"/>
                <w:szCs w:val="16"/>
              </w:rPr>
            </w:pPr>
          </w:p>
        </w:tc>
      </w:tr>
      <w:tr w:rsidR="00BA1EB7" w14:paraId="40896927" w14:textId="77777777" w:rsidTr="001D5F25">
        <w:tc>
          <w:tcPr>
            <w:tcW w:w="2677" w:type="dxa"/>
          </w:tcPr>
          <w:p w14:paraId="7E78D59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A7943D" w14:textId="77777777" w:rsidR="00BA1EB7" w:rsidRPr="00003ADB" w:rsidRDefault="00BA1EB7" w:rsidP="007C6B94">
            <w:pPr>
              <w:jc w:val="center"/>
              <w:rPr>
                <w:rFonts w:ascii="Verdana" w:hAnsi="Verdana"/>
                <w:sz w:val="20"/>
                <w:szCs w:val="20"/>
              </w:rPr>
            </w:pPr>
          </w:p>
        </w:tc>
        <w:tc>
          <w:tcPr>
            <w:tcW w:w="2680" w:type="dxa"/>
          </w:tcPr>
          <w:p w14:paraId="43EEEEF5" w14:textId="77777777" w:rsidR="00BA1EB7" w:rsidRPr="00003ADB" w:rsidRDefault="00BA1EB7" w:rsidP="00E716DC">
            <w:pPr>
              <w:rPr>
                <w:rFonts w:ascii="Verdana" w:hAnsi="Verdana"/>
                <w:sz w:val="20"/>
                <w:szCs w:val="20"/>
              </w:rPr>
            </w:pPr>
          </w:p>
        </w:tc>
        <w:tc>
          <w:tcPr>
            <w:tcW w:w="2768" w:type="dxa"/>
          </w:tcPr>
          <w:p w14:paraId="4051FE27" w14:textId="77777777" w:rsidR="00BA1EB7" w:rsidRPr="00003ADB" w:rsidRDefault="00BA1EB7" w:rsidP="00E716DC">
            <w:pPr>
              <w:rPr>
                <w:rFonts w:ascii="Verdana" w:hAnsi="Verdana"/>
                <w:sz w:val="20"/>
                <w:szCs w:val="20"/>
              </w:rPr>
            </w:pPr>
          </w:p>
        </w:tc>
        <w:tc>
          <w:tcPr>
            <w:tcW w:w="3134" w:type="dxa"/>
          </w:tcPr>
          <w:p w14:paraId="248FED25" w14:textId="77777777" w:rsidR="00BA1EB7" w:rsidRPr="00081F80" w:rsidRDefault="00BA1EB7" w:rsidP="00093DB1">
            <w:pPr>
              <w:rPr>
                <w:rFonts w:ascii="Verdana" w:hAnsi="Verdana"/>
                <w:color w:val="0000CC"/>
                <w:sz w:val="16"/>
                <w:szCs w:val="16"/>
              </w:rPr>
            </w:pPr>
          </w:p>
        </w:tc>
      </w:tr>
      <w:tr w:rsidR="00BA1EB7" w14:paraId="2D12045E" w14:textId="77777777" w:rsidTr="001D5F25">
        <w:tc>
          <w:tcPr>
            <w:tcW w:w="2677" w:type="dxa"/>
          </w:tcPr>
          <w:p w14:paraId="19B381E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68C335F" w14:textId="77777777" w:rsidR="00BA1EB7" w:rsidRPr="00003ADB" w:rsidRDefault="00BA1EB7" w:rsidP="007C6B94">
            <w:pPr>
              <w:jc w:val="center"/>
              <w:rPr>
                <w:rFonts w:ascii="Verdana" w:hAnsi="Verdana"/>
                <w:sz w:val="20"/>
                <w:szCs w:val="20"/>
              </w:rPr>
            </w:pPr>
          </w:p>
        </w:tc>
        <w:tc>
          <w:tcPr>
            <w:tcW w:w="2680" w:type="dxa"/>
          </w:tcPr>
          <w:p w14:paraId="1B9B87EC" w14:textId="77777777" w:rsidR="00BA1EB7" w:rsidRPr="00003ADB" w:rsidRDefault="00BA1EB7" w:rsidP="00E716DC">
            <w:pPr>
              <w:rPr>
                <w:rFonts w:ascii="Verdana" w:hAnsi="Verdana"/>
                <w:sz w:val="20"/>
                <w:szCs w:val="20"/>
              </w:rPr>
            </w:pPr>
          </w:p>
        </w:tc>
        <w:tc>
          <w:tcPr>
            <w:tcW w:w="2768" w:type="dxa"/>
          </w:tcPr>
          <w:p w14:paraId="38BA3C5B" w14:textId="77777777" w:rsidR="00BA1EB7" w:rsidRPr="00003ADB" w:rsidRDefault="00BA1EB7" w:rsidP="00E716DC">
            <w:pPr>
              <w:rPr>
                <w:rFonts w:ascii="Verdana" w:hAnsi="Verdana"/>
                <w:sz w:val="20"/>
                <w:szCs w:val="20"/>
              </w:rPr>
            </w:pPr>
          </w:p>
        </w:tc>
        <w:tc>
          <w:tcPr>
            <w:tcW w:w="3134" w:type="dxa"/>
          </w:tcPr>
          <w:p w14:paraId="5BAA3DCF" w14:textId="77777777" w:rsidR="00BA1EB7" w:rsidRPr="00081F80" w:rsidRDefault="00BA1EB7" w:rsidP="00093DB1">
            <w:pPr>
              <w:rPr>
                <w:rFonts w:ascii="Verdana" w:hAnsi="Verdana"/>
                <w:color w:val="0000CC"/>
                <w:sz w:val="16"/>
                <w:szCs w:val="16"/>
              </w:rPr>
            </w:pPr>
          </w:p>
        </w:tc>
      </w:tr>
      <w:tr w:rsidR="00BA1EB7" w14:paraId="05B94A41" w14:textId="77777777" w:rsidTr="001D5F25">
        <w:tc>
          <w:tcPr>
            <w:tcW w:w="2677" w:type="dxa"/>
          </w:tcPr>
          <w:p w14:paraId="4F5729A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E5D2FE" w14:textId="77777777" w:rsidR="00BA1EB7" w:rsidRPr="00003ADB" w:rsidRDefault="00BA1EB7" w:rsidP="007C6B94">
            <w:pPr>
              <w:jc w:val="center"/>
              <w:rPr>
                <w:rFonts w:ascii="Verdana" w:hAnsi="Verdana"/>
                <w:sz w:val="20"/>
                <w:szCs w:val="20"/>
              </w:rPr>
            </w:pPr>
          </w:p>
        </w:tc>
        <w:tc>
          <w:tcPr>
            <w:tcW w:w="2680" w:type="dxa"/>
          </w:tcPr>
          <w:p w14:paraId="54DC469E" w14:textId="77777777" w:rsidR="00BA1EB7" w:rsidRPr="00003ADB" w:rsidRDefault="00BA1EB7" w:rsidP="00E716DC">
            <w:pPr>
              <w:rPr>
                <w:rFonts w:ascii="Verdana" w:hAnsi="Verdana"/>
                <w:sz w:val="20"/>
                <w:szCs w:val="20"/>
              </w:rPr>
            </w:pPr>
          </w:p>
        </w:tc>
        <w:tc>
          <w:tcPr>
            <w:tcW w:w="2768" w:type="dxa"/>
          </w:tcPr>
          <w:p w14:paraId="218E0E44" w14:textId="77777777" w:rsidR="00BA1EB7" w:rsidRPr="00003ADB" w:rsidRDefault="00BA1EB7" w:rsidP="00E716DC">
            <w:pPr>
              <w:rPr>
                <w:rFonts w:ascii="Verdana" w:hAnsi="Verdana"/>
                <w:sz w:val="20"/>
                <w:szCs w:val="20"/>
              </w:rPr>
            </w:pPr>
          </w:p>
        </w:tc>
        <w:tc>
          <w:tcPr>
            <w:tcW w:w="3134" w:type="dxa"/>
          </w:tcPr>
          <w:p w14:paraId="61C60BA3" w14:textId="77777777" w:rsidR="00BA1EB7" w:rsidRPr="00081F80" w:rsidRDefault="00BA1EB7" w:rsidP="00093DB1">
            <w:pPr>
              <w:rPr>
                <w:rFonts w:ascii="Verdana" w:hAnsi="Verdana"/>
                <w:color w:val="0000CC"/>
                <w:sz w:val="16"/>
                <w:szCs w:val="16"/>
              </w:rPr>
            </w:pPr>
          </w:p>
        </w:tc>
      </w:tr>
      <w:tr w:rsidR="00BA1EB7" w14:paraId="1947E738" w14:textId="77777777" w:rsidTr="001D5F25">
        <w:tc>
          <w:tcPr>
            <w:tcW w:w="2677" w:type="dxa"/>
          </w:tcPr>
          <w:p w14:paraId="3DA6484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F2F1240" w14:textId="77777777" w:rsidR="00BA1EB7" w:rsidRPr="00003ADB" w:rsidRDefault="00BA1EB7" w:rsidP="007C6B94">
            <w:pPr>
              <w:jc w:val="center"/>
              <w:rPr>
                <w:rFonts w:ascii="Verdana" w:hAnsi="Verdana"/>
                <w:sz w:val="20"/>
                <w:szCs w:val="20"/>
              </w:rPr>
            </w:pPr>
          </w:p>
        </w:tc>
        <w:tc>
          <w:tcPr>
            <w:tcW w:w="2680" w:type="dxa"/>
          </w:tcPr>
          <w:p w14:paraId="3BDBE7E8" w14:textId="77777777" w:rsidR="00BA1EB7" w:rsidRPr="00003ADB" w:rsidRDefault="00BA1EB7" w:rsidP="00E716DC">
            <w:pPr>
              <w:rPr>
                <w:rFonts w:ascii="Verdana" w:hAnsi="Verdana"/>
                <w:sz w:val="20"/>
                <w:szCs w:val="20"/>
              </w:rPr>
            </w:pPr>
          </w:p>
        </w:tc>
        <w:tc>
          <w:tcPr>
            <w:tcW w:w="2768" w:type="dxa"/>
          </w:tcPr>
          <w:p w14:paraId="7E5C9422" w14:textId="77777777" w:rsidR="00BA1EB7" w:rsidRPr="00003ADB" w:rsidRDefault="00BA1EB7" w:rsidP="00E716DC">
            <w:pPr>
              <w:rPr>
                <w:rFonts w:ascii="Verdana" w:hAnsi="Verdana"/>
                <w:sz w:val="20"/>
                <w:szCs w:val="20"/>
              </w:rPr>
            </w:pPr>
          </w:p>
        </w:tc>
        <w:tc>
          <w:tcPr>
            <w:tcW w:w="3134" w:type="dxa"/>
          </w:tcPr>
          <w:p w14:paraId="40ABC8EC" w14:textId="77777777" w:rsidR="00BA1EB7" w:rsidRPr="00081F80" w:rsidRDefault="00BA1EB7" w:rsidP="00093DB1">
            <w:pPr>
              <w:rPr>
                <w:rFonts w:ascii="Verdana" w:hAnsi="Verdana"/>
                <w:color w:val="0000CC"/>
                <w:sz w:val="16"/>
                <w:szCs w:val="16"/>
              </w:rPr>
            </w:pPr>
          </w:p>
        </w:tc>
      </w:tr>
      <w:tr w:rsidR="00BA1EB7" w14:paraId="13812911" w14:textId="77777777" w:rsidTr="001D5F25">
        <w:tc>
          <w:tcPr>
            <w:tcW w:w="2677" w:type="dxa"/>
          </w:tcPr>
          <w:p w14:paraId="6274ED4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AC072C6" w14:textId="77777777" w:rsidR="00BA1EB7" w:rsidRPr="00003ADB" w:rsidRDefault="00BA1EB7" w:rsidP="007C6B94">
            <w:pPr>
              <w:jc w:val="center"/>
              <w:rPr>
                <w:rFonts w:ascii="Verdana" w:hAnsi="Verdana"/>
                <w:sz w:val="20"/>
                <w:szCs w:val="20"/>
              </w:rPr>
            </w:pPr>
          </w:p>
        </w:tc>
        <w:tc>
          <w:tcPr>
            <w:tcW w:w="2680" w:type="dxa"/>
          </w:tcPr>
          <w:p w14:paraId="03FFDA91" w14:textId="77777777" w:rsidR="00BA1EB7" w:rsidRPr="00003ADB" w:rsidRDefault="00BA1EB7" w:rsidP="00E716DC">
            <w:pPr>
              <w:rPr>
                <w:rFonts w:ascii="Verdana" w:hAnsi="Verdana"/>
                <w:sz w:val="20"/>
                <w:szCs w:val="20"/>
              </w:rPr>
            </w:pPr>
          </w:p>
        </w:tc>
        <w:tc>
          <w:tcPr>
            <w:tcW w:w="2768" w:type="dxa"/>
          </w:tcPr>
          <w:p w14:paraId="0970AED7" w14:textId="77777777" w:rsidR="00BA1EB7" w:rsidRPr="00003ADB" w:rsidRDefault="00BA1EB7" w:rsidP="00E716DC">
            <w:pPr>
              <w:rPr>
                <w:rFonts w:ascii="Verdana" w:hAnsi="Verdana"/>
                <w:sz w:val="20"/>
                <w:szCs w:val="20"/>
              </w:rPr>
            </w:pPr>
          </w:p>
        </w:tc>
        <w:tc>
          <w:tcPr>
            <w:tcW w:w="3134" w:type="dxa"/>
          </w:tcPr>
          <w:p w14:paraId="42F0307E" w14:textId="77777777" w:rsidR="00BA1EB7" w:rsidRPr="00081F80" w:rsidRDefault="00BA1EB7" w:rsidP="00093DB1">
            <w:pPr>
              <w:rPr>
                <w:rFonts w:ascii="Verdana" w:hAnsi="Verdana"/>
                <w:color w:val="0000CC"/>
                <w:sz w:val="16"/>
                <w:szCs w:val="16"/>
              </w:rPr>
            </w:pPr>
          </w:p>
        </w:tc>
      </w:tr>
      <w:tr w:rsidR="00BA1EB7" w14:paraId="6F389612" w14:textId="77777777" w:rsidTr="001D5F25">
        <w:tc>
          <w:tcPr>
            <w:tcW w:w="2677" w:type="dxa"/>
          </w:tcPr>
          <w:p w14:paraId="4F3C36B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40D05C4" w14:textId="77777777" w:rsidR="00BA1EB7" w:rsidRPr="00003ADB" w:rsidRDefault="00BA1EB7" w:rsidP="007C6B94">
            <w:pPr>
              <w:jc w:val="center"/>
              <w:rPr>
                <w:rFonts w:ascii="Verdana" w:hAnsi="Verdana"/>
                <w:sz w:val="20"/>
                <w:szCs w:val="20"/>
              </w:rPr>
            </w:pPr>
          </w:p>
        </w:tc>
        <w:tc>
          <w:tcPr>
            <w:tcW w:w="2680" w:type="dxa"/>
          </w:tcPr>
          <w:p w14:paraId="12A31BE1" w14:textId="77777777" w:rsidR="00BA1EB7" w:rsidRPr="00003ADB" w:rsidRDefault="00BA1EB7" w:rsidP="00E716DC">
            <w:pPr>
              <w:rPr>
                <w:rFonts w:ascii="Verdana" w:hAnsi="Verdana"/>
                <w:sz w:val="20"/>
                <w:szCs w:val="20"/>
              </w:rPr>
            </w:pPr>
          </w:p>
        </w:tc>
        <w:tc>
          <w:tcPr>
            <w:tcW w:w="2768" w:type="dxa"/>
          </w:tcPr>
          <w:p w14:paraId="16713AE4" w14:textId="77777777" w:rsidR="00BA1EB7" w:rsidRPr="00003ADB" w:rsidRDefault="00BA1EB7" w:rsidP="00E716DC">
            <w:pPr>
              <w:rPr>
                <w:rFonts w:ascii="Verdana" w:hAnsi="Verdana"/>
                <w:sz w:val="20"/>
                <w:szCs w:val="20"/>
              </w:rPr>
            </w:pPr>
          </w:p>
        </w:tc>
        <w:tc>
          <w:tcPr>
            <w:tcW w:w="3134" w:type="dxa"/>
          </w:tcPr>
          <w:p w14:paraId="10ED007E" w14:textId="77777777" w:rsidR="00BA1EB7" w:rsidRPr="00081F80" w:rsidRDefault="00BA1EB7" w:rsidP="00093DB1">
            <w:pPr>
              <w:rPr>
                <w:rFonts w:ascii="Verdana" w:hAnsi="Verdana"/>
                <w:color w:val="0000CC"/>
                <w:sz w:val="16"/>
                <w:szCs w:val="16"/>
              </w:rPr>
            </w:pPr>
          </w:p>
        </w:tc>
      </w:tr>
      <w:tr w:rsidR="00BA1EB7" w14:paraId="24493091" w14:textId="77777777" w:rsidTr="001D5F25">
        <w:tc>
          <w:tcPr>
            <w:tcW w:w="2677" w:type="dxa"/>
          </w:tcPr>
          <w:p w14:paraId="5C62B49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1B5DCB7" w14:textId="77777777" w:rsidR="00BA1EB7" w:rsidRPr="00003ADB" w:rsidRDefault="00BA1EB7" w:rsidP="007C6B94">
            <w:pPr>
              <w:jc w:val="center"/>
              <w:rPr>
                <w:rFonts w:ascii="Verdana" w:hAnsi="Verdana"/>
                <w:sz w:val="20"/>
                <w:szCs w:val="20"/>
              </w:rPr>
            </w:pPr>
          </w:p>
        </w:tc>
        <w:tc>
          <w:tcPr>
            <w:tcW w:w="2680" w:type="dxa"/>
          </w:tcPr>
          <w:p w14:paraId="48E1419B" w14:textId="77777777" w:rsidR="00BA1EB7" w:rsidRPr="00003ADB" w:rsidRDefault="00BA1EB7" w:rsidP="00E716DC">
            <w:pPr>
              <w:rPr>
                <w:rFonts w:ascii="Verdana" w:hAnsi="Verdana"/>
                <w:sz w:val="20"/>
                <w:szCs w:val="20"/>
              </w:rPr>
            </w:pPr>
          </w:p>
        </w:tc>
        <w:tc>
          <w:tcPr>
            <w:tcW w:w="2768" w:type="dxa"/>
          </w:tcPr>
          <w:p w14:paraId="049EAB15" w14:textId="77777777" w:rsidR="00BA1EB7" w:rsidRPr="00003ADB" w:rsidRDefault="00BA1EB7" w:rsidP="00E716DC">
            <w:pPr>
              <w:rPr>
                <w:rFonts w:ascii="Verdana" w:hAnsi="Verdana"/>
                <w:sz w:val="20"/>
                <w:szCs w:val="20"/>
              </w:rPr>
            </w:pPr>
          </w:p>
        </w:tc>
        <w:tc>
          <w:tcPr>
            <w:tcW w:w="3134" w:type="dxa"/>
          </w:tcPr>
          <w:p w14:paraId="5615FAF3" w14:textId="77777777" w:rsidR="00BA1EB7" w:rsidRPr="00081F80" w:rsidRDefault="00BA1EB7" w:rsidP="00093DB1">
            <w:pPr>
              <w:rPr>
                <w:rFonts w:ascii="Verdana" w:hAnsi="Verdana"/>
                <w:color w:val="0000CC"/>
                <w:sz w:val="16"/>
                <w:szCs w:val="16"/>
              </w:rPr>
            </w:pPr>
          </w:p>
        </w:tc>
      </w:tr>
      <w:tr w:rsidR="00BA1EB7" w14:paraId="46BE6D9B" w14:textId="77777777" w:rsidTr="001D5F25">
        <w:tc>
          <w:tcPr>
            <w:tcW w:w="2677" w:type="dxa"/>
          </w:tcPr>
          <w:p w14:paraId="2467F19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AC01ED" w14:textId="77777777" w:rsidR="00BA1EB7" w:rsidRPr="00003ADB" w:rsidRDefault="00BA1EB7" w:rsidP="007C6B94">
            <w:pPr>
              <w:jc w:val="center"/>
              <w:rPr>
                <w:rFonts w:ascii="Verdana" w:hAnsi="Verdana"/>
                <w:sz w:val="20"/>
                <w:szCs w:val="20"/>
              </w:rPr>
            </w:pPr>
          </w:p>
        </w:tc>
        <w:tc>
          <w:tcPr>
            <w:tcW w:w="2680" w:type="dxa"/>
          </w:tcPr>
          <w:p w14:paraId="5BD2B34B" w14:textId="77777777" w:rsidR="00BA1EB7" w:rsidRPr="00003ADB" w:rsidRDefault="00BA1EB7" w:rsidP="00E716DC">
            <w:pPr>
              <w:rPr>
                <w:rFonts w:ascii="Verdana" w:hAnsi="Verdana"/>
                <w:sz w:val="20"/>
                <w:szCs w:val="20"/>
              </w:rPr>
            </w:pPr>
          </w:p>
        </w:tc>
        <w:tc>
          <w:tcPr>
            <w:tcW w:w="2768" w:type="dxa"/>
          </w:tcPr>
          <w:p w14:paraId="3D35280D" w14:textId="77777777" w:rsidR="00BA1EB7" w:rsidRPr="00003ADB" w:rsidRDefault="00BA1EB7" w:rsidP="00E716DC">
            <w:pPr>
              <w:rPr>
                <w:rFonts w:ascii="Verdana" w:hAnsi="Verdana"/>
                <w:sz w:val="20"/>
                <w:szCs w:val="20"/>
              </w:rPr>
            </w:pPr>
          </w:p>
        </w:tc>
        <w:tc>
          <w:tcPr>
            <w:tcW w:w="3134" w:type="dxa"/>
          </w:tcPr>
          <w:p w14:paraId="3B4E5277" w14:textId="77777777" w:rsidR="00BA1EB7" w:rsidRPr="00081F80" w:rsidRDefault="00BA1EB7" w:rsidP="00093DB1">
            <w:pPr>
              <w:rPr>
                <w:rFonts w:ascii="Verdana" w:hAnsi="Verdana"/>
                <w:color w:val="0000CC"/>
                <w:sz w:val="16"/>
                <w:szCs w:val="16"/>
              </w:rPr>
            </w:pPr>
          </w:p>
        </w:tc>
      </w:tr>
      <w:tr w:rsidR="00BA1EB7" w14:paraId="2B128331" w14:textId="77777777" w:rsidTr="001D5F25">
        <w:tc>
          <w:tcPr>
            <w:tcW w:w="2677" w:type="dxa"/>
          </w:tcPr>
          <w:p w14:paraId="05BEA36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D8E50A5" w14:textId="77777777" w:rsidR="00BA1EB7" w:rsidRPr="00003ADB" w:rsidRDefault="00BA1EB7" w:rsidP="007C6B94">
            <w:pPr>
              <w:jc w:val="center"/>
              <w:rPr>
                <w:rFonts w:ascii="Verdana" w:hAnsi="Verdana"/>
                <w:sz w:val="20"/>
                <w:szCs w:val="20"/>
              </w:rPr>
            </w:pPr>
          </w:p>
        </w:tc>
        <w:tc>
          <w:tcPr>
            <w:tcW w:w="2680" w:type="dxa"/>
          </w:tcPr>
          <w:p w14:paraId="57B8C1AD" w14:textId="77777777" w:rsidR="00BA1EB7" w:rsidRPr="00003ADB" w:rsidRDefault="00BA1EB7" w:rsidP="00E716DC">
            <w:pPr>
              <w:rPr>
                <w:rFonts w:ascii="Verdana" w:hAnsi="Verdana"/>
                <w:sz w:val="20"/>
                <w:szCs w:val="20"/>
              </w:rPr>
            </w:pPr>
          </w:p>
        </w:tc>
        <w:tc>
          <w:tcPr>
            <w:tcW w:w="2768" w:type="dxa"/>
          </w:tcPr>
          <w:p w14:paraId="65EAEDE0" w14:textId="77777777" w:rsidR="00BA1EB7" w:rsidRPr="00003ADB" w:rsidRDefault="00BA1EB7" w:rsidP="00E716DC">
            <w:pPr>
              <w:rPr>
                <w:rFonts w:ascii="Verdana" w:hAnsi="Verdana"/>
                <w:sz w:val="20"/>
                <w:szCs w:val="20"/>
              </w:rPr>
            </w:pPr>
          </w:p>
        </w:tc>
        <w:tc>
          <w:tcPr>
            <w:tcW w:w="3134" w:type="dxa"/>
          </w:tcPr>
          <w:p w14:paraId="00B49706" w14:textId="77777777" w:rsidR="00BA1EB7" w:rsidRPr="00081F80" w:rsidRDefault="00BA1EB7" w:rsidP="00093DB1">
            <w:pPr>
              <w:rPr>
                <w:rFonts w:ascii="Verdana" w:hAnsi="Verdana"/>
                <w:color w:val="0000CC"/>
                <w:sz w:val="16"/>
                <w:szCs w:val="16"/>
              </w:rPr>
            </w:pPr>
          </w:p>
        </w:tc>
      </w:tr>
      <w:tr w:rsidR="00BA1EB7" w14:paraId="6C98FF13" w14:textId="77777777" w:rsidTr="001D5F25">
        <w:tc>
          <w:tcPr>
            <w:tcW w:w="2677" w:type="dxa"/>
          </w:tcPr>
          <w:p w14:paraId="4EAB18C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4E1E761" w14:textId="77777777" w:rsidR="00BA1EB7" w:rsidRPr="00003ADB" w:rsidRDefault="00BA1EB7" w:rsidP="007C6B94">
            <w:pPr>
              <w:jc w:val="center"/>
              <w:rPr>
                <w:rFonts w:ascii="Verdana" w:hAnsi="Verdana"/>
                <w:sz w:val="20"/>
                <w:szCs w:val="20"/>
              </w:rPr>
            </w:pPr>
          </w:p>
        </w:tc>
        <w:tc>
          <w:tcPr>
            <w:tcW w:w="2680" w:type="dxa"/>
          </w:tcPr>
          <w:p w14:paraId="3976355A" w14:textId="77777777" w:rsidR="00BA1EB7" w:rsidRPr="00003ADB" w:rsidRDefault="00BA1EB7" w:rsidP="00E716DC">
            <w:pPr>
              <w:rPr>
                <w:rFonts w:ascii="Verdana" w:hAnsi="Verdana"/>
                <w:sz w:val="20"/>
                <w:szCs w:val="20"/>
              </w:rPr>
            </w:pPr>
          </w:p>
        </w:tc>
        <w:tc>
          <w:tcPr>
            <w:tcW w:w="2768" w:type="dxa"/>
          </w:tcPr>
          <w:p w14:paraId="06E9919E" w14:textId="77777777" w:rsidR="00BA1EB7" w:rsidRPr="00003ADB" w:rsidRDefault="00BA1EB7" w:rsidP="00E716DC">
            <w:pPr>
              <w:rPr>
                <w:rFonts w:ascii="Verdana" w:hAnsi="Verdana"/>
                <w:sz w:val="20"/>
                <w:szCs w:val="20"/>
              </w:rPr>
            </w:pPr>
          </w:p>
        </w:tc>
        <w:tc>
          <w:tcPr>
            <w:tcW w:w="3134" w:type="dxa"/>
          </w:tcPr>
          <w:p w14:paraId="49841EA8" w14:textId="77777777" w:rsidR="00BA1EB7" w:rsidRPr="00081F80" w:rsidRDefault="00BA1EB7" w:rsidP="00093DB1">
            <w:pPr>
              <w:rPr>
                <w:rFonts w:ascii="Verdana" w:hAnsi="Verdana"/>
                <w:color w:val="0000CC"/>
                <w:sz w:val="16"/>
                <w:szCs w:val="16"/>
              </w:rPr>
            </w:pPr>
          </w:p>
        </w:tc>
      </w:tr>
      <w:tr w:rsidR="00BA1EB7" w14:paraId="6462EEF7" w14:textId="77777777" w:rsidTr="001D5F25">
        <w:tc>
          <w:tcPr>
            <w:tcW w:w="2677" w:type="dxa"/>
          </w:tcPr>
          <w:p w14:paraId="2665971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6193AA" w14:textId="77777777" w:rsidR="00BA1EB7" w:rsidRPr="00003ADB" w:rsidRDefault="00BA1EB7" w:rsidP="007C6B94">
            <w:pPr>
              <w:jc w:val="center"/>
              <w:rPr>
                <w:rFonts w:ascii="Verdana" w:hAnsi="Verdana"/>
                <w:sz w:val="20"/>
                <w:szCs w:val="20"/>
              </w:rPr>
            </w:pPr>
          </w:p>
        </w:tc>
        <w:tc>
          <w:tcPr>
            <w:tcW w:w="2680" w:type="dxa"/>
          </w:tcPr>
          <w:p w14:paraId="146A997B" w14:textId="77777777" w:rsidR="00BA1EB7" w:rsidRPr="00003ADB" w:rsidRDefault="00BA1EB7" w:rsidP="00E716DC">
            <w:pPr>
              <w:rPr>
                <w:rFonts w:ascii="Verdana" w:hAnsi="Verdana"/>
                <w:sz w:val="20"/>
                <w:szCs w:val="20"/>
              </w:rPr>
            </w:pPr>
          </w:p>
        </w:tc>
        <w:tc>
          <w:tcPr>
            <w:tcW w:w="2768" w:type="dxa"/>
          </w:tcPr>
          <w:p w14:paraId="588ECA6A" w14:textId="77777777" w:rsidR="00BA1EB7" w:rsidRPr="00003ADB" w:rsidRDefault="00BA1EB7" w:rsidP="00E716DC">
            <w:pPr>
              <w:rPr>
                <w:rFonts w:ascii="Verdana" w:hAnsi="Verdana"/>
                <w:sz w:val="20"/>
                <w:szCs w:val="20"/>
              </w:rPr>
            </w:pPr>
          </w:p>
        </w:tc>
        <w:tc>
          <w:tcPr>
            <w:tcW w:w="3134" w:type="dxa"/>
          </w:tcPr>
          <w:p w14:paraId="78F83054" w14:textId="77777777" w:rsidR="00BA1EB7" w:rsidRPr="00081F80" w:rsidRDefault="00BA1EB7" w:rsidP="00093DB1">
            <w:pPr>
              <w:rPr>
                <w:rFonts w:ascii="Verdana" w:hAnsi="Verdana"/>
                <w:color w:val="0000CC"/>
                <w:sz w:val="16"/>
                <w:szCs w:val="16"/>
              </w:rPr>
            </w:pPr>
          </w:p>
        </w:tc>
      </w:tr>
      <w:tr w:rsidR="00BA1EB7" w14:paraId="76D8B461" w14:textId="77777777" w:rsidTr="001D5F25">
        <w:tc>
          <w:tcPr>
            <w:tcW w:w="2677" w:type="dxa"/>
          </w:tcPr>
          <w:p w14:paraId="34A6C51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E2E22E" w14:textId="77777777" w:rsidR="00BA1EB7" w:rsidRPr="00003ADB" w:rsidRDefault="00BA1EB7" w:rsidP="007C6B94">
            <w:pPr>
              <w:jc w:val="center"/>
              <w:rPr>
                <w:rFonts w:ascii="Verdana" w:hAnsi="Verdana"/>
                <w:sz w:val="20"/>
                <w:szCs w:val="20"/>
              </w:rPr>
            </w:pPr>
          </w:p>
        </w:tc>
        <w:tc>
          <w:tcPr>
            <w:tcW w:w="2680" w:type="dxa"/>
          </w:tcPr>
          <w:p w14:paraId="270C0A14" w14:textId="77777777" w:rsidR="00BA1EB7" w:rsidRPr="00003ADB" w:rsidRDefault="00BA1EB7" w:rsidP="00E716DC">
            <w:pPr>
              <w:rPr>
                <w:rFonts w:ascii="Verdana" w:hAnsi="Verdana"/>
                <w:sz w:val="20"/>
                <w:szCs w:val="20"/>
              </w:rPr>
            </w:pPr>
          </w:p>
        </w:tc>
        <w:tc>
          <w:tcPr>
            <w:tcW w:w="2768" w:type="dxa"/>
          </w:tcPr>
          <w:p w14:paraId="13EB756A" w14:textId="77777777" w:rsidR="00BA1EB7" w:rsidRPr="00003ADB" w:rsidRDefault="00BA1EB7" w:rsidP="00E716DC">
            <w:pPr>
              <w:rPr>
                <w:rFonts w:ascii="Verdana" w:hAnsi="Verdana"/>
                <w:sz w:val="20"/>
                <w:szCs w:val="20"/>
              </w:rPr>
            </w:pPr>
          </w:p>
        </w:tc>
        <w:tc>
          <w:tcPr>
            <w:tcW w:w="3134" w:type="dxa"/>
          </w:tcPr>
          <w:p w14:paraId="4B04164F" w14:textId="77777777" w:rsidR="00BA1EB7" w:rsidRPr="00081F80" w:rsidRDefault="00BA1EB7" w:rsidP="00093DB1">
            <w:pPr>
              <w:rPr>
                <w:rFonts w:ascii="Verdana" w:hAnsi="Verdana"/>
                <w:color w:val="0000CC"/>
                <w:sz w:val="16"/>
                <w:szCs w:val="16"/>
              </w:rPr>
            </w:pPr>
          </w:p>
        </w:tc>
      </w:tr>
      <w:tr w:rsidR="00BA1EB7" w14:paraId="75F7280A" w14:textId="77777777" w:rsidTr="001D5F25">
        <w:tc>
          <w:tcPr>
            <w:tcW w:w="2677" w:type="dxa"/>
          </w:tcPr>
          <w:p w14:paraId="7E1D0FF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BFA9C19" w14:textId="77777777" w:rsidR="00BA1EB7" w:rsidRPr="00003ADB" w:rsidRDefault="00BA1EB7" w:rsidP="007C6B94">
            <w:pPr>
              <w:jc w:val="center"/>
              <w:rPr>
                <w:rFonts w:ascii="Verdana" w:hAnsi="Verdana"/>
                <w:sz w:val="20"/>
                <w:szCs w:val="20"/>
              </w:rPr>
            </w:pPr>
          </w:p>
        </w:tc>
        <w:tc>
          <w:tcPr>
            <w:tcW w:w="2680" w:type="dxa"/>
          </w:tcPr>
          <w:p w14:paraId="1843406E" w14:textId="77777777" w:rsidR="00BA1EB7" w:rsidRPr="00003ADB" w:rsidRDefault="00BA1EB7" w:rsidP="00E716DC">
            <w:pPr>
              <w:rPr>
                <w:rFonts w:ascii="Verdana" w:hAnsi="Verdana"/>
                <w:sz w:val="20"/>
                <w:szCs w:val="20"/>
              </w:rPr>
            </w:pPr>
          </w:p>
        </w:tc>
        <w:tc>
          <w:tcPr>
            <w:tcW w:w="2768" w:type="dxa"/>
          </w:tcPr>
          <w:p w14:paraId="670B6B2A" w14:textId="77777777" w:rsidR="00BA1EB7" w:rsidRPr="00003ADB" w:rsidRDefault="00BA1EB7" w:rsidP="00E716DC">
            <w:pPr>
              <w:rPr>
                <w:rFonts w:ascii="Verdana" w:hAnsi="Verdana"/>
                <w:sz w:val="20"/>
                <w:szCs w:val="20"/>
              </w:rPr>
            </w:pPr>
          </w:p>
        </w:tc>
        <w:tc>
          <w:tcPr>
            <w:tcW w:w="3134" w:type="dxa"/>
          </w:tcPr>
          <w:p w14:paraId="3C1B14BB" w14:textId="77777777" w:rsidR="00BA1EB7" w:rsidRPr="00081F80" w:rsidRDefault="00BA1EB7" w:rsidP="00093DB1">
            <w:pPr>
              <w:rPr>
                <w:rFonts w:ascii="Verdana" w:hAnsi="Verdana"/>
                <w:color w:val="0000CC"/>
                <w:sz w:val="16"/>
                <w:szCs w:val="16"/>
              </w:rPr>
            </w:pPr>
          </w:p>
        </w:tc>
      </w:tr>
      <w:tr w:rsidR="00BA1EB7" w14:paraId="067B7888" w14:textId="77777777" w:rsidTr="001D5F25">
        <w:tc>
          <w:tcPr>
            <w:tcW w:w="2677" w:type="dxa"/>
          </w:tcPr>
          <w:p w14:paraId="4A2406C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323FA2B" w14:textId="77777777" w:rsidR="00BA1EB7" w:rsidRPr="00003ADB" w:rsidRDefault="00BA1EB7" w:rsidP="007C6B94">
            <w:pPr>
              <w:jc w:val="center"/>
              <w:rPr>
                <w:rFonts w:ascii="Verdana" w:hAnsi="Verdana"/>
                <w:sz w:val="20"/>
                <w:szCs w:val="20"/>
              </w:rPr>
            </w:pPr>
          </w:p>
        </w:tc>
        <w:tc>
          <w:tcPr>
            <w:tcW w:w="2680" w:type="dxa"/>
          </w:tcPr>
          <w:p w14:paraId="76413E93" w14:textId="77777777" w:rsidR="00BA1EB7" w:rsidRPr="00003ADB" w:rsidRDefault="00BA1EB7" w:rsidP="00E716DC">
            <w:pPr>
              <w:rPr>
                <w:rFonts w:ascii="Verdana" w:hAnsi="Verdana"/>
                <w:sz w:val="20"/>
                <w:szCs w:val="20"/>
              </w:rPr>
            </w:pPr>
          </w:p>
        </w:tc>
        <w:tc>
          <w:tcPr>
            <w:tcW w:w="2768" w:type="dxa"/>
          </w:tcPr>
          <w:p w14:paraId="400A9061" w14:textId="77777777" w:rsidR="00BA1EB7" w:rsidRPr="00003ADB" w:rsidRDefault="00BA1EB7" w:rsidP="00E716DC">
            <w:pPr>
              <w:rPr>
                <w:rFonts w:ascii="Verdana" w:hAnsi="Verdana"/>
                <w:sz w:val="20"/>
                <w:szCs w:val="20"/>
              </w:rPr>
            </w:pPr>
          </w:p>
        </w:tc>
        <w:tc>
          <w:tcPr>
            <w:tcW w:w="3134" w:type="dxa"/>
          </w:tcPr>
          <w:p w14:paraId="7051A031" w14:textId="77777777" w:rsidR="00BA1EB7" w:rsidRPr="00081F80" w:rsidRDefault="00BA1EB7" w:rsidP="00093DB1">
            <w:pPr>
              <w:rPr>
                <w:rFonts w:ascii="Verdana" w:hAnsi="Verdana"/>
                <w:color w:val="0000CC"/>
                <w:sz w:val="16"/>
                <w:szCs w:val="16"/>
              </w:rPr>
            </w:pPr>
          </w:p>
        </w:tc>
      </w:tr>
      <w:tr w:rsidR="00BA1EB7" w14:paraId="10E2D9BB" w14:textId="77777777" w:rsidTr="001D5F25">
        <w:tc>
          <w:tcPr>
            <w:tcW w:w="2677" w:type="dxa"/>
          </w:tcPr>
          <w:p w14:paraId="3245573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9308F43" w14:textId="77777777" w:rsidR="00BA1EB7" w:rsidRPr="00003ADB" w:rsidRDefault="00BA1EB7" w:rsidP="007C6B94">
            <w:pPr>
              <w:jc w:val="center"/>
              <w:rPr>
                <w:rFonts w:ascii="Verdana" w:hAnsi="Verdana"/>
                <w:sz w:val="20"/>
                <w:szCs w:val="20"/>
              </w:rPr>
            </w:pPr>
          </w:p>
        </w:tc>
        <w:tc>
          <w:tcPr>
            <w:tcW w:w="2680" w:type="dxa"/>
          </w:tcPr>
          <w:p w14:paraId="46F4B77C" w14:textId="77777777" w:rsidR="00BA1EB7" w:rsidRPr="00003ADB" w:rsidRDefault="00BA1EB7" w:rsidP="00E716DC">
            <w:pPr>
              <w:rPr>
                <w:rFonts w:ascii="Verdana" w:hAnsi="Verdana"/>
                <w:sz w:val="20"/>
                <w:szCs w:val="20"/>
              </w:rPr>
            </w:pPr>
          </w:p>
        </w:tc>
        <w:tc>
          <w:tcPr>
            <w:tcW w:w="2768" w:type="dxa"/>
          </w:tcPr>
          <w:p w14:paraId="352FE817" w14:textId="77777777" w:rsidR="00BA1EB7" w:rsidRPr="00003ADB" w:rsidRDefault="00BA1EB7" w:rsidP="00E716DC">
            <w:pPr>
              <w:rPr>
                <w:rFonts w:ascii="Verdana" w:hAnsi="Verdana"/>
                <w:sz w:val="20"/>
                <w:szCs w:val="20"/>
              </w:rPr>
            </w:pPr>
          </w:p>
        </w:tc>
        <w:tc>
          <w:tcPr>
            <w:tcW w:w="3134" w:type="dxa"/>
          </w:tcPr>
          <w:p w14:paraId="09E77E3E" w14:textId="77777777" w:rsidR="00BA1EB7" w:rsidRPr="00081F80" w:rsidRDefault="00BA1EB7" w:rsidP="00093DB1">
            <w:pPr>
              <w:rPr>
                <w:rFonts w:ascii="Verdana" w:hAnsi="Verdana"/>
                <w:color w:val="0000CC"/>
                <w:sz w:val="16"/>
                <w:szCs w:val="16"/>
              </w:rPr>
            </w:pPr>
          </w:p>
        </w:tc>
      </w:tr>
      <w:tr w:rsidR="00BA1EB7" w14:paraId="138BC55D" w14:textId="77777777" w:rsidTr="001D5F25">
        <w:tc>
          <w:tcPr>
            <w:tcW w:w="2677" w:type="dxa"/>
          </w:tcPr>
          <w:p w14:paraId="52B9D90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EC8251B" w14:textId="77777777" w:rsidR="00BA1EB7" w:rsidRPr="00003ADB" w:rsidRDefault="00BA1EB7" w:rsidP="007C6B94">
            <w:pPr>
              <w:jc w:val="center"/>
              <w:rPr>
                <w:rFonts w:ascii="Verdana" w:hAnsi="Verdana"/>
                <w:sz w:val="20"/>
                <w:szCs w:val="20"/>
              </w:rPr>
            </w:pPr>
          </w:p>
        </w:tc>
        <w:tc>
          <w:tcPr>
            <w:tcW w:w="2680" w:type="dxa"/>
          </w:tcPr>
          <w:p w14:paraId="1F4459CC" w14:textId="77777777" w:rsidR="00BA1EB7" w:rsidRPr="00003ADB" w:rsidRDefault="00BA1EB7" w:rsidP="00E716DC">
            <w:pPr>
              <w:rPr>
                <w:rFonts w:ascii="Verdana" w:hAnsi="Verdana"/>
                <w:sz w:val="20"/>
                <w:szCs w:val="20"/>
              </w:rPr>
            </w:pPr>
          </w:p>
        </w:tc>
        <w:tc>
          <w:tcPr>
            <w:tcW w:w="2768" w:type="dxa"/>
          </w:tcPr>
          <w:p w14:paraId="1C35AA8C" w14:textId="77777777" w:rsidR="00BA1EB7" w:rsidRPr="00003ADB" w:rsidRDefault="00BA1EB7" w:rsidP="00E716DC">
            <w:pPr>
              <w:rPr>
                <w:rFonts w:ascii="Verdana" w:hAnsi="Verdana"/>
                <w:sz w:val="20"/>
                <w:szCs w:val="20"/>
              </w:rPr>
            </w:pPr>
          </w:p>
        </w:tc>
        <w:tc>
          <w:tcPr>
            <w:tcW w:w="3134" w:type="dxa"/>
          </w:tcPr>
          <w:p w14:paraId="51DC829E" w14:textId="77777777" w:rsidR="00BA1EB7" w:rsidRPr="00081F80" w:rsidRDefault="00BA1EB7" w:rsidP="00093DB1">
            <w:pPr>
              <w:rPr>
                <w:rFonts w:ascii="Verdana" w:hAnsi="Verdana"/>
                <w:color w:val="0000CC"/>
                <w:sz w:val="16"/>
                <w:szCs w:val="16"/>
              </w:rPr>
            </w:pPr>
          </w:p>
        </w:tc>
      </w:tr>
      <w:tr w:rsidR="00BA1EB7" w14:paraId="241CF129" w14:textId="77777777" w:rsidTr="001D5F25">
        <w:tc>
          <w:tcPr>
            <w:tcW w:w="2677" w:type="dxa"/>
          </w:tcPr>
          <w:p w14:paraId="01E7299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C335176" w14:textId="77777777" w:rsidR="00BA1EB7" w:rsidRPr="00003ADB" w:rsidRDefault="00BA1EB7" w:rsidP="007C6B94">
            <w:pPr>
              <w:jc w:val="center"/>
              <w:rPr>
                <w:rFonts w:ascii="Verdana" w:hAnsi="Verdana"/>
                <w:sz w:val="20"/>
                <w:szCs w:val="20"/>
              </w:rPr>
            </w:pPr>
          </w:p>
        </w:tc>
        <w:tc>
          <w:tcPr>
            <w:tcW w:w="2680" w:type="dxa"/>
          </w:tcPr>
          <w:p w14:paraId="77C8D9E8" w14:textId="77777777" w:rsidR="00BA1EB7" w:rsidRPr="00003ADB" w:rsidRDefault="00BA1EB7" w:rsidP="00E716DC">
            <w:pPr>
              <w:rPr>
                <w:rFonts w:ascii="Verdana" w:hAnsi="Verdana"/>
                <w:sz w:val="20"/>
                <w:szCs w:val="20"/>
              </w:rPr>
            </w:pPr>
          </w:p>
        </w:tc>
        <w:tc>
          <w:tcPr>
            <w:tcW w:w="2768" w:type="dxa"/>
          </w:tcPr>
          <w:p w14:paraId="6F5C9968" w14:textId="77777777" w:rsidR="00BA1EB7" w:rsidRPr="00003ADB" w:rsidRDefault="00BA1EB7" w:rsidP="00E716DC">
            <w:pPr>
              <w:rPr>
                <w:rFonts w:ascii="Verdana" w:hAnsi="Verdana"/>
                <w:sz w:val="20"/>
                <w:szCs w:val="20"/>
              </w:rPr>
            </w:pPr>
          </w:p>
        </w:tc>
        <w:tc>
          <w:tcPr>
            <w:tcW w:w="3134" w:type="dxa"/>
          </w:tcPr>
          <w:p w14:paraId="4E761BFF" w14:textId="77777777" w:rsidR="00BA1EB7" w:rsidRPr="00081F80" w:rsidRDefault="00BA1EB7" w:rsidP="00093DB1">
            <w:pPr>
              <w:rPr>
                <w:rFonts w:ascii="Verdana" w:hAnsi="Verdana"/>
                <w:color w:val="0000CC"/>
                <w:sz w:val="16"/>
                <w:szCs w:val="16"/>
              </w:rPr>
            </w:pPr>
          </w:p>
        </w:tc>
      </w:tr>
      <w:tr w:rsidR="00BA1EB7" w14:paraId="40C0AB14" w14:textId="77777777" w:rsidTr="001D5F25">
        <w:tc>
          <w:tcPr>
            <w:tcW w:w="2677" w:type="dxa"/>
          </w:tcPr>
          <w:p w14:paraId="71BB1FC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BE5202" w14:textId="77777777" w:rsidR="00BA1EB7" w:rsidRPr="00003ADB" w:rsidRDefault="00BA1EB7" w:rsidP="007C6B94">
            <w:pPr>
              <w:jc w:val="center"/>
              <w:rPr>
                <w:rFonts w:ascii="Verdana" w:hAnsi="Verdana"/>
                <w:sz w:val="20"/>
                <w:szCs w:val="20"/>
              </w:rPr>
            </w:pPr>
          </w:p>
        </w:tc>
        <w:tc>
          <w:tcPr>
            <w:tcW w:w="2680" w:type="dxa"/>
          </w:tcPr>
          <w:p w14:paraId="4A5CEC5F" w14:textId="77777777" w:rsidR="00BA1EB7" w:rsidRPr="00003ADB" w:rsidRDefault="00BA1EB7" w:rsidP="00E716DC">
            <w:pPr>
              <w:rPr>
                <w:rFonts w:ascii="Verdana" w:hAnsi="Verdana"/>
                <w:sz w:val="20"/>
                <w:szCs w:val="20"/>
              </w:rPr>
            </w:pPr>
          </w:p>
        </w:tc>
        <w:tc>
          <w:tcPr>
            <w:tcW w:w="2768" w:type="dxa"/>
          </w:tcPr>
          <w:p w14:paraId="69E4C396" w14:textId="77777777" w:rsidR="00BA1EB7" w:rsidRPr="00003ADB" w:rsidRDefault="00BA1EB7" w:rsidP="00E716DC">
            <w:pPr>
              <w:rPr>
                <w:rFonts w:ascii="Verdana" w:hAnsi="Verdana"/>
                <w:sz w:val="20"/>
                <w:szCs w:val="20"/>
              </w:rPr>
            </w:pPr>
          </w:p>
        </w:tc>
        <w:tc>
          <w:tcPr>
            <w:tcW w:w="3134" w:type="dxa"/>
          </w:tcPr>
          <w:p w14:paraId="083051D9" w14:textId="77777777" w:rsidR="00BA1EB7" w:rsidRPr="00081F80" w:rsidRDefault="00BA1EB7" w:rsidP="00093DB1">
            <w:pPr>
              <w:rPr>
                <w:rFonts w:ascii="Verdana" w:hAnsi="Verdana"/>
                <w:color w:val="0000CC"/>
                <w:sz w:val="16"/>
                <w:szCs w:val="16"/>
              </w:rPr>
            </w:pPr>
          </w:p>
        </w:tc>
      </w:tr>
      <w:tr w:rsidR="00BA1EB7" w14:paraId="4BF856C9" w14:textId="77777777" w:rsidTr="001D5F25">
        <w:tc>
          <w:tcPr>
            <w:tcW w:w="2677" w:type="dxa"/>
          </w:tcPr>
          <w:p w14:paraId="4E8292B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244713F" w14:textId="77777777" w:rsidR="00BA1EB7" w:rsidRPr="00003ADB" w:rsidRDefault="00BA1EB7" w:rsidP="007C6B94">
            <w:pPr>
              <w:jc w:val="center"/>
              <w:rPr>
                <w:rFonts w:ascii="Verdana" w:hAnsi="Verdana"/>
                <w:sz w:val="20"/>
                <w:szCs w:val="20"/>
              </w:rPr>
            </w:pPr>
          </w:p>
        </w:tc>
        <w:tc>
          <w:tcPr>
            <w:tcW w:w="2680" w:type="dxa"/>
          </w:tcPr>
          <w:p w14:paraId="16B938C9" w14:textId="77777777" w:rsidR="00BA1EB7" w:rsidRPr="00003ADB" w:rsidRDefault="00BA1EB7" w:rsidP="00E716DC">
            <w:pPr>
              <w:rPr>
                <w:rFonts w:ascii="Verdana" w:hAnsi="Verdana"/>
                <w:sz w:val="20"/>
                <w:szCs w:val="20"/>
              </w:rPr>
            </w:pPr>
          </w:p>
        </w:tc>
        <w:tc>
          <w:tcPr>
            <w:tcW w:w="2768" w:type="dxa"/>
          </w:tcPr>
          <w:p w14:paraId="5AC421A8" w14:textId="77777777" w:rsidR="00BA1EB7" w:rsidRPr="00003ADB" w:rsidRDefault="00BA1EB7" w:rsidP="00E716DC">
            <w:pPr>
              <w:rPr>
                <w:rFonts w:ascii="Verdana" w:hAnsi="Verdana"/>
                <w:sz w:val="20"/>
                <w:szCs w:val="20"/>
              </w:rPr>
            </w:pPr>
          </w:p>
        </w:tc>
        <w:tc>
          <w:tcPr>
            <w:tcW w:w="3134" w:type="dxa"/>
          </w:tcPr>
          <w:p w14:paraId="314C0213" w14:textId="77777777" w:rsidR="00BA1EB7" w:rsidRPr="00081F80" w:rsidRDefault="00BA1EB7" w:rsidP="00093DB1">
            <w:pPr>
              <w:rPr>
                <w:rFonts w:ascii="Verdana" w:hAnsi="Verdana"/>
                <w:color w:val="0000CC"/>
                <w:sz w:val="16"/>
                <w:szCs w:val="16"/>
              </w:rPr>
            </w:pPr>
          </w:p>
        </w:tc>
      </w:tr>
      <w:tr w:rsidR="00BA1EB7" w14:paraId="6D79C30D" w14:textId="77777777" w:rsidTr="001D5F25">
        <w:tc>
          <w:tcPr>
            <w:tcW w:w="2677" w:type="dxa"/>
          </w:tcPr>
          <w:p w14:paraId="7766198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EED086" w14:textId="77777777" w:rsidR="00BA1EB7" w:rsidRPr="00003ADB" w:rsidRDefault="00BA1EB7" w:rsidP="007C6B94">
            <w:pPr>
              <w:jc w:val="center"/>
              <w:rPr>
                <w:rFonts w:ascii="Verdana" w:hAnsi="Verdana"/>
                <w:sz w:val="20"/>
                <w:szCs w:val="20"/>
              </w:rPr>
            </w:pPr>
          </w:p>
        </w:tc>
        <w:tc>
          <w:tcPr>
            <w:tcW w:w="2680" w:type="dxa"/>
          </w:tcPr>
          <w:p w14:paraId="3EC2753A" w14:textId="77777777" w:rsidR="00BA1EB7" w:rsidRPr="00003ADB" w:rsidRDefault="00BA1EB7" w:rsidP="00E716DC">
            <w:pPr>
              <w:rPr>
                <w:rFonts w:ascii="Verdana" w:hAnsi="Verdana"/>
                <w:sz w:val="20"/>
                <w:szCs w:val="20"/>
              </w:rPr>
            </w:pPr>
          </w:p>
        </w:tc>
        <w:tc>
          <w:tcPr>
            <w:tcW w:w="2768" w:type="dxa"/>
          </w:tcPr>
          <w:p w14:paraId="45181606" w14:textId="77777777" w:rsidR="00BA1EB7" w:rsidRPr="00003ADB" w:rsidRDefault="00BA1EB7" w:rsidP="00E716DC">
            <w:pPr>
              <w:rPr>
                <w:rFonts w:ascii="Verdana" w:hAnsi="Verdana"/>
                <w:sz w:val="20"/>
                <w:szCs w:val="20"/>
              </w:rPr>
            </w:pPr>
          </w:p>
        </w:tc>
        <w:tc>
          <w:tcPr>
            <w:tcW w:w="3134" w:type="dxa"/>
          </w:tcPr>
          <w:p w14:paraId="4811C9DB" w14:textId="77777777" w:rsidR="00BA1EB7" w:rsidRPr="00081F80" w:rsidRDefault="00BA1EB7" w:rsidP="00093DB1">
            <w:pPr>
              <w:rPr>
                <w:rFonts w:ascii="Verdana" w:hAnsi="Verdana"/>
                <w:color w:val="0000CC"/>
                <w:sz w:val="16"/>
                <w:szCs w:val="16"/>
              </w:rPr>
            </w:pPr>
          </w:p>
        </w:tc>
      </w:tr>
      <w:tr w:rsidR="00BA1EB7" w14:paraId="5FEDFB97" w14:textId="77777777" w:rsidTr="001D5F25">
        <w:tc>
          <w:tcPr>
            <w:tcW w:w="2677" w:type="dxa"/>
          </w:tcPr>
          <w:p w14:paraId="586B7A0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E3425FF" w14:textId="77777777" w:rsidR="00BA1EB7" w:rsidRPr="00003ADB" w:rsidRDefault="00BA1EB7" w:rsidP="007C6B94">
            <w:pPr>
              <w:jc w:val="center"/>
              <w:rPr>
                <w:rFonts w:ascii="Verdana" w:hAnsi="Verdana"/>
                <w:sz w:val="20"/>
                <w:szCs w:val="20"/>
              </w:rPr>
            </w:pPr>
          </w:p>
        </w:tc>
        <w:tc>
          <w:tcPr>
            <w:tcW w:w="2680" w:type="dxa"/>
          </w:tcPr>
          <w:p w14:paraId="21A272DE" w14:textId="77777777" w:rsidR="00BA1EB7" w:rsidRPr="00003ADB" w:rsidRDefault="00BA1EB7" w:rsidP="00E716DC">
            <w:pPr>
              <w:rPr>
                <w:rFonts w:ascii="Verdana" w:hAnsi="Verdana"/>
                <w:sz w:val="20"/>
                <w:szCs w:val="20"/>
              </w:rPr>
            </w:pPr>
          </w:p>
        </w:tc>
        <w:tc>
          <w:tcPr>
            <w:tcW w:w="2768" w:type="dxa"/>
          </w:tcPr>
          <w:p w14:paraId="701D7035" w14:textId="77777777" w:rsidR="00BA1EB7" w:rsidRPr="00003ADB" w:rsidRDefault="00BA1EB7" w:rsidP="00E716DC">
            <w:pPr>
              <w:rPr>
                <w:rFonts w:ascii="Verdana" w:hAnsi="Verdana"/>
                <w:sz w:val="20"/>
                <w:szCs w:val="20"/>
              </w:rPr>
            </w:pPr>
          </w:p>
        </w:tc>
        <w:tc>
          <w:tcPr>
            <w:tcW w:w="3134" w:type="dxa"/>
          </w:tcPr>
          <w:p w14:paraId="34669EFC" w14:textId="77777777" w:rsidR="00BA1EB7" w:rsidRPr="00081F80" w:rsidRDefault="00BA1EB7" w:rsidP="00093DB1">
            <w:pPr>
              <w:rPr>
                <w:rFonts w:ascii="Verdana" w:hAnsi="Verdana"/>
                <w:color w:val="0000CC"/>
                <w:sz w:val="16"/>
                <w:szCs w:val="16"/>
              </w:rPr>
            </w:pPr>
          </w:p>
        </w:tc>
      </w:tr>
      <w:tr w:rsidR="00BA1EB7" w14:paraId="405F482F" w14:textId="77777777" w:rsidTr="001D5F25">
        <w:tc>
          <w:tcPr>
            <w:tcW w:w="2677" w:type="dxa"/>
          </w:tcPr>
          <w:p w14:paraId="12D2BCD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9A3C19A" w14:textId="77777777" w:rsidR="00BA1EB7" w:rsidRPr="00003ADB" w:rsidRDefault="00BA1EB7" w:rsidP="007C6B94">
            <w:pPr>
              <w:jc w:val="center"/>
              <w:rPr>
                <w:rFonts w:ascii="Verdana" w:hAnsi="Verdana"/>
                <w:sz w:val="20"/>
                <w:szCs w:val="20"/>
              </w:rPr>
            </w:pPr>
          </w:p>
        </w:tc>
        <w:tc>
          <w:tcPr>
            <w:tcW w:w="2680" w:type="dxa"/>
          </w:tcPr>
          <w:p w14:paraId="5A46F295" w14:textId="77777777" w:rsidR="00BA1EB7" w:rsidRPr="00003ADB" w:rsidRDefault="00BA1EB7" w:rsidP="00E716DC">
            <w:pPr>
              <w:rPr>
                <w:rFonts w:ascii="Verdana" w:hAnsi="Verdana"/>
                <w:sz w:val="20"/>
                <w:szCs w:val="20"/>
              </w:rPr>
            </w:pPr>
          </w:p>
        </w:tc>
        <w:tc>
          <w:tcPr>
            <w:tcW w:w="2768" w:type="dxa"/>
          </w:tcPr>
          <w:p w14:paraId="6ED51C76" w14:textId="77777777" w:rsidR="00BA1EB7" w:rsidRPr="00003ADB" w:rsidRDefault="00BA1EB7" w:rsidP="00E716DC">
            <w:pPr>
              <w:rPr>
                <w:rFonts w:ascii="Verdana" w:hAnsi="Verdana"/>
                <w:sz w:val="20"/>
                <w:szCs w:val="20"/>
              </w:rPr>
            </w:pPr>
          </w:p>
        </w:tc>
        <w:tc>
          <w:tcPr>
            <w:tcW w:w="3134" w:type="dxa"/>
          </w:tcPr>
          <w:p w14:paraId="00B1CF03" w14:textId="77777777" w:rsidR="00BA1EB7" w:rsidRPr="00081F80" w:rsidRDefault="00BA1EB7" w:rsidP="00093DB1">
            <w:pPr>
              <w:rPr>
                <w:rFonts w:ascii="Verdana" w:hAnsi="Verdana"/>
                <w:color w:val="0000CC"/>
                <w:sz w:val="16"/>
                <w:szCs w:val="16"/>
              </w:rPr>
            </w:pPr>
          </w:p>
        </w:tc>
      </w:tr>
      <w:tr w:rsidR="00BA1EB7" w14:paraId="08C2A85E" w14:textId="77777777" w:rsidTr="001D5F25">
        <w:tc>
          <w:tcPr>
            <w:tcW w:w="2677" w:type="dxa"/>
          </w:tcPr>
          <w:p w14:paraId="5BD694E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21BDC07" w14:textId="77777777" w:rsidR="00BA1EB7" w:rsidRPr="00003ADB" w:rsidRDefault="00BA1EB7" w:rsidP="007C6B94">
            <w:pPr>
              <w:jc w:val="center"/>
              <w:rPr>
                <w:rFonts w:ascii="Verdana" w:hAnsi="Verdana"/>
                <w:sz w:val="20"/>
                <w:szCs w:val="20"/>
              </w:rPr>
            </w:pPr>
          </w:p>
        </w:tc>
        <w:tc>
          <w:tcPr>
            <w:tcW w:w="2680" w:type="dxa"/>
          </w:tcPr>
          <w:p w14:paraId="11D4DE86" w14:textId="77777777" w:rsidR="00BA1EB7" w:rsidRPr="00003ADB" w:rsidRDefault="00BA1EB7" w:rsidP="00E716DC">
            <w:pPr>
              <w:rPr>
                <w:rFonts w:ascii="Verdana" w:hAnsi="Verdana"/>
                <w:sz w:val="20"/>
                <w:szCs w:val="20"/>
              </w:rPr>
            </w:pPr>
          </w:p>
        </w:tc>
        <w:tc>
          <w:tcPr>
            <w:tcW w:w="2768" w:type="dxa"/>
          </w:tcPr>
          <w:p w14:paraId="2E697653" w14:textId="77777777" w:rsidR="00BA1EB7" w:rsidRPr="00003ADB" w:rsidRDefault="00BA1EB7" w:rsidP="00E716DC">
            <w:pPr>
              <w:rPr>
                <w:rFonts w:ascii="Verdana" w:hAnsi="Verdana"/>
                <w:sz w:val="20"/>
                <w:szCs w:val="20"/>
              </w:rPr>
            </w:pPr>
          </w:p>
        </w:tc>
        <w:tc>
          <w:tcPr>
            <w:tcW w:w="3134" w:type="dxa"/>
          </w:tcPr>
          <w:p w14:paraId="1EED181C" w14:textId="77777777" w:rsidR="00BA1EB7" w:rsidRPr="00081F80" w:rsidRDefault="00BA1EB7" w:rsidP="00093DB1">
            <w:pPr>
              <w:rPr>
                <w:rFonts w:ascii="Verdana" w:hAnsi="Verdana"/>
                <w:color w:val="0000CC"/>
                <w:sz w:val="16"/>
                <w:szCs w:val="16"/>
              </w:rPr>
            </w:pPr>
          </w:p>
        </w:tc>
      </w:tr>
      <w:tr w:rsidR="00BA1EB7" w14:paraId="09318E80" w14:textId="77777777" w:rsidTr="001D5F25">
        <w:tc>
          <w:tcPr>
            <w:tcW w:w="2677" w:type="dxa"/>
          </w:tcPr>
          <w:p w14:paraId="16C0A38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74EEE06" w14:textId="77777777" w:rsidR="00BA1EB7" w:rsidRPr="00003ADB" w:rsidRDefault="00BA1EB7" w:rsidP="007C6B94">
            <w:pPr>
              <w:jc w:val="center"/>
              <w:rPr>
                <w:rFonts w:ascii="Verdana" w:hAnsi="Verdana"/>
                <w:sz w:val="20"/>
                <w:szCs w:val="20"/>
              </w:rPr>
            </w:pPr>
          </w:p>
        </w:tc>
        <w:tc>
          <w:tcPr>
            <w:tcW w:w="2680" w:type="dxa"/>
          </w:tcPr>
          <w:p w14:paraId="2A0E56EA" w14:textId="77777777" w:rsidR="00BA1EB7" w:rsidRPr="00003ADB" w:rsidRDefault="00BA1EB7" w:rsidP="00E716DC">
            <w:pPr>
              <w:rPr>
                <w:rFonts w:ascii="Verdana" w:hAnsi="Verdana"/>
                <w:sz w:val="20"/>
                <w:szCs w:val="20"/>
              </w:rPr>
            </w:pPr>
          </w:p>
        </w:tc>
        <w:tc>
          <w:tcPr>
            <w:tcW w:w="2768" w:type="dxa"/>
          </w:tcPr>
          <w:p w14:paraId="032916DE" w14:textId="77777777" w:rsidR="00BA1EB7" w:rsidRPr="00003ADB" w:rsidRDefault="00BA1EB7" w:rsidP="00E716DC">
            <w:pPr>
              <w:rPr>
                <w:rFonts w:ascii="Verdana" w:hAnsi="Verdana"/>
                <w:sz w:val="20"/>
                <w:szCs w:val="20"/>
              </w:rPr>
            </w:pPr>
          </w:p>
        </w:tc>
        <w:tc>
          <w:tcPr>
            <w:tcW w:w="3134" w:type="dxa"/>
          </w:tcPr>
          <w:p w14:paraId="5A5EFD8A" w14:textId="77777777" w:rsidR="00BA1EB7" w:rsidRPr="00081F80" w:rsidRDefault="00BA1EB7" w:rsidP="00093DB1">
            <w:pPr>
              <w:rPr>
                <w:rFonts w:ascii="Verdana" w:hAnsi="Verdana"/>
                <w:color w:val="0000CC"/>
                <w:sz w:val="16"/>
                <w:szCs w:val="16"/>
              </w:rPr>
            </w:pPr>
          </w:p>
        </w:tc>
      </w:tr>
      <w:tr w:rsidR="00BA1EB7" w14:paraId="65BA2326" w14:textId="77777777" w:rsidTr="001D5F25">
        <w:tc>
          <w:tcPr>
            <w:tcW w:w="2677" w:type="dxa"/>
          </w:tcPr>
          <w:p w14:paraId="09A6C39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AA2C27" w14:textId="77777777" w:rsidR="00BA1EB7" w:rsidRPr="00003ADB" w:rsidRDefault="00BA1EB7" w:rsidP="007C6B94">
            <w:pPr>
              <w:jc w:val="center"/>
              <w:rPr>
                <w:rFonts w:ascii="Verdana" w:hAnsi="Verdana"/>
                <w:sz w:val="20"/>
                <w:szCs w:val="20"/>
              </w:rPr>
            </w:pPr>
          </w:p>
        </w:tc>
        <w:tc>
          <w:tcPr>
            <w:tcW w:w="2680" w:type="dxa"/>
          </w:tcPr>
          <w:p w14:paraId="646CCC20" w14:textId="77777777" w:rsidR="00BA1EB7" w:rsidRPr="00003ADB" w:rsidRDefault="00BA1EB7" w:rsidP="00E716DC">
            <w:pPr>
              <w:rPr>
                <w:rFonts w:ascii="Verdana" w:hAnsi="Verdana"/>
                <w:sz w:val="20"/>
                <w:szCs w:val="20"/>
              </w:rPr>
            </w:pPr>
          </w:p>
        </w:tc>
        <w:tc>
          <w:tcPr>
            <w:tcW w:w="2768" w:type="dxa"/>
          </w:tcPr>
          <w:p w14:paraId="3CDFE069" w14:textId="77777777" w:rsidR="00BA1EB7" w:rsidRPr="00003ADB" w:rsidRDefault="00BA1EB7" w:rsidP="00E716DC">
            <w:pPr>
              <w:rPr>
                <w:rFonts w:ascii="Verdana" w:hAnsi="Verdana"/>
                <w:sz w:val="20"/>
                <w:szCs w:val="20"/>
              </w:rPr>
            </w:pPr>
          </w:p>
        </w:tc>
        <w:tc>
          <w:tcPr>
            <w:tcW w:w="3134" w:type="dxa"/>
          </w:tcPr>
          <w:p w14:paraId="73B0EE7D" w14:textId="77777777" w:rsidR="00BA1EB7" w:rsidRPr="00081F80" w:rsidRDefault="00BA1EB7" w:rsidP="00093DB1">
            <w:pPr>
              <w:rPr>
                <w:rFonts w:ascii="Verdana" w:hAnsi="Verdana"/>
                <w:color w:val="0000CC"/>
                <w:sz w:val="16"/>
                <w:szCs w:val="16"/>
              </w:rPr>
            </w:pPr>
          </w:p>
        </w:tc>
      </w:tr>
      <w:tr w:rsidR="00BA1EB7" w14:paraId="3A81D9B1" w14:textId="77777777" w:rsidTr="001D5F25">
        <w:tc>
          <w:tcPr>
            <w:tcW w:w="2677" w:type="dxa"/>
          </w:tcPr>
          <w:p w14:paraId="0C0A189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5DD46E" w14:textId="77777777" w:rsidR="00BA1EB7" w:rsidRPr="00003ADB" w:rsidRDefault="00BA1EB7" w:rsidP="007C6B94">
            <w:pPr>
              <w:jc w:val="center"/>
              <w:rPr>
                <w:rFonts w:ascii="Verdana" w:hAnsi="Verdana"/>
                <w:sz w:val="20"/>
                <w:szCs w:val="20"/>
              </w:rPr>
            </w:pPr>
          </w:p>
        </w:tc>
        <w:tc>
          <w:tcPr>
            <w:tcW w:w="2680" w:type="dxa"/>
          </w:tcPr>
          <w:p w14:paraId="7CAB8B06" w14:textId="77777777" w:rsidR="00BA1EB7" w:rsidRPr="00003ADB" w:rsidRDefault="00BA1EB7" w:rsidP="00E716DC">
            <w:pPr>
              <w:rPr>
                <w:rFonts w:ascii="Verdana" w:hAnsi="Verdana"/>
                <w:sz w:val="20"/>
                <w:szCs w:val="20"/>
              </w:rPr>
            </w:pPr>
          </w:p>
        </w:tc>
        <w:tc>
          <w:tcPr>
            <w:tcW w:w="2768" w:type="dxa"/>
          </w:tcPr>
          <w:p w14:paraId="5C016A2D" w14:textId="77777777" w:rsidR="00BA1EB7" w:rsidRPr="00003ADB" w:rsidRDefault="00BA1EB7" w:rsidP="00E716DC">
            <w:pPr>
              <w:rPr>
                <w:rFonts w:ascii="Verdana" w:hAnsi="Verdana"/>
                <w:sz w:val="20"/>
                <w:szCs w:val="20"/>
              </w:rPr>
            </w:pPr>
          </w:p>
        </w:tc>
        <w:tc>
          <w:tcPr>
            <w:tcW w:w="3134" w:type="dxa"/>
          </w:tcPr>
          <w:p w14:paraId="3D532A12" w14:textId="77777777" w:rsidR="00BA1EB7" w:rsidRPr="00081F80" w:rsidRDefault="00BA1EB7" w:rsidP="00093DB1">
            <w:pPr>
              <w:rPr>
                <w:rFonts w:ascii="Verdana" w:hAnsi="Verdana"/>
                <w:color w:val="0000CC"/>
                <w:sz w:val="16"/>
                <w:szCs w:val="16"/>
              </w:rPr>
            </w:pPr>
          </w:p>
        </w:tc>
      </w:tr>
      <w:tr w:rsidR="00BA1EB7" w14:paraId="6C830086" w14:textId="77777777" w:rsidTr="001D5F25">
        <w:tc>
          <w:tcPr>
            <w:tcW w:w="2677" w:type="dxa"/>
          </w:tcPr>
          <w:p w14:paraId="77D716C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91DDB0" w14:textId="77777777" w:rsidR="00BA1EB7" w:rsidRPr="00003ADB" w:rsidRDefault="00BA1EB7" w:rsidP="007C6B94">
            <w:pPr>
              <w:jc w:val="center"/>
              <w:rPr>
                <w:rFonts w:ascii="Verdana" w:hAnsi="Verdana"/>
                <w:sz w:val="20"/>
                <w:szCs w:val="20"/>
              </w:rPr>
            </w:pPr>
          </w:p>
        </w:tc>
        <w:tc>
          <w:tcPr>
            <w:tcW w:w="2680" w:type="dxa"/>
          </w:tcPr>
          <w:p w14:paraId="23F25320" w14:textId="77777777" w:rsidR="00BA1EB7" w:rsidRPr="00003ADB" w:rsidRDefault="00BA1EB7" w:rsidP="00E716DC">
            <w:pPr>
              <w:rPr>
                <w:rFonts w:ascii="Verdana" w:hAnsi="Verdana"/>
                <w:sz w:val="20"/>
                <w:szCs w:val="20"/>
              </w:rPr>
            </w:pPr>
          </w:p>
        </w:tc>
        <w:tc>
          <w:tcPr>
            <w:tcW w:w="2768" w:type="dxa"/>
          </w:tcPr>
          <w:p w14:paraId="226BB038" w14:textId="77777777" w:rsidR="00BA1EB7" w:rsidRPr="00003ADB" w:rsidRDefault="00BA1EB7" w:rsidP="00E716DC">
            <w:pPr>
              <w:rPr>
                <w:rFonts w:ascii="Verdana" w:hAnsi="Verdana"/>
                <w:sz w:val="20"/>
                <w:szCs w:val="20"/>
              </w:rPr>
            </w:pPr>
          </w:p>
        </w:tc>
        <w:tc>
          <w:tcPr>
            <w:tcW w:w="3134" w:type="dxa"/>
          </w:tcPr>
          <w:p w14:paraId="185413A9" w14:textId="77777777" w:rsidR="00BA1EB7" w:rsidRPr="00081F80" w:rsidRDefault="00BA1EB7" w:rsidP="00093DB1">
            <w:pPr>
              <w:rPr>
                <w:rFonts w:ascii="Verdana" w:hAnsi="Verdana"/>
                <w:color w:val="0000CC"/>
                <w:sz w:val="16"/>
                <w:szCs w:val="16"/>
              </w:rPr>
            </w:pPr>
          </w:p>
        </w:tc>
      </w:tr>
      <w:tr w:rsidR="00BA1EB7" w14:paraId="7C235C29" w14:textId="77777777" w:rsidTr="001D5F25">
        <w:tc>
          <w:tcPr>
            <w:tcW w:w="2677" w:type="dxa"/>
          </w:tcPr>
          <w:p w14:paraId="2FDE40C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68A19B" w14:textId="77777777" w:rsidR="00BA1EB7" w:rsidRPr="00003ADB" w:rsidRDefault="00BA1EB7" w:rsidP="007C6B94">
            <w:pPr>
              <w:jc w:val="center"/>
              <w:rPr>
                <w:rFonts w:ascii="Verdana" w:hAnsi="Verdana"/>
                <w:sz w:val="20"/>
                <w:szCs w:val="20"/>
              </w:rPr>
            </w:pPr>
          </w:p>
        </w:tc>
        <w:tc>
          <w:tcPr>
            <w:tcW w:w="2680" w:type="dxa"/>
          </w:tcPr>
          <w:p w14:paraId="550CACCC" w14:textId="77777777" w:rsidR="00BA1EB7" w:rsidRPr="00003ADB" w:rsidRDefault="00BA1EB7" w:rsidP="00E716DC">
            <w:pPr>
              <w:rPr>
                <w:rFonts w:ascii="Verdana" w:hAnsi="Verdana"/>
                <w:sz w:val="20"/>
                <w:szCs w:val="20"/>
              </w:rPr>
            </w:pPr>
          </w:p>
        </w:tc>
        <w:tc>
          <w:tcPr>
            <w:tcW w:w="2768" w:type="dxa"/>
          </w:tcPr>
          <w:p w14:paraId="624DE0C1" w14:textId="77777777" w:rsidR="00BA1EB7" w:rsidRPr="00003ADB" w:rsidRDefault="00BA1EB7" w:rsidP="00E716DC">
            <w:pPr>
              <w:rPr>
                <w:rFonts w:ascii="Verdana" w:hAnsi="Verdana"/>
                <w:sz w:val="20"/>
                <w:szCs w:val="20"/>
              </w:rPr>
            </w:pPr>
          </w:p>
        </w:tc>
        <w:tc>
          <w:tcPr>
            <w:tcW w:w="3134" w:type="dxa"/>
          </w:tcPr>
          <w:p w14:paraId="60B4335D" w14:textId="77777777" w:rsidR="00BA1EB7" w:rsidRPr="00081F80" w:rsidRDefault="00BA1EB7" w:rsidP="00093DB1">
            <w:pPr>
              <w:rPr>
                <w:rFonts w:ascii="Verdana" w:hAnsi="Verdana"/>
                <w:color w:val="0000CC"/>
                <w:sz w:val="16"/>
                <w:szCs w:val="16"/>
              </w:rPr>
            </w:pPr>
          </w:p>
        </w:tc>
      </w:tr>
      <w:tr w:rsidR="00BA1EB7" w14:paraId="6A7D580E" w14:textId="77777777" w:rsidTr="001D5F25">
        <w:tc>
          <w:tcPr>
            <w:tcW w:w="2677" w:type="dxa"/>
          </w:tcPr>
          <w:p w14:paraId="5BF639C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125844" w14:textId="77777777" w:rsidR="00BA1EB7" w:rsidRPr="00003ADB" w:rsidRDefault="00BA1EB7" w:rsidP="007C6B94">
            <w:pPr>
              <w:jc w:val="center"/>
              <w:rPr>
                <w:rFonts w:ascii="Verdana" w:hAnsi="Verdana"/>
                <w:sz w:val="20"/>
                <w:szCs w:val="20"/>
              </w:rPr>
            </w:pPr>
          </w:p>
        </w:tc>
        <w:tc>
          <w:tcPr>
            <w:tcW w:w="2680" w:type="dxa"/>
          </w:tcPr>
          <w:p w14:paraId="2AD0D031" w14:textId="77777777" w:rsidR="00BA1EB7" w:rsidRPr="00003ADB" w:rsidRDefault="00BA1EB7" w:rsidP="00E716DC">
            <w:pPr>
              <w:rPr>
                <w:rFonts w:ascii="Verdana" w:hAnsi="Verdana"/>
                <w:sz w:val="20"/>
                <w:szCs w:val="20"/>
              </w:rPr>
            </w:pPr>
          </w:p>
        </w:tc>
        <w:tc>
          <w:tcPr>
            <w:tcW w:w="2768" w:type="dxa"/>
          </w:tcPr>
          <w:p w14:paraId="27CFB714" w14:textId="77777777" w:rsidR="00BA1EB7" w:rsidRPr="00003ADB" w:rsidRDefault="00BA1EB7" w:rsidP="00E716DC">
            <w:pPr>
              <w:rPr>
                <w:rFonts w:ascii="Verdana" w:hAnsi="Verdana"/>
                <w:sz w:val="20"/>
                <w:szCs w:val="20"/>
              </w:rPr>
            </w:pPr>
          </w:p>
        </w:tc>
        <w:tc>
          <w:tcPr>
            <w:tcW w:w="3134" w:type="dxa"/>
          </w:tcPr>
          <w:p w14:paraId="66AF347C" w14:textId="77777777" w:rsidR="00BA1EB7" w:rsidRPr="00081F80" w:rsidRDefault="00BA1EB7" w:rsidP="00093DB1">
            <w:pPr>
              <w:rPr>
                <w:rFonts w:ascii="Verdana" w:hAnsi="Verdana"/>
                <w:color w:val="0000CC"/>
                <w:sz w:val="16"/>
                <w:szCs w:val="16"/>
              </w:rPr>
            </w:pPr>
          </w:p>
        </w:tc>
      </w:tr>
      <w:tr w:rsidR="00BA1EB7" w14:paraId="4C1B768C" w14:textId="77777777" w:rsidTr="001D5F25">
        <w:tc>
          <w:tcPr>
            <w:tcW w:w="2677" w:type="dxa"/>
          </w:tcPr>
          <w:p w14:paraId="7435C4F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DD1F300" w14:textId="77777777" w:rsidR="00BA1EB7" w:rsidRPr="00003ADB" w:rsidRDefault="00BA1EB7" w:rsidP="007C6B94">
            <w:pPr>
              <w:jc w:val="center"/>
              <w:rPr>
                <w:rFonts w:ascii="Verdana" w:hAnsi="Verdana"/>
                <w:sz w:val="20"/>
                <w:szCs w:val="20"/>
              </w:rPr>
            </w:pPr>
          </w:p>
        </w:tc>
        <w:tc>
          <w:tcPr>
            <w:tcW w:w="2680" w:type="dxa"/>
          </w:tcPr>
          <w:p w14:paraId="0A64148E" w14:textId="77777777" w:rsidR="00BA1EB7" w:rsidRPr="00003ADB" w:rsidRDefault="00BA1EB7" w:rsidP="00E716DC">
            <w:pPr>
              <w:rPr>
                <w:rFonts w:ascii="Verdana" w:hAnsi="Verdana"/>
                <w:sz w:val="20"/>
                <w:szCs w:val="20"/>
              </w:rPr>
            </w:pPr>
          </w:p>
        </w:tc>
        <w:tc>
          <w:tcPr>
            <w:tcW w:w="2768" w:type="dxa"/>
          </w:tcPr>
          <w:p w14:paraId="3C753EFD" w14:textId="77777777" w:rsidR="00BA1EB7" w:rsidRPr="00003ADB" w:rsidRDefault="00BA1EB7" w:rsidP="00E716DC">
            <w:pPr>
              <w:rPr>
                <w:rFonts w:ascii="Verdana" w:hAnsi="Verdana"/>
                <w:sz w:val="20"/>
                <w:szCs w:val="20"/>
              </w:rPr>
            </w:pPr>
          </w:p>
        </w:tc>
        <w:tc>
          <w:tcPr>
            <w:tcW w:w="3134" w:type="dxa"/>
          </w:tcPr>
          <w:p w14:paraId="78FE3A9C" w14:textId="77777777" w:rsidR="00BA1EB7" w:rsidRPr="00081F80" w:rsidRDefault="00BA1EB7" w:rsidP="00093DB1">
            <w:pPr>
              <w:rPr>
                <w:rFonts w:ascii="Verdana" w:hAnsi="Verdana"/>
                <w:color w:val="0000CC"/>
                <w:sz w:val="16"/>
                <w:szCs w:val="16"/>
              </w:rPr>
            </w:pPr>
          </w:p>
        </w:tc>
      </w:tr>
      <w:tr w:rsidR="00BA1EB7" w14:paraId="37F3DE6C" w14:textId="77777777" w:rsidTr="001D5F25">
        <w:tc>
          <w:tcPr>
            <w:tcW w:w="2677" w:type="dxa"/>
          </w:tcPr>
          <w:p w14:paraId="253007B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EA3D303" w14:textId="77777777" w:rsidR="00BA1EB7" w:rsidRPr="00003ADB" w:rsidRDefault="00BA1EB7" w:rsidP="007C6B94">
            <w:pPr>
              <w:jc w:val="center"/>
              <w:rPr>
                <w:rFonts w:ascii="Verdana" w:hAnsi="Verdana"/>
                <w:sz w:val="20"/>
                <w:szCs w:val="20"/>
              </w:rPr>
            </w:pPr>
          </w:p>
        </w:tc>
        <w:tc>
          <w:tcPr>
            <w:tcW w:w="2680" w:type="dxa"/>
          </w:tcPr>
          <w:p w14:paraId="2DE2FF65" w14:textId="77777777" w:rsidR="00BA1EB7" w:rsidRPr="00003ADB" w:rsidRDefault="00BA1EB7" w:rsidP="00E716DC">
            <w:pPr>
              <w:rPr>
                <w:rFonts w:ascii="Verdana" w:hAnsi="Verdana"/>
                <w:sz w:val="20"/>
                <w:szCs w:val="20"/>
              </w:rPr>
            </w:pPr>
          </w:p>
        </w:tc>
        <w:tc>
          <w:tcPr>
            <w:tcW w:w="2768" w:type="dxa"/>
          </w:tcPr>
          <w:p w14:paraId="786C8F58" w14:textId="77777777" w:rsidR="00BA1EB7" w:rsidRPr="00003ADB" w:rsidRDefault="00BA1EB7" w:rsidP="00E716DC">
            <w:pPr>
              <w:rPr>
                <w:rFonts w:ascii="Verdana" w:hAnsi="Verdana"/>
                <w:sz w:val="20"/>
                <w:szCs w:val="20"/>
              </w:rPr>
            </w:pPr>
          </w:p>
        </w:tc>
        <w:tc>
          <w:tcPr>
            <w:tcW w:w="3134" w:type="dxa"/>
          </w:tcPr>
          <w:p w14:paraId="77C41202" w14:textId="77777777" w:rsidR="00BA1EB7" w:rsidRPr="00081F80" w:rsidRDefault="00BA1EB7" w:rsidP="00093DB1">
            <w:pPr>
              <w:rPr>
                <w:rFonts w:ascii="Verdana" w:hAnsi="Verdana"/>
                <w:color w:val="0000CC"/>
                <w:sz w:val="16"/>
                <w:szCs w:val="16"/>
              </w:rPr>
            </w:pPr>
          </w:p>
        </w:tc>
      </w:tr>
      <w:tr w:rsidR="00BA1EB7" w14:paraId="27C61AB0" w14:textId="77777777" w:rsidTr="001D5F25">
        <w:tc>
          <w:tcPr>
            <w:tcW w:w="2677" w:type="dxa"/>
          </w:tcPr>
          <w:p w14:paraId="6F6BB7D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788D66" w14:textId="77777777" w:rsidR="00BA1EB7" w:rsidRPr="00003ADB" w:rsidRDefault="00BA1EB7" w:rsidP="007C6B94">
            <w:pPr>
              <w:jc w:val="center"/>
              <w:rPr>
                <w:rFonts w:ascii="Verdana" w:hAnsi="Verdana"/>
                <w:sz w:val="20"/>
                <w:szCs w:val="20"/>
              </w:rPr>
            </w:pPr>
          </w:p>
        </w:tc>
        <w:tc>
          <w:tcPr>
            <w:tcW w:w="2680" w:type="dxa"/>
          </w:tcPr>
          <w:p w14:paraId="35D530E3" w14:textId="77777777" w:rsidR="00BA1EB7" w:rsidRPr="00003ADB" w:rsidRDefault="00BA1EB7" w:rsidP="00E716DC">
            <w:pPr>
              <w:rPr>
                <w:rFonts w:ascii="Verdana" w:hAnsi="Verdana"/>
                <w:sz w:val="20"/>
                <w:szCs w:val="20"/>
              </w:rPr>
            </w:pPr>
          </w:p>
        </w:tc>
        <w:tc>
          <w:tcPr>
            <w:tcW w:w="2768" w:type="dxa"/>
          </w:tcPr>
          <w:p w14:paraId="4EC13C19" w14:textId="77777777" w:rsidR="00BA1EB7" w:rsidRPr="00003ADB" w:rsidRDefault="00BA1EB7" w:rsidP="00E716DC">
            <w:pPr>
              <w:rPr>
                <w:rFonts w:ascii="Verdana" w:hAnsi="Verdana"/>
                <w:sz w:val="20"/>
                <w:szCs w:val="20"/>
              </w:rPr>
            </w:pPr>
          </w:p>
        </w:tc>
        <w:tc>
          <w:tcPr>
            <w:tcW w:w="3134" w:type="dxa"/>
          </w:tcPr>
          <w:p w14:paraId="662B576F" w14:textId="77777777" w:rsidR="00BA1EB7" w:rsidRPr="00081F80" w:rsidRDefault="00BA1EB7" w:rsidP="00093DB1">
            <w:pPr>
              <w:rPr>
                <w:rFonts w:ascii="Verdana" w:hAnsi="Verdana"/>
                <w:color w:val="0000CC"/>
                <w:sz w:val="16"/>
                <w:szCs w:val="16"/>
              </w:rPr>
            </w:pPr>
          </w:p>
        </w:tc>
      </w:tr>
      <w:tr w:rsidR="00BA1EB7" w14:paraId="3DA99B3D" w14:textId="77777777" w:rsidTr="001D5F25">
        <w:tc>
          <w:tcPr>
            <w:tcW w:w="2677" w:type="dxa"/>
          </w:tcPr>
          <w:p w14:paraId="1A9EB2A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539A91B" w14:textId="77777777" w:rsidR="00BA1EB7" w:rsidRPr="00003ADB" w:rsidRDefault="00BA1EB7" w:rsidP="007C6B94">
            <w:pPr>
              <w:jc w:val="center"/>
              <w:rPr>
                <w:rFonts w:ascii="Verdana" w:hAnsi="Verdana"/>
                <w:sz w:val="20"/>
                <w:szCs w:val="20"/>
              </w:rPr>
            </w:pPr>
          </w:p>
        </w:tc>
        <w:tc>
          <w:tcPr>
            <w:tcW w:w="2680" w:type="dxa"/>
          </w:tcPr>
          <w:p w14:paraId="2019603B" w14:textId="77777777" w:rsidR="00BA1EB7" w:rsidRPr="00003ADB" w:rsidRDefault="00BA1EB7" w:rsidP="00E716DC">
            <w:pPr>
              <w:rPr>
                <w:rFonts w:ascii="Verdana" w:hAnsi="Verdana"/>
                <w:sz w:val="20"/>
                <w:szCs w:val="20"/>
              </w:rPr>
            </w:pPr>
          </w:p>
        </w:tc>
        <w:tc>
          <w:tcPr>
            <w:tcW w:w="2768" w:type="dxa"/>
          </w:tcPr>
          <w:p w14:paraId="088D6EBC" w14:textId="77777777" w:rsidR="00BA1EB7" w:rsidRPr="00003ADB" w:rsidRDefault="00BA1EB7" w:rsidP="00E716DC">
            <w:pPr>
              <w:rPr>
                <w:rFonts w:ascii="Verdana" w:hAnsi="Verdana"/>
                <w:sz w:val="20"/>
                <w:szCs w:val="20"/>
              </w:rPr>
            </w:pPr>
          </w:p>
        </w:tc>
        <w:tc>
          <w:tcPr>
            <w:tcW w:w="3134" w:type="dxa"/>
          </w:tcPr>
          <w:p w14:paraId="34DDD7B9" w14:textId="77777777" w:rsidR="00BA1EB7" w:rsidRPr="00081F80" w:rsidRDefault="00BA1EB7" w:rsidP="00093DB1">
            <w:pPr>
              <w:rPr>
                <w:rFonts w:ascii="Verdana" w:hAnsi="Verdana"/>
                <w:color w:val="0000CC"/>
                <w:sz w:val="16"/>
                <w:szCs w:val="16"/>
              </w:rPr>
            </w:pPr>
          </w:p>
        </w:tc>
      </w:tr>
      <w:tr w:rsidR="00BA1EB7" w14:paraId="76D9089C" w14:textId="77777777" w:rsidTr="001D5F25">
        <w:tc>
          <w:tcPr>
            <w:tcW w:w="2677" w:type="dxa"/>
          </w:tcPr>
          <w:p w14:paraId="4BF8CA8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7EECF9" w14:textId="77777777" w:rsidR="00BA1EB7" w:rsidRPr="00003ADB" w:rsidRDefault="00BA1EB7" w:rsidP="007C6B94">
            <w:pPr>
              <w:jc w:val="center"/>
              <w:rPr>
                <w:rFonts w:ascii="Verdana" w:hAnsi="Verdana"/>
                <w:sz w:val="20"/>
                <w:szCs w:val="20"/>
              </w:rPr>
            </w:pPr>
          </w:p>
        </w:tc>
        <w:tc>
          <w:tcPr>
            <w:tcW w:w="2680" w:type="dxa"/>
          </w:tcPr>
          <w:p w14:paraId="7A55C1F4" w14:textId="77777777" w:rsidR="00BA1EB7" w:rsidRPr="00003ADB" w:rsidRDefault="00BA1EB7" w:rsidP="00E716DC">
            <w:pPr>
              <w:rPr>
                <w:rFonts w:ascii="Verdana" w:hAnsi="Verdana"/>
                <w:sz w:val="20"/>
                <w:szCs w:val="20"/>
              </w:rPr>
            </w:pPr>
          </w:p>
        </w:tc>
        <w:tc>
          <w:tcPr>
            <w:tcW w:w="2768" w:type="dxa"/>
          </w:tcPr>
          <w:p w14:paraId="46FEA201" w14:textId="77777777" w:rsidR="00BA1EB7" w:rsidRPr="00003ADB" w:rsidRDefault="00BA1EB7" w:rsidP="00E716DC">
            <w:pPr>
              <w:rPr>
                <w:rFonts w:ascii="Verdana" w:hAnsi="Verdana"/>
                <w:sz w:val="20"/>
                <w:szCs w:val="20"/>
              </w:rPr>
            </w:pPr>
          </w:p>
        </w:tc>
        <w:tc>
          <w:tcPr>
            <w:tcW w:w="3134" w:type="dxa"/>
          </w:tcPr>
          <w:p w14:paraId="3199DDA6" w14:textId="77777777" w:rsidR="00BA1EB7" w:rsidRPr="00081F80" w:rsidRDefault="00BA1EB7" w:rsidP="00093DB1">
            <w:pPr>
              <w:rPr>
                <w:rFonts w:ascii="Verdana" w:hAnsi="Verdana"/>
                <w:color w:val="0000CC"/>
                <w:sz w:val="16"/>
                <w:szCs w:val="16"/>
              </w:rPr>
            </w:pPr>
          </w:p>
        </w:tc>
      </w:tr>
      <w:tr w:rsidR="00BA1EB7" w14:paraId="532C5971" w14:textId="77777777" w:rsidTr="001D5F25">
        <w:tc>
          <w:tcPr>
            <w:tcW w:w="2677" w:type="dxa"/>
          </w:tcPr>
          <w:p w14:paraId="5AA9197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44217E3" w14:textId="77777777" w:rsidR="00BA1EB7" w:rsidRPr="00003ADB" w:rsidRDefault="00BA1EB7" w:rsidP="007C6B94">
            <w:pPr>
              <w:jc w:val="center"/>
              <w:rPr>
                <w:rFonts w:ascii="Verdana" w:hAnsi="Verdana"/>
                <w:sz w:val="20"/>
                <w:szCs w:val="20"/>
              </w:rPr>
            </w:pPr>
          </w:p>
        </w:tc>
        <w:tc>
          <w:tcPr>
            <w:tcW w:w="2680" w:type="dxa"/>
          </w:tcPr>
          <w:p w14:paraId="169B2168" w14:textId="77777777" w:rsidR="00BA1EB7" w:rsidRPr="00003ADB" w:rsidRDefault="00BA1EB7" w:rsidP="00E716DC">
            <w:pPr>
              <w:rPr>
                <w:rFonts w:ascii="Verdana" w:hAnsi="Verdana"/>
                <w:sz w:val="20"/>
                <w:szCs w:val="20"/>
              </w:rPr>
            </w:pPr>
          </w:p>
        </w:tc>
        <w:tc>
          <w:tcPr>
            <w:tcW w:w="2768" w:type="dxa"/>
          </w:tcPr>
          <w:p w14:paraId="585D4043" w14:textId="77777777" w:rsidR="00BA1EB7" w:rsidRPr="00003ADB" w:rsidRDefault="00BA1EB7" w:rsidP="00E716DC">
            <w:pPr>
              <w:rPr>
                <w:rFonts w:ascii="Verdana" w:hAnsi="Verdana"/>
                <w:sz w:val="20"/>
                <w:szCs w:val="20"/>
              </w:rPr>
            </w:pPr>
          </w:p>
        </w:tc>
        <w:tc>
          <w:tcPr>
            <w:tcW w:w="3134" w:type="dxa"/>
          </w:tcPr>
          <w:p w14:paraId="0C772DFF" w14:textId="77777777" w:rsidR="00BA1EB7" w:rsidRPr="00081F80" w:rsidRDefault="00BA1EB7" w:rsidP="00093DB1">
            <w:pPr>
              <w:rPr>
                <w:rFonts w:ascii="Verdana" w:hAnsi="Verdana"/>
                <w:color w:val="0000CC"/>
                <w:sz w:val="16"/>
                <w:szCs w:val="16"/>
              </w:rPr>
            </w:pPr>
          </w:p>
        </w:tc>
      </w:tr>
      <w:tr w:rsidR="00BA1EB7" w14:paraId="1A3002AD" w14:textId="77777777" w:rsidTr="001D5F25">
        <w:tc>
          <w:tcPr>
            <w:tcW w:w="2677" w:type="dxa"/>
          </w:tcPr>
          <w:p w14:paraId="01E5D41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906ECDE" w14:textId="77777777" w:rsidR="00BA1EB7" w:rsidRPr="00003ADB" w:rsidRDefault="00BA1EB7" w:rsidP="007C6B94">
            <w:pPr>
              <w:jc w:val="center"/>
              <w:rPr>
                <w:rFonts w:ascii="Verdana" w:hAnsi="Verdana"/>
                <w:sz w:val="20"/>
                <w:szCs w:val="20"/>
              </w:rPr>
            </w:pPr>
          </w:p>
        </w:tc>
        <w:tc>
          <w:tcPr>
            <w:tcW w:w="2680" w:type="dxa"/>
          </w:tcPr>
          <w:p w14:paraId="49B9F16B" w14:textId="77777777" w:rsidR="00BA1EB7" w:rsidRPr="00003ADB" w:rsidRDefault="00BA1EB7" w:rsidP="00E716DC">
            <w:pPr>
              <w:rPr>
                <w:rFonts w:ascii="Verdana" w:hAnsi="Verdana"/>
                <w:sz w:val="20"/>
                <w:szCs w:val="20"/>
              </w:rPr>
            </w:pPr>
          </w:p>
        </w:tc>
        <w:tc>
          <w:tcPr>
            <w:tcW w:w="2768" w:type="dxa"/>
          </w:tcPr>
          <w:p w14:paraId="7D6F6E82" w14:textId="77777777" w:rsidR="00BA1EB7" w:rsidRPr="00003ADB" w:rsidRDefault="00BA1EB7" w:rsidP="00E716DC">
            <w:pPr>
              <w:rPr>
                <w:rFonts w:ascii="Verdana" w:hAnsi="Verdana"/>
                <w:sz w:val="20"/>
                <w:szCs w:val="20"/>
              </w:rPr>
            </w:pPr>
          </w:p>
        </w:tc>
        <w:tc>
          <w:tcPr>
            <w:tcW w:w="3134" w:type="dxa"/>
          </w:tcPr>
          <w:p w14:paraId="36EF6CDC" w14:textId="77777777" w:rsidR="00BA1EB7" w:rsidRPr="00081F80" w:rsidRDefault="00BA1EB7" w:rsidP="00093DB1">
            <w:pPr>
              <w:rPr>
                <w:rFonts w:ascii="Verdana" w:hAnsi="Verdana"/>
                <w:color w:val="0000CC"/>
                <w:sz w:val="16"/>
                <w:szCs w:val="16"/>
              </w:rPr>
            </w:pPr>
          </w:p>
        </w:tc>
      </w:tr>
      <w:tr w:rsidR="00BA1EB7" w14:paraId="6728D6BB" w14:textId="77777777" w:rsidTr="001D5F25">
        <w:tc>
          <w:tcPr>
            <w:tcW w:w="2677" w:type="dxa"/>
          </w:tcPr>
          <w:p w14:paraId="2805994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9D6ECAC" w14:textId="77777777" w:rsidR="00BA1EB7" w:rsidRPr="00003ADB" w:rsidRDefault="00BA1EB7" w:rsidP="007C6B94">
            <w:pPr>
              <w:jc w:val="center"/>
              <w:rPr>
                <w:rFonts w:ascii="Verdana" w:hAnsi="Verdana"/>
                <w:sz w:val="20"/>
                <w:szCs w:val="20"/>
              </w:rPr>
            </w:pPr>
          </w:p>
        </w:tc>
        <w:tc>
          <w:tcPr>
            <w:tcW w:w="2680" w:type="dxa"/>
          </w:tcPr>
          <w:p w14:paraId="45426A2F" w14:textId="77777777" w:rsidR="00BA1EB7" w:rsidRPr="00003ADB" w:rsidRDefault="00BA1EB7" w:rsidP="00E716DC">
            <w:pPr>
              <w:rPr>
                <w:rFonts w:ascii="Verdana" w:hAnsi="Verdana"/>
                <w:sz w:val="20"/>
                <w:szCs w:val="20"/>
              </w:rPr>
            </w:pPr>
          </w:p>
        </w:tc>
        <w:tc>
          <w:tcPr>
            <w:tcW w:w="2768" w:type="dxa"/>
          </w:tcPr>
          <w:p w14:paraId="1FF075E7" w14:textId="77777777" w:rsidR="00BA1EB7" w:rsidRPr="00003ADB" w:rsidRDefault="00BA1EB7" w:rsidP="00E716DC">
            <w:pPr>
              <w:rPr>
                <w:rFonts w:ascii="Verdana" w:hAnsi="Verdana"/>
                <w:sz w:val="20"/>
                <w:szCs w:val="20"/>
              </w:rPr>
            </w:pPr>
          </w:p>
        </w:tc>
        <w:tc>
          <w:tcPr>
            <w:tcW w:w="3134" w:type="dxa"/>
          </w:tcPr>
          <w:p w14:paraId="66E7D6D0" w14:textId="77777777" w:rsidR="00BA1EB7" w:rsidRPr="00081F80" w:rsidRDefault="00BA1EB7" w:rsidP="00093DB1">
            <w:pPr>
              <w:rPr>
                <w:rFonts w:ascii="Verdana" w:hAnsi="Verdana"/>
                <w:color w:val="0000CC"/>
                <w:sz w:val="16"/>
                <w:szCs w:val="16"/>
              </w:rPr>
            </w:pPr>
          </w:p>
        </w:tc>
      </w:tr>
      <w:tr w:rsidR="00BA1EB7" w14:paraId="49A9035D" w14:textId="77777777" w:rsidTr="001D5F25">
        <w:tc>
          <w:tcPr>
            <w:tcW w:w="2677" w:type="dxa"/>
          </w:tcPr>
          <w:p w14:paraId="00FE752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CE14404" w14:textId="77777777" w:rsidR="00BA1EB7" w:rsidRPr="00003ADB" w:rsidRDefault="00BA1EB7" w:rsidP="007C6B94">
            <w:pPr>
              <w:jc w:val="center"/>
              <w:rPr>
                <w:rFonts w:ascii="Verdana" w:hAnsi="Verdana"/>
                <w:sz w:val="20"/>
                <w:szCs w:val="20"/>
              </w:rPr>
            </w:pPr>
          </w:p>
        </w:tc>
        <w:tc>
          <w:tcPr>
            <w:tcW w:w="2680" w:type="dxa"/>
          </w:tcPr>
          <w:p w14:paraId="28FB280B" w14:textId="77777777" w:rsidR="00BA1EB7" w:rsidRPr="00003ADB" w:rsidRDefault="00BA1EB7" w:rsidP="00E716DC">
            <w:pPr>
              <w:rPr>
                <w:rFonts w:ascii="Verdana" w:hAnsi="Verdana"/>
                <w:sz w:val="20"/>
                <w:szCs w:val="20"/>
              </w:rPr>
            </w:pPr>
          </w:p>
        </w:tc>
        <w:tc>
          <w:tcPr>
            <w:tcW w:w="2768" w:type="dxa"/>
          </w:tcPr>
          <w:p w14:paraId="463C0417" w14:textId="77777777" w:rsidR="00BA1EB7" w:rsidRPr="00003ADB" w:rsidRDefault="00BA1EB7" w:rsidP="00E716DC">
            <w:pPr>
              <w:rPr>
                <w:rFonts w:ascii="Verdana" w:hAnsi="Verdana"/>
                <w:sz w:val="20"/>
                <w:szCs w:val="20"/>
              </w:rPr>
            </w:pPr>
          </w:p>
        </w:tc>
        <w:tc>
          <w:tcPr>
            <w:tcW w:w="3134" w:type="dxa"/>
          </w:tcPr>
          <w:p w14:paraId="0775B4E2" w14:textId="77777777" w:rsidR="00BA1EB7" w:rsidRPr="00081F80" w:rsidRDefault="00BA1EB7" w:rsidP="00093DB1">
            <w:pPr>
              <w:rPr>
                <w:rFonts w:ascii="Verdana" w:hAnsi="Verdana"/>
                <w:color w:val="0000CC"/>
                <w:sz w:val="16"/>
                <w:szCs w:val="16"/>
              </w:rPr>
            </w:pPr>
          </w:p>
        </w:tc>
      </w:tr>
      <w:tr w:rsidR="00BA1EB7" w14:paraId="32043221" w14:textId="77777777" w:rsidTr="001D5F25">
        <w:tc>
          <w:tcPr>
            <w:tcW w:w="2677" w:type="dxa"/>
          </w:tcPr>
          <w:p w14:paraId="24F5B05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07A1FC5" w14:textId="77777777" w:rsidR="00BA1EB7" w:rsidRPr="00003ADB" w:rsidRDefault="00BA1EB7" w:rsidP="007C6B94">
            <w:pPr>
              <w:jc w:val="center"/>
              <w:rPr>
                <w:rFonts w:ascii="Verdana" w:hAnsi="Verdana"/>
                <w:sz w:val="20"/>
                <w:szCs w:val="20"/>
              </w:rPr>
            </w:pPr>
          </w:p>
        </w:tc>
        <w:tc>
          <w:tcPr>
            <w:tcW w:w="2680" w:type="dxa"/>
          </w:tcPr>
          <w:p w14:paraId="68218435" w14:textId="77777777" w:rsidR="00BA1EB7" w:rsidRPr="00003ADB" w:rsidRDefault="00BA1EB7" w:rsidP="00E716DC">
            <w:pPr>
              <w:rPr>
                <w:rFonts w:ascii="Verdana" w:hAnsi="Verdana"/>
                <w:sz w:val="20"/>
                <w:szCs w:val="20"/>
              </w:rPr>
            </w:pPr>
          </w:p>
        </w:tc>
        <w:tc>
          <w:tcPr>
            <w:tcW w:w="2768" w:type="dxa"/>
          </w:tcPr>
          <w:p w14:paraId="68D9D592" w14:textId="77777777" w:rsidR="00BA1EB7" w:rsidRPr="00003ADB" w:rsidRDefault="00BA1EB7" w:rsidP="00E716DC">
            <w:pPr>
              <w:rPr>
                <w:rFonts w:ascii="Verdana" w:hAnsi="Verdana"/>
                <w:sz w:val="20"/>
                <w:szCs w:val="20"/>
              </w:rPr>
            </w:pPr>
          </w:p>
        </w:tc>
        <w:tc>
          <w:tcPr>
            <w:tcW w:w="3134" w:type="dxa"/>
          </w:tcPr>
          <w:p w14:paraId="07E33210" w14:textId="77777777" w:rsidR="00BA1EB7" w:rsidRPr="00081F80" w:rsidRDefault="00BA1EB7" w:rsidP="00093DB1">
            <w:pPr>
              <w:rPr>
                <w:rFonts w:ascii="Verdana" w:hAnsi="Verdana"/>
                <w:color w:val="0000CC"/>
                <w:sz w:val="16"/>
                <w:szCs w:val="16"/>
              </w:rPr>
            </w:pPr>
          </w:p>
        </w:tc>
      </w:tr>
      <w:tr w:rsidR="00BA1EB7" w14:paraId="7A236D63" w14:textId="77777777" w:rsidTr="001D5F25">
        <w:tc>
          <w:tcPr>
            <w:tcW w:w="2677" w:type="dxa"/>
          </w:tcPr>
          <w:p w14:paraId="58CBD71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F07D916" w14:textId="77777777" w:rsidR="00BA1EB7" w:rsidRPr="00003ADB" w:rsidRDefault="00BA1EB7" w:rsidP="007C6B94">
            <w:pPr>
              <w:jc w:val="center"/>
              <w:rPr>
                <w:rFonts w:ascii="Verdana" w:hAnsi="Verdana"/>
                <w:sz w:val="20"/>
                <w:szCs w:val="20"/>
              </w:rPr>
            </w:pPr>
          </w:p>
        </w:tc>
        <w:tc>
          <w:tcPr>
            <w:tcW w:w="2680" w:type="dxa"/>
          </w:tcPr>
          <w:p w14:paraId="0B1FF644" w14:textId="77777777" w:rsidR="00BA1EB7" w:rsidRPr="00003ADB" w:rsidRDefault="00BA1EB7" w:rsidP="00E716DC">
            <w:pPr>
              <w:rPr>
                <w:rFonts w:ascii="Verdana" w:hAnsi="Verdana"/>
                <w:sz w:val="20"/>
                <w:szCs w:val="20"/>
              </w:rPr>
            </w:pPr>
          </w:p>
        </w:tc>
        <w:tc>
          <w:tcPr>
            <w:tcW w:w="2768" w:type="dxa"/>
          </w:tcPr>
          <w:p w14:paraId="643736F0" w14:textId="77777777" w:rsidR="00BA1EB7" w:rsidRPr="00003ADB" w:rsidRDefault="00BA1EB7" w:rsidP="00E716DC">
            <w:pPr>
              <w:rPr>
                <w:rFonts w:ascii="Verdana" w:hAnsi="Verdana"/>
                <w:sz w:val="20"/>
                <w:szCs w:val="20"/>
              </w:rPr>
            </w:pPr>
          </w:p>
        </w:tc>
        <w:tc>
          <w:tcPr>
            <w:tcW w:w="3134" w:type="dxa"/>
          </w:tcPr>
          <w:p w14:paraId="354383C8" w14:textId="77777777" w:rsidR="00BA1EB7" w:rsidRPr="00081F80" w:rsidRDefault="00BA1EB7" w:rsidP="00093DB1">
            <w:pPr>
              <w:rPr>
                <w:rFonts w:ascii="Verdana" w:hAnsi="Verdana"/>
                <w:color w:val="0000CC"/>
                <w:sz w:val="16"/>
                <w:szCs w:val="16"/>
              </w:rPr>
            </w:pPr>
          </w:p>
        </w:tc>
      </w:tr>
      <w:tr w:rsidR="00BA1EB7" w14:paraId="3B10C728" w14:textId="77777777" w:rsidTr="001D5F25">
        <w:tc>
          <w:tcPr>
            <w:tcW w:w="2677" w:type="dxa"/>
          </w:tcPr>
          <w:p w14:paraId="4C02F01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7C0B5F0" w14:textId="77777777" w:rsidR="00BA1EB7" w:rsidRPr="00003ADB" w:rsidRDefault="00BA1EB7" w:rsidP="007C6B94">
            <w:pPr>
              <w:jc w:val="center"/>
              <w:rPr>
                <w:rFonts w:ascii="Verdana" w:hAnsi="Verdana"/>
                <w:sz w:val="20"/>
                <w:szCs w:val="20"/>
              </w:rPr>
            </w:pPr>
          </w:p>
        </w:tc>
        <w:tc>
          <w:tcPr>
            <w:tcW w:w="2680" w:type="dxa"/>
          </w:tcPr>
          <w:p w14:paraId="27107209" w14:textId="77777777" w:rsidR="00BA1EB7" w:rsidRPr="00003ADB" w:rsidRDefault="00BA1EB7" w:rsidP="00E716DC">
            <w:pPr>
              <w:rPr>
                <w:rFonts w:ascii="Verdana" w:hAnsi="Verdana"/>
                <w:sz w:val="20"/>
                <w:szCs w:val="20"/>
              </w:rPr>
            </w:pPr>
          </w:p>
        </w:tc>
        <w:tc>
          <w:tcPr>
            <w:tcW w:w="2768" w:type="dxa"/>
          </w:tcPr>
          <w:p w14:paraId="3CF37F70" w14:textId="77777777" w:rsidR="00BA1EB7" w:rsidRPr="00003ADB" w:rsidRDefault="00BA1EB7" w:rsidP="00E716DC">
            <w:pPr>
              <w:rPr>
                <w:rFonts w:ascii="Verdana" w:hAnsi="Verdana"/>
                <w:sz w:val="20"/>
                <w:szCs w:val="20"/>
              </w:rPr>
            </w:pPr>
          </w:p>
        </w:tc>
        <w:tc>
          <w:tcPr>
            <w:tcW w:w="3134" w:type="dxa"/>
          </w:tcPr>
          <w:p w14:paraId="646CC00E" w14:textId="77777777" w:rsidR="00BA1EB7" w:rsidRPr="00081F80" w:rsidRDefault="00BA1EB7" w:rsidP="00093DB1">
            <w:pPr>
              <w:rPr>
                <w:rFonts w:ascii="Verdana" w:hAnsi="Verdana"/>
                <w:color w:val="0000CC"/>
                <w:sz w:val="16"/>
                <w:szCs w:val="16"/>
              </w:rPr>
            </w:pPr>
          </w:p>
        </w:tc>
      </w:tr>
      <w:tr w:rsidR="00BA1EB7" w14:paraId="11C9A594" w14:textId="77777777" w:rsidTr="001D5F25">
        <w:tc>
          <w:tcPr>
            <w:tcW w:w="2677" w:type="dxa"/>
          </w:tcPr>
          <w:p w14:paraId="7F658ED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626FF90" w14:textId="77777777" w:rsidR="00BA1EB7" w:rsidRPr="00003ADB" w:rsidRDefault="00BA1EB7" w:rsidP="007C6B94">
            <w:pPr>
              <w:jc w:val="center"/>
              <w:rPr>
                <w:rFonts w:ascii="Verdana" w:hAnsi="Verdana"/>
                <w:sz w:val="20"/>
                <w:szCs w:val="20"/>
              </w:rPr>
            </w:pPr>
          </w:p>
        </w:tc>
        <w:tc>
          <w:tcPr>
            <w:tcW w:w="2680" w:type="dxa"/>
          </w:tcPr>
          <w:p w14:paraId="51272F92" w14:textId="77777777" w:rsidR="00BA1EB7" w:rsidRPr="00003ADB" w:rsidRDefault="00BA1EB7" w:rsidP="00E716DC">
            <w:pPr>
              <w:rPr>
                <w:rFonts w:ascii="Verdana" w:hAnsi="Verdana"/>
                <w:sz w:val="20"/>
                <w:szCs w:val="20"/>
              </w:rPr>
            </w:pPr>
          </w:p>
        </w:tc>
        <w:tc>
          <w:tcPr>
            <w:tcW w:w="2768" w:type="dxa"/>
          </w:tcPr>
          <w:p w14:paraId="6758E268" w14:textId="77777777" w:rsidR="00BA1EB7" w:rsidRPr="00003ADB" w:rsidRDefault="00BA1EB7" w:rsidP="00E716DC">
            <w:pPr>
              <w:rPr>
                <w:rFonts w:ascii="Verdana" w:hAnsi="Verdana"/>
                <w:sz w:val="20"/>
                <w:szCs w:val="20"/>
              </w:rPr>
            </w:pPr>
          </w:p>
        </w:tc>
        <w:tc>
          <w:tcPr>
            <w:tcW w:w="3134" w:type="dxa"/>
          </w:tcPr>
          <w:p w14:paraId="57F29EF9" w14:textId="77777777" w:rsidR="00BA1EB7" w:rsidRPr="00081F80" w:rsidRDefault="00BA1EB7" w:rsidP="00093DB1">
            <w:pPr>
              <w:rPr>
                <w:rFonts w:ascii="Verdana" w:hAnsi="Verdana"/>
                <w:color w:val="0000CC"/>
                <w:sz w:val="16"/>
                <w:szCs w:val="16"/>
              </w:rPr>
            </w:pPr>
          </w:p>
        </w:tc>
      </w:tr>
      <w:tr w:rsidR="00BA1EB7" w14:paraId="36915CFA" w14:textId="77777777" w:rsidTr="001D5F25">
        <w:tc>
          <w:tcPr>
            <w:tcW w:w="2677" w:type="dxa"/>
          </w:tcPr>
          <w:p w14:paraId="438D5BB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1052553" w14:textId="77777777" w:rsidR="00BA1EB7" w:rsidRPr="00003ADB" w:rsidRDefault="00BA1EB7" w:rsidP="007C6B94">
            <w:pPr>
              <w:jc w:val="center"/>
              <w:rPr>
                <w:rFonts w:ascii="Verdana" w:hAnsi="Verdana"/>
                <w:sz w:val="20"/>
                <w:szCs w:val="20"/>
              </w:rPr>
            </w:pPr>
          </w:p>
        </w:tc>
        <w:tc>
          <w:tcPr>
            <w:tcW w:w="2680" w:type="dxa"/>
          </w:tcPr>
          <w:p w14:paraId="5D759573" w14:textId="77777777" w:rsidR="00BA1EB7" w:rsidRPr="00003ADB" w:rsidRDefault="00BA1EB7" w:rsidP="00E716DC">
            <w:pPr>
              <w:rPr>
                <w:rFonts w:ascii="Verdana" w:hAnsi="Verdana"/>
                <w:sz w:val="20"/>
                <w:szCs w:val="20"/>
              </w:rPr>
            </w:pPr>
          </w:p>
        </w:tc>
        <w:tc>
          <w:tcPr>
            <w:tcW w:w="2768" w:type="dxa"/>
          </w:tcPr>
          <w:p w14:paraId="02F354BE" w14:textId="77777777" w:rsidR="00BA1EB7" w:rsidRPr="00003ADB" w:rsidRDefault="00BA1EB7" w:rsidP="00E716DC">
            <w:pPr>
              <w:rPr>
                <w:rFonts w:ascii="Verdana" w:hAnsi="Verdana"/>
                <w:sz w:val="20"/>
                <w:szCs w:val="20"/>
              </w:rPr>
            </w:pPr>
          </w:p>
        </w:tc>
        <w:tc>
          <w:tcPr>
            <w:tcW w:w="3134" w:type="dxa"/>
          </w:tcPr>
          <w:p w14:paraId="4C06A915" w14:textId="77777777" w:rsidR="00BA1EB7" w:rsidRPr="00081F80" w:rsidRDefault="00BA1EB7" w:rsidP="00E716DC">
            <w:pPr>
              <w:rPr>
                <w:rFonts w:ascii="Verdana" w:hAnsi="Verdana"/>
                <w:color w:val="0000CC"/>
                <w:sz w:val="16"/>
                <w:szCs w:val="16"/>
              </w:rPr>
            </w:pPr>
          </w:p>
        </w:tc>
      </w:tr>
      <w:tr w:rsidR="00BA1EB7" w14:paraId="5A811316" w14:textId="77777777" w:rsidTr="001D5F25">
        <w:tc>
          <w:tcPr>
            <w:tcW w:w="2677" w:type="dxa"/>
          </w:tcPr>
          <w:p w14:paraId="1A9BCE1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63D4561" w14:textId="77777777" w:rsidR="00BA1EB7" w:rsidRPr="00003ADB" w:rsidRDefault="00BA1EB7" w:rsidP="007C6B94">
            <w:pPr>
              <w:jc w:val="center"/>
              <w:rPr>
                <w:rFonts w:ascii="Verdana" w:hAnsi="Verdana"/>
                <w:sz w:val="20"/>
                <w:szCs w:val="20"/>
              </w:rPr>
            </w:pPr>
          </w:p>
        </w:tc>
        <w:tc>
          <w:tcPr>
            <w:tcW w:w="2680" w:type="dxa"/>
          </w:tcPr>
          <w:p w14:paraId="579B86F5" w14:textId="77777777" w:rsidR="00BA1EB7" w:rsidRPr="00003ADB" w:rsidRDefault="00BA1EB7" w:rsidP="00E716DC">
            <w:pPr>
              <w:rPr>
                <w:rFonts w:ascii="Verdana" w:hAnsi="Verdana"/>
                <w:sz w:val="20"/>
                <w:szCs w:val="20"/>
              </w:rPr>
            </w:pPr>
          </w:p>
        </w:tc>
        <w:tc>
          <w:tcPr>
            <w:tcW w:w="2768" w:type="dxa"/>
          </w:tcPr>
          <w:p w14:paraId="0495545A" w14:textId="77777777" w:rsidR="00BA1EB7" w:rsidRPr="00003ADB" w:rsidRDefault="00BA1EB7" w:rsidP="00E716DC">
            <w:pPr>
              <w:rPr>
                <w:rFonts w:ascii="Verdana" w:hAnsi="Verdana"/>
                <w:sz w:val="20"/>
                <w:szCs w:val="20"/>
              </w:rPr>
            </w:pPr>
          </w:p>
        </w:tc>
        <w:tc>
          <w:tcPr>
            <w:tcW w:w="3134" w:type="dxa"/>
          </w:tcPr>
          <w:p w14:paraId="6FD1B105" w14:textId="77777777" w:rsidR="00BA1EB7" w:rsidRPr="00081F80" w:rsidRDefault="00BA1EB7" w:rsidP="00E716DC">
            <w:pPr>
              <w:rPr>
                <w:rFonts w:ascii="Verdana" w:hAnsi="Verdana"/>
                <w:color w:val="0000CC"/>
                <w:sz w:val="16"/>
                <w:szCs w:val="16"/>
              </w:rPr>
            </w:pPr>
          </w:p>
        </w:tc>
      </w:tr>
      <w:tr w:rsidR="00BA1EB7" w14:paraId="121F6D83" w14:textId="77777777" w:rsidTr="001D5F25">
        <w:tc>
          <w:tcPr>
            <w:tcW w:w="2677" w:type="dxa"/>
          </w:tcPr>
          <w:p w14:paraId="0E2B2A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90080BD" w14:textId="77777777" w:rsidR="00BA1EB7" w:rsidRPr="00003ADB" w:rsidRDefault="00BA1EB7" w:rsidP="007C6B94">
            <w:pPr>
              <w:jc w:val="center"/>
              <w:rPr>
                <w:rFonts w:ascii="Verdana" w:hAnsi="Verdana"/>
                <w:sz w:val="20"/>
                <w:szCs w:val="20"/>
              </w:rPr>
            </w:pPr>
          </w:p>
        </w:tc>
        <w:tc>
          <w:tcPr>
            <w:tcW w:w="2680" w:type="dxa"/>
          </w:tcPr>
          <w:p w14:paraId="1357A1F0" w14:textId="77777777" w:rsidR="00BA1EB7" w:rsidRPr="00003ADB" w:rsidRDefault="00BA1EB7" w:rsidP="00E716DC">
            <w:pPr>
              <w:rPr>
                <w:rFonts w:ascii="Verdana" w:hAnsi="Verdana"/>
                <w:sz w:val="20"/>
                <w:szCs w:val="20"/>
              </w:rPr>
            </w:pPr>
          </w:p>
        </w:tc>
        <w:tc>
          <w:tcPr>
            <w:tcW w:w="2768" w:type="dxa"/>
          </w:tcPr>
          <w:p w14:paraId="23EC2E69" w14:textId="77777777" w:rsidR="00BA1EB7" w:rsidRPr="00003ADB" w:rsidRDefault="00BA1EB7" w:rsidP="00E716DC">
            <w:pPr>
              <w:rPr>
                <w:rFonts w:ascii="Verdana" w:hAnsi="Verdana"/>
                <w:sz w:val="20"/>
                <w:szCs w:val="20"/>
              </w:rPr>
            </w:pPr>
          </w:p>
        </w:tc>
        <w:tc>
          <w:tcPr>
            <w:tcW w:w="3134" w:type="dxa"/>
          </w:tcPr>
          <w:p w14:paraId="36BD2ACB" w14:textId="77777777" w:rsidR="00BA1EB7" w:rsidRPr="00081F80" w:rsidRDefault="00BA1EB7" w:rsidP="00E716DC">
            <w:pPr>
              <w:rPr>
                <w:rFonts w:ascii="Verdana" w:hAnsi="Verdana"/>
                <w:color w:val="0000CC"/>
                <w:sz w:val="16"/>
                <w:szCs w:val="16"/>
              </w:rPr>
            </w:pPr>
          </w:p>
        </w:tc>
      </w:tr>
      <w:tr w:rsidR="00BA1EB7" w14:paraId="49BAA3B2" w14:textId="77777777" w:rsidTr="001D5F25">
        <w:tc>
          <w:tcPr>
            <w:tcW w:w="2677" w:type="dxa"/>
          </w:tcPr>
          <w:p w14:paraId="37C9F02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0E8578" w14:textId="77777777" w:rsidR="00BA1EB7" w:rsidRPr="00003ADB" w:rsidRDefault="00BA1EB7" w:rsidP="007C6B94">
            <w:pPr>
              <w:jc w:val="center"/>
              <w:rPr>
                <w:rFonts w:ascii="Verdana" w:hAnsi="Verdana"/>
                <w:sz w:val="20"/>
                <w:szCs w:val="20"/>
              </w:rPr>
            </w:pPr>
          </w:p>
        </w:tc>
        <w:tc>
          <w:tcPr>
            <w:tcW w:w="2680" w:type="dxa"/>
          </w:tcPr>
          <w:p w14:paraId="1D23381E" w14:textId="77777777" w:rsidR="00BA1EB7" w:rsidRPr="00003ADB" w:rsidRDefault="00BA1EB7" w:rsidP="00E716DC">
            <w:pPr>
              <w:rPr>
                <w:rFonts w:ascii="Verdana" w:hAnsi="Verdana"/>
                <w:sz w:val="20"/>
                <w:szCs w:val="20"/>
              </w:rPr>
            </w:pPr>
          </w:p>
        </w:tc>
        <w:tc>
          <w:tcPr>
            <w:tcW w:w="2768" w:type="dxa"/>
          </w:tcPr>
          <w:p w14:paraId="6B2CA379" w14:textId="77777777" w:rsidR="00BA1EB7" w:rsidRPr="00003ADB" w:rsidRDefault="00BA1EB7" w:rsidP="00E716DC">
            <w:pPr>
              <w:rPr>
                <w:rFonts w:ascii="Verdana" w:hAnsi="Verdana"/>
                <w:sz w:val="20"/>
                <w:szCs w:val="20"/>
              </w:rPr>
            </w:pPr>
          </w:p>
        </w:tc>
        <w:tc>
          <w:tcPr>
            <w:tcW w:w="3134" w:type="dxa"/>
          </w:tcPr>
          <w:p w14:paraId="2A884B39" w14:textId="77777777" w:rsidR="00BA1EB7" w:rsidRPr="00081F80" w:rsidRDefault="00BA1EB7" w:rsidP="00E716DC">
            <w:pPr>
              <w:rPr>
                <w:rFonts w:ascii="Verdana" w:hAnsi="Verdana"/>
                <w:color w:val="0000CC"/>
                <w:sz w:val="16"/>
                <w:szCs w:val="16"/>
              </w:rPr>
            </w:pPr>
          </w:p>
        </w:tc>
      </w:tr>
      <w:tr w:rsidR="00BA1EB7" w14:paraId="49F7F9CF" w14:textId="77777777" w:rsidTr="001D5F25">
        <w:tc>
          <w:tcPr>
            <w:tcW w:w="2677" w:type="dxa"/>
          </w:tcPr>
          <w:p w14:paraId="01D7211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51D8FA1" w14:textId="77777777" w:rsidR="00BA1EB7" w:rsidRPr="00003ADB" w:rsidRDefault="00BA1EB7" w:rsidP="007C6B94">
            <w:pPr>
              <w:jc w:val="center"/>
              <w:rPr>
                <w:rFonts w:ascii="Verdana" w:hAnsi="Verdana"/>
                <w:sz w:val="20"/>
                <w:szCs w:val="20"/>
              </w:rPr>
            </w:pPr>
          </w:p>
        </w:tc>
        <w:tc>
          <w:tcPr>
            <w:tcW w:w="2680" w:type="dxa"/>
          </w:tcPr>
          <w:p w14:paraId="4A1BDB46" w14:textId="77777777" w:rsidR="00BA1EB7" w:rsidRPr="00003ADB" w:rsidRDefault="00BA1EB7" w:rsidP="00E716DC">
            <w:pPr>
              <w:rPr>
                <w:rFonts w:ascii="Verdana" w:hAnsi="Verdana"/>
                <w:sz w:val="20"/>
                <w:szCs w:val="20"/>
              </w:rPr>
            </w:pPr>
          </w:p>
        </w:tc>
        <w:tc>
          <w:tcPr>
            <w:tcW w:w="2768" w:type="dxa"/>
          </w:tcPr>
          <w:p w14:paraId="29B7D75C" w14:textId="77777777" w:rsidR="00BA1EB7" w:rsidRPr="00003ADB" w:rsidRDefault="00BA1EB7" w:rsidP="00E716DC">
            <w:pPr>
              <w:rPr>
                <w:rFonts w:ascii="Verdana" w:hAnsi="Verdana"/>
                <w:sz w:val="20"/>
                <w:szCs w:val="20"/>
              </w:rPr>
            </w:pPr>
          </w:p>
        </w:tc>
        <w:tc>
          <w:tcPr>
            <w:tcW w:w="3134" w:type="dxa"/>
          </w:tcPr>
          <w:p w14:paraId="0CCDB07A" w14:textId="77777777" w:rsidR="00BA1EB7" w:rsidRPr="00081F80" w:rsidRDefault="00BA1EB7" w:rsidP="00E716DC">
            <w:pPr>
              <w:rPr>
                <w:rFonts w:ascii="Verdana" w:hAnsi="Verdana"/>
                <w:color w:val="0000CC"/>
                <w:sz w:val="16"/>
                <w:szCs w:val="16"/>
              </w:rPr>
            </w:pPr>
          </w:p>
        </w:tc>
      </w:tr>
      <w:tr w:rsidR="00BA1EB7" w14:paraId="29C4722A" w14:textId="77777777" w:rsidTr="001D5F25">
        <w:tc>
          <w:tcPr>
            <w:tcW w:w="2677" w:type="dxa"/>
          </w:tcPr>
          <w:p w14:paraId="4DC32C0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37DC9C2" w14:textId="77777777" w:rsidR="00BA1EB7" w:rsidRPr="00003ADB" w:rsidRDefault="00BA1EB7" w:rsidP="007C6B94">
            <w:pPr>
              <w:jc w:val="center"/>
              <w:rPr>
                <w:rFonts w:ascii="Verdana" w:hAnsi="Verdana"/>
                <w:sz w:val="20"/>
                <w:szCs w:val="20"/>
              </w:rPr>
            </w:pPr>
          </w:p>
        </w:tc>
        <w:tc>
          <w:tcPr>
            <w:tcW w:w="2680" w:type="dxa"/>
          </w:tcPr>
          <w:p w14:paraId="1BB20BEB" w14:textId="77777777" w:rsidR="00BA1EB7" w:rsidRPr="00003ADB" w:rsidRDefault="00BA1EB7" w:rsidP="00E716DC">
            <w:pPr>
              <w:rPr>
                <w:rFonts w:ascii="Verdana" w:hAnsi="Verdana"/>
                <w:sz w:val="20"/>
                <w:szCs w:val="20"/>
              </w:rPr>
            </w:pPr>
          </w:p>
        </w:tc>
        <w:tc>
          <w:tcPr>
            <w:tcW w:w="2768" w:type="dxa"/>
          </w:tcPr>
          <w:p w14:paraId="187FF431" w14:textId="77777777" w:rsidR="00BA1EB7" w:rsidRPr="00003ADB" w:rsidRDefault="00BA1EB7" w:rsidP="00E716DC">
            <w:pPr>
              <w:rPr>
                <w:rFonts w:ascii="Verdana" w:hAnsi="Verdana"/>
                <w:sz w:val="20"/>
                <w:szCs w:val="20"/>
              </w:rPr>
            </w:pPr>
          </w:p>
        </w:tc>
        <w:tc>
          <w:tcPr>
            <w:tcW w:w="3134" w:type="dxa"/>
          </w:tcPr>
          <w:p w14:paraId="7FC7A9A7" w14:textId="77777777" w:rsidR="00BA1EB7" w:rsidRPr="00081F80" w:rsidRDefault="00BA1EB7" w:rsidP="00E716DC">
            <w:pPr>
              <w:rPr>
                <w:rFonts w:ascii="Verdana" w:hAnsi="Verdana"/>
                <w:color w:val="0000CC"/>
                <w:sz w:val="16"/>
                <w:szCs w:val="16"/>
              </w:rPr>
            </w:pPr>
          </w:p>
        </w:tc>
      </w:tr>
      <w:tr w:rsidR="00BA1EB7" w14:paraId="77FA5B24" w14:textId="77777777" w:rsidTr="001D5F25">
        <w:tc>
          <w:tcPr>
            <w:tcW w:w="2677" w:type="dxa"/>
          </w:tcPr>
          <w:p w14:paraId="4855710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DED7EB" w14:textId="77777777" w:rsidR="00BA1EB7" w:rsidRPr="00003ADB" w:rsidRDefault="00BA1EB7" w:rsidP="007C6B94">
            <w:pPr>
              <w:jc w:val="center"/>
              <w:rPr>
                <w:rFonts w:ascii="Verdana" w:hAnsi="Verdana"/>
                <w:sz w:val="20"/>
                <w:szCs w:val="20"/>
              </w:rPr>
            </w:pPr>
          </w:p>
        </w:tc>
        <w:tc>
          <w:tcPr>
            <w:tcW w:w="2680" w:type="dxa"/>
          </w:tcPr>
          <w:p w14:paraId="500DFDD4" w14:textId="77777777" w:rsidR="00BA1EB7" w:rsidRPr="00003ADB" w:rsidRDefault="00BA1EB7" w:rsidP="00E716DC">
            <w:pPr>
              <w:rPr>
                <w:rFonts w:ascii="Verdana" w:hAnsi="Verdana"/>
                <w:sz w:val="20"/>
                <w:szCs w:val="20"/>
              </w:rPr>
            </w:pPr>
          </w:p>
        </w:tc>
        <w:tc>
          <w:tcPr>
            <w:tcW w:w="2768" w:type="dxa"/>
          </w:tcPr>
          <w:p w14:paraId="43CF9558" w14:textId="77777777" w:rsidR="00BA1EB7" w:rsidRPr="00003ADB" w:rsidRDefault="00BA1EB7" w:rsidP="00E716DC">
            <w:pPr>
              <w:rPr>
                <w:rFonts w:ascii="Verdana" w:hAnsi="Verdana"/>
                <w:sz w:val="20"/>
                <w:szCs w:val="20"/>
              </w:rPr>
            </w:pPr>
          </w:p>
        </w:tc>
        <w:tc>
          <w:tcPr>
            <w:tcW w:w="3134" w:type="dxa"/>
          </w:tcPr>
          <w:p w14:paraId="0DA116F5" w14:textId="77777777" w:rsidR="00BA1EB7" w:rsidRPr="00081F80" w:rsidRDefault="00BA1EB7" w:rsidP="00E716DC">
            <w:pPr>
              <w:rPr>
                <w:rFonts w:ascii="Verdana" w:hAnsi="Verdana"/>
                <w:color w:val="0000CC"/>
                <w:sz w:val="16"/>
                <w:szCs w:val="16"/>
              </w:rPr>
            </w:pPr>
          </w:p>
        </w:tc>
      </w:tr>
      <w:tr w:rsidR="00BA1EB7" w14:paraId="5B5C53A7" w14:textId="77777777" w:rsidTr="001D5F25">
        <w:tc>
          <w:tcPr>
            <w:tcW w:w="2677" w:type="dxa"/>
          </w:tcPr>
          <w:p w14:paraId="0FA490C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752782F" w14:textId="77777777" w:rsidR="00BA1EB7" w:rsidRPr="00003ADB" w:rsidRDefault="00BA1EB7" w:rsidP="007C6B94">
            <w:pPr>
              <w:jc w:val="center"/>
              <w:rPr>
                <w:rFonts w:ascii="Verdana" w:hAnsi="Verdana"/>
                <w:sz w:val="20"/>
                <w:szCs w:val="20"/>
              </w:rPr>
            </w:pPr>
          </w:p>
        </w:tc>
        <w:tc>
          <w:tcPr>
            <w:tcW w:w="2680" w:type="dxa"/>
          </w:tcPr>
          <w:p w14:paraId="71D979C3" w14:textId="77777777" w:rsidR="00BA1EB7" w:rsidRPr="00003ADB" w:rsidRDefault="00BA1EB7" w:rsidP="00E716DC">
            <w:pPr>
              <w:rPr>
                <w:rFonts w:ascii="Verdana" w:hAnsi="Verdana"/>
                <w:sz w:val="20"/>
                <w:szCs w:val="20"/>
              </w:rPr>
            </w:pPr>
          </w:p>
        </w:tc>
        <w:tc>
          <w:tcPr>
            <w:tcW w:w="2768" w:type="dxa"/>
          </w:tcPr>
          <w:p w14:paraId="3F21341D" w14:textId="77777777" w:rsidR="00BA1EB7" w:rsidRPr="00003ADB" w:rsidRDefault="00BA1EB7" w:rsidP="00E716DC">
            <w:pPr>
              <w:rPr>
                <w:rFonts w:ascii="Verdana" w:hAnsi="Verdana"/>
                <w:sz w:val="20"/>
                <w:szCs w:val="20"/>
              </w:rPr>
            </w:pPr>
          </w:p>
        </w:tc>
        <w:tc>
          <w:tcPr>
            <w:tcW w:w="3134" w:type="dxa"/>
          </w:tcPr>
          <w:p w14:paraId="77D90331" w14:textId="77777777" w:rsidR="00BA1EB7" w:rsidRPr="00081F80" w:rsidRDefault="00BA1EB7" w:rsidP="00E716DC">
            <w:pPr>
              <w:rPr>
                <w:rFonts w:ascii="Verdana" w:hAnsi="Verdana"/>
                <w:color w:val="0000CC"/>
                <w:sz w:val="16"/>
                <w:szCs w:val="16"/>
              </w:rPr>
            </w:pPr>
          </w:p>
        </w:tc>
      </w:tr>
      <w:tr w:rsidR="00BA1EB7" w14:paraId="0940F9E3" w14:textId="77777777" w:rsidTr="001D5F25">
        <w:tc>
          <w:tcPr>
            <w:tcW w:w="2677" w:type="dxa"/>
          </w:tcPr>
          <w:p w14:paraId="6EA8C28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B3C8060" w14:textId="77777777" w:rsidR="00BA1EB7" w:rsidRPr="00003ADB" w:rsidRDefault="00BA1EB7" w:rsidP="007C6B94">
            <w:pPr>
              <w:jc w:val="center"/>
              <w:rPr>
                <w:rFonts w:ascii="Verdana" w:hAnsi="Verdana"/>
                <w:sz w:val="20"/>
                <w:szCs w:val="20"/>
              </w:rPr>
            </w:pPr>
          </w:p>
        </w:tc>
        <w:tc>
          <w:tcPr>
            <w:tcW w:w="2680" w:type="dxa"/>
          </w:tcPr>
          <w:p w14:paraId="3B15C51B" w14:textId="77777777" w:rsidR="00BA1EB7" w:rsidRPr="00003ADB" w:rsidRDefault="00BA1EB7" w:rsidP="00E716DC">
            <w:pPr>
              <w:rPr>
                <w:rFonts w:ascii="Verdana" w:hAnsi="Verdana"/>
                <w:sz w:val="20"/>
                <w:szCs w:val="20"/>
              </w:rPr>
            </w:pPr>
          </w:p>
        </w:tc>
        <w:tc>
          <w:tcPr>
            <w:tcW w:w="2768" w:type="dxa"/>
          </w:tcPr>
          <w:p w14:paraId="4D377BAB" w14:textId="77777777" w:rsidR="00BA1EB7" w:rsidRPr="00003ADB" w:rsidRDefault="00BA1EB7" w:rsidP="00E716DC">
            <w:pPr>
              <w:rPr>
                <w:rFonts w:ascii="Verdana" w:hAnsi="Verdana"/>
                <w:sz w:val="20"/>
                <w:szCs w:val="20"/>
              </w:rPr>
            </w:pPr>
          </w:p>
        </w:tc>
        <w:tc>
          <w:tcPr>
            <w:tcW w:w="3134" w:type="dxa"/>
          </w:tcPr>
          <w:p w14:paraId="6490274F" w14:textId="77777777" w:rsidR="00BA1EB7" w:rsidRPr="00081F80" w:rsidRDefault="00BA1EB7" w:rsidP="00E716DC">
            <w:pPr>
              <w:rPr>
                <w:rFonts w:ascii="Verdana" w:hAnsi="Verdana"/>
                <w:color w:val="0000CC"/>
                <w:sz w:val="16"/>
                <w:szCs w:val="16"/>
              </w:rPr>
            </w:pPr>
          </w:p>
        </w:tc>
      </w:tr>
      <w:tr w:rsidR="00BA1EB7" w14:paraId="76905F1E" w14:textId="77777777" w:rsidTr="001D5F25">
        <w:tc>
          <w:tcPr>
            <w:tcW w:w="2677" w:type="dxa"/>
          </w:tcPr>
          <w:p w14:paraId="7255012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1AA7C9" w14:textId="77777777" w:rsidR="00BA1EB7" w:rsidRPr="00003ADB" w:rsidRDefault="00BA1EB7" w:rsidP="007C6B94">
            <w:pPr>
              <w:jc w:val="center"/>
              <w:rPr>
                <w:rFonts w:ascii="Verdana" w:hAnsi="Verdana"/>
                <w:sz w:val="20"/>
                <w:szCs w:val="20"/>
              </w:rPr>
            </w:pPr>
          </w:p>
        </w:tc>
        <w:tc>
          <w:tcPr>
            <w:tcW w:w="2680" w:type="dxa"/>
          </w:tcPr>
          <w:p w14:paraId="13A3A9DB" w14:textId="77777777" w:rsidR="00BA1EB7" w:rsidRPr="00003ADB" w:rsidRDefault="00BA1EB7" w:rsidP="00E716DC">
            <w:pPr>
              <w:rPr>
                <w:rFonts w:ascii="Verdana" w:hAnsi="Verdana"/>
                <w:sz w:val="20"/>
                <w:szCs w:val="20"/>
              </w:rPr>
            </w:pPr>
          </w:p>
        </w:tc>
        <w:tc>
          <w:tcPr>
            <w:tcW w:w="2768" w:type="dxa"/>
          </w:tcPr>
          <w:p w14:paraId="08B7F640" w14:textId="77777777" w:rsidR="00BA1EB7" w:rsidRPr="00003ADB" w:rsidRDefault="00BA1EB7" w:rsidP="00E716DC">
            <w:pPr>
              <w:rPr>
                <w:rFonts w:ascii="Verdana" w:hAnsi="Verdana"/>
                <w:sz w:val="20"/>
                <w:szCs w:val="20"/>
              </w:rPr>
            </w:pPr>
          </w:p>
        </w:tc>
        <w:tc>
          <w:tcPr>
            <w:tcW w:w="3134" w:type="dxa"/>
          </w:tcPr>
          <w:p w14:paraId="146EB7DD" w14:textId="77777777" w:rsidR="00BA1EB7" w:rsidRPr="00081F80" w:rsidRDefault="00BA1EB7" w:rsidP="00E716DC">
            <w:pPr>
              <w:rPr>
                <w:rFonts w:ascii="Verdana" w:hAnsi="Verdana"/>
                <w:color w:val="0000CC"/>
                <w:sz w:val="16"/>
                <w:szCs w:val="16"/>
              </w:rPr>
            </w:pPr>
          </w:p>
        </w:tc>
      </w:tr>
      <w:tr w:rsidR="00BA1EB7" w14:paraId="56B11A40" w14:textId="77777777" w:rsidTr="001D5F25">
        <w:tc>
          <w:tcPr>
            <w:tcW w:w="2677" w:type="dxa"/>
          </w:tcPr>
          <w:p w14:paraId="1517946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4A3E85D" w14:textId="77777777" w:rsidR="00BA1EB7" w:rsidRPr="00003ADB" w:rsidRDefault="00BA1EB7" w:rsidP="007C6B94">
            <w:pPr>
              <w:jc w:val="center"/>
              <w:rPr>
                <w:rFonts w:ascii="Verdana" w:hAnsi="Verdana"/>
                <w:sz w:val="20"/>
                <w:szCs w:val="20"/>
              </w:rPr>
            </w:pPr>
          </w:p>
        </w:tc>
        <w:tc>
          <w:tcPr>
            <w:tcW w:w="2680" w:type="dxa"/>
          </w:tcPr>
          <w:p w14:paraId="5F16082F" w14:textId="77777777" w:rsidR="00BA1EB7" w:rsidRPr="00003ADB" w:rsidRDefault="00BA1EB7" w:rsidP="00E716DC">
            <w:pPr>
              <w:rPr>
                <w:rFonts w:ascii="Verdana" w:hAnsi="Verdana"/>
                <w:sz w:val="20"/>
                <w:szCs w:val="20"/>
              </w:rPr>
            </w:pPr>
          </w:p>
        </w:tc>
        <w:tc>
          <w:tcPr>
            <w:tcW w:w="2768" w:type="dxa"/>
          </w:tcPr>
          <w:p w14:paraId="6B44C917" w14:textId="77777777" w:rsidR="00BA1EB7" w:rsidRPr="00003ADB" w:rsidRDefault="00BA1EB7" w:rsidP="00E716DC">
            <w:pPr>
              <w:rPr>
                <w:rFonts w:ascii="Verdana" w:hAnsi="Verdana"/>
                <w:sz w:val="20"/>
                <w:szCs w:val="20"/>
              </w:rPr>
            </w:pPr>
          </w:p>
        </w:tc>
        <w:tc>
          <w:tcPr>
            <w:tcW w:w="3134" w:type="dxa"/>
          </w:tcPr>
          <w:p w14:paraId="48E36546" w14:textId="77777777" w:rsidR="00BA1EB7" w:rsidRPr="00081F80" w:rsidRDefault="00BA1EB7" w:rsidP="00E716DC">
            <w:pPr>
              <w:rPr>
                <w:rFonts w:ascii="Verdana" w:hAnsi="Verdana"/>
                <w:color w:val="0000CC"/>
                <w:sz w:val="16"/>
                <w:szCs w:val="16"/>
              </w:rPr>
            </w:pPr>
          </w:p>
        </w:tc>
      </w:tr>
      <w:tr w:rsidR="00BA1EB7" w14:paraId="24191535" w14:textId="77777777" w:rsidTr="001D5F25">
        <w:tc>
          <w:tcPr>
            <w:tcW w:w="2677" w:type="dxa"/>
          </w:tcPr>
          <w:p w14:paraId="26DF981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ADA4088" w14:textId="77777777" w:rsidR="00BA1EB7" w:rsidRPr="00003ADB" w:rsidRDefault="00BA1EB7" w:rsidP="007C6B94">
            <w:pPr>
              <w:jc w:val="center"/>
              <w:rPr>
                <w:rFonts w:ascii="Verdana" w:hAnsi="Verdana"/>
                <w:sz w:val="20"/>
                <w:szCs w:val="20"/>
              </w:rPr>
            </w:pPr>
          </w:p>
        </w:tc>
        <w:tc>
          <w:tcPr>
            <w:tcW w:w="2680" w:type="dxa"/>
          </w:tcPr>
          <w:p w14:paraId="51EA989E" w14:textId="77777777" w:rsidR="00BA1EB7" w:rsidRPr="00003ADB" w:rsidRDefault="00BA1EB7" w:rsidP="00E716DC">
            <w:pPr>
              <w:rPr>
                <w:rFonts w:ascii="Verdana" w:hAnsi="Verdana"/>
                <w:sz w:val="20"/>
                <w:szCs w:val="20"/>
              </w:rPr>
            </w:pPr>
          </w:p>
        </w:tc>
        <w:tc>
          <w:tcPr>
            <w:tcW w:w="2768" w:type="dxa"/>
          </w:tcPr>
          <w:p w14:paraId="2FEDBEF0" w14:textId="77777777" w:rsidR="00BA1EB7" w:rsidRPr="00003ADB" w:rsidRDefault="00BA1EB7" w:rsidP="00E716DC">
            <w:pPr>
              <w:rPr>
                <w:rFonts w:ascii="Verdana" w:hAnsi="Verdana"/>
                <w:sz w:val="20"/>
                <w:szCs w:val="20"/>
              </w:rPr>
            </w:pPr>
          </w:p>
        </w:tc>
        <w:tc>
          <w:tcPr>
            <w:tcW w:w="3134" w:type="dxa"/>
          </w:tcPr>
          <w:p w14:paraId="4EC2D959" w14:textId="77777777" w:rsidR="00BA1EB7" w:rsidRPr="00081F80" w:rsidRDefault="00BA1EB7" w:rsidP="00E716DC">
            <w:pPr>
              <w:rPr>
                <w:rFonts w:ascii="Verdana" w:hAnsi="Verdana"/>
                <w:color w:val="0000CC"/>
                <w:sz w:val="16"/>
                <w:szCs w:val="16"/>
              </w:rPr>
            </w:pPr>
          </w:p>
        </w:tc>
      </w:tr>
      <w:tr w:rsidR="00BA1EB7" w14:paraId="38E14A2F" w14:textId="77777777" w:rsidTr="001D5F25">
        <w:tc>
          <w:tcPr>
            <w:tcW w:w="2677" w:type="dxa"/>
          </w:tcPr>
          <w:p w14:paraId="2CF93AC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05192ED" w14:textId="77777777" w:rsidR="00BA1EB7" w:rsidRPr="00003ADB" w:rsidRDefault="00BA1EB7" w:rsidP="007C6B94">
            <w:pPr>
              <w:jc w:val="center"/>
              <w:rPr>
                <w:rFonts w:ascii="Verdana" w:hAnsi="Verdana"/>
                <w:sz w:val="20"/>
                <w:szCs w:val="20"/>
              </w:rPr>
            </w:pPr>
          </w:p>
        </w:tc>
        <w:tc>
          <w:tcPr>
            <w:tcW w:w="2680" w:type="dxa"/>
          </w:tcPr>
          <w:p w14:paraId="047E80BE" w14:textId="77777777" w:rsidR="00BA1EB7" w:rsidRPr="00003ADB" w:rsidRDefault="00BA1EB7" w:rsidP="00E716DC">
            <w:pPr>
              <w:rPr>
                <w:rFonts w:ascii="Verdana" w:hAnsi="Verdana"/>
                <w:sz w:val="20"/>
                <w:szCs w:val="20"/>
              </w:rPr>
            </w:pPr>
          </w:p>
        </w:tc>
        <w:tc>
          <w:tcPr>
            <w:tcW w:w="2768" w:type="dxa"/>
          </w:tcPr>
          <w:p w14:paraId="041DA935" w14:textId="77777777" w:rsidR="00BA1EB7" w:rsidRPr="00003ADB" w:rsidRDefault="00BA1EB7" w:rsidP="00E716DC">
            <w:pPr>
              <w:rPr>
                <w:rFonts w:ascii="Verdana" w:hAnsi="Verdana"/>
                <w:sz w:val="20"/>
                <w:szCs w:val="20"/>
              </w:rPr>
            </w:pPr>
          </w:p>
        </w:tc>
        <w:tc>
          <w:tcPr>
            <w:tcW w:w="3134" w:type="dxa"/>
          </w:tcPr>
          <w:p w14:paraId="00F101DE" w14:textId="77777777" w:rsidR="00BA1EB7" w:rsidRPr="00081F80" w:rsidRDefault="00BA1EB7" w:rsidP="00E716DC">
            <w:pPr>
              <w:rPr>
                <w:rFonts w:ascii="Verdana" w:hAnsi="Verdana"/>
                <w:color w:val="0000CC"/>
                <w:sz w:val="16"/>
                <w:szCs w:val="16"/>
              </w:rPr>
            </w:pPr>
          </w:p>
        </w:tc>
      </w:tr>
      <w:tr w:rsidR="00BA1EB7" w14:paraId="444EB543" w14:textId="77777777" w:rsidTr="001D5F25">
        <w:tc>
          <w:tcPr>
            <w:tcW w:w="2677" w:type="dxa"/>
          </w:tcPr>
          <w:p w14:paraId="4CE9794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3DE66F2" w14:textId="77777777" w:rsidR="00BA1EB7" w:rsidRPr="00003ADB" w:rsidRDefault="00BA1EB7" w:rsidP="007C6B94">
            <w:pPr>
              <w:jc w:val="center"/>
              <w:rPr>
                <w:rFonts w:ascii="Verdana" w:hAnsi="Verdana"/>
                <w:sz w:val="20"/>
                <w:szCs w:val="20"/>
              </w:rPr>
            </w:pPr>
          </w:p>
        </w:tc>
        <w:tc>
          <w:tcPr>
            <w:tcW w:w="2680" w:type="dxa"/>
          </w:tcPr>
          <w:p w14:paraId="762016B2" w14:textId="77777777" w:rsidR="00BA1EB7" w:rsidRPr="00003ADB" w:rsidRDefault="00BA1EB7" w:rsidP="00E716DC">
            <w:pPr>
              <w:rPr>
                <w:rFonts w:ascii="Verdana" w:hAnsi="Verdana"/>
                <w:sz w:val="20"/>
                <w:szCs w:val="20"/>
              </w:rPr>
            </w:pPr>
          </w:p>
        </w:tc>
        <w:tc>
          <w:tcPr>
            <w:tcW w:w="2768" w:type="dxa"/>
          </w:tcPr>
          <w:p w14:paraId="4813A120" w14:textId="77777777" w:rsidR="00BA1EB7" w:rsidRPr="00003ADB" w:rsidRDefault="00BA1EB7" w:rsidP="00E716DC">
            <w:pPr>
              <w:rPr>
                <w:rFonts w:ascii="Verdana" w:hAnsi="Verdana"/>
                <w:sz w:val="20"/>
                <w:szCs w:val="20"/>
              </w:rPr>
            </w:pPr>
          </w:p>
        </w:tc>
        <w:tc>
          <w:tcPr>
            <w:tcW w:w="3134" w:type="dxa"/>
          </w:tcPr>
          <w:p w14:paraId="34192935" w14:textId="77777777" w:rsidR="00BA1EB7" w:rsidRPr="00081F80" w:rsidRDefault="00BA1EB7" w:rsidP="00E716DC">
            <w:pPr>
              <w:rPr>
                <w:rFonts w:ascii="Verdana" w:hAnsi="Verdana"/>
                <w:color w:val="0000CC"/>
                <w:sz w:val="16"/>
                <w:szCs w:val="16"/>
              </w:rPr>
            </w:pPr>
          </w:p>
        </w:tc>
      </w:tr>
      <w:tr w:rsidR="00BA1EB7" w14:paraId="53559995" w14:textId="77777777" w:rsidTr="001D5F25">
        <w:tc>
          <w:tcPr>
            <w:tcW w:w="2677" w:type="dxa"/>
          </w:tcPr>
          <w:p w14:paraId="0FA585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BF5A311" w14:textId="77777777" w:rsidR="00BA1EB7" w:rsidRPr="00003ADB" w:rsidRDefault="00BA1EB7" w:rsidP="007C6B94">
            <w:pPr>
              <w:jc w:val="center"/>
              <w:rPr>
                <w:rFonts w:ascii="Verdana" w:hAnsi="Verdana"/>
                <w:sz w:val="20"/>
                <w:szCs w:val="20"/>
              </w:rPr>
            </w:pPr>
          </w:p>
        </w:tc>
        <w:tc>
          <w:tcPr>
            <w:tcW w:w="2680" w:type="dxa"/>
          </w:tcPr>
          <w:p w14:paraId="797DB391" w14:textId="77777777" w:rsidR="00BA1EB7" w:rsidRPr="00003ADB" w:rsidRDefault="00BA1EB7" w:rsidP="00E716DC">
            <w:pPr>
              <w:rPr>
                <w:rFonts w:ascii="Verdana" w:hAnsi="Verdana"/>
                <w:sz w:val="20"/>
                <w:szCs w:val="20"/>
              </w:rPr>
            </w:pPr>
          </w:p>
        </w:tc>
        <w:tc>
          <w:tcPr>
            <w:tcW w:w="2768" w:type="dxa"/>
          </w:tcPr>
          <w:p w14:paraId="665EAD32" w14:textId="77777777" w:rsidR="00BA1EB7" w:rsidRPr="00003ADB" w:rsidRDefault="00BA1EB7" w:rsidP="00E716DC">
            <w:pPr>
              <w:rPr>
                <w:rFonts w:ascii="Verdana" w:hAnsi="Verdana"/>
                <w:sz w:val="20"/>
                <w:szCs w:val="20"/>
              </w:rPr>
            </w:pPr>
          </w:p>
        </w:tc>
        <w:tc>
          <w:tcPr>
            <w:tcW w:w="3134" w:type="dxa"/>
          </w:tcPr>
          <w:p w14:paraId="59274A2E" w14:textId="77777777" w:rsidR="00BA1EB7" w:rsidRPr="00081F80" w:rsidRDefault="00BA1EB7" w:rsidP="00E716DC">
            <w:pPr>
              <w:rPr>
                <w:rFonts w:ascii="Verdana" w:hAnsi="Verdana"/>
                <w:color w:val="0000CC"/>
                <w:sz w:val="16"/>
                <w:szCs w:val="16"/>
              </w:rPr>
            </w:pPr>
          </w:p>
        </w:tc>
      </w:tr>
      <w:tr w:rsidR="00BA1EB7" w14:paraId="6A589125" w14:textId="77777777" w:rsidTr="001D5F25">
        <w:tc>
          <w:tcPr>
            <w:tcW w:w="2677" w:type="dxa"/>
          </w:tcPr>
          <w:p w14:paraId="5E9FE18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69C5A54" w14:textId="77777777" w:rsidR="00BA1EB7" w:rsidRPr="00003ADB" w:rsidRDefault="00BA1EB7" w:rsidP="007C6B94">
            <w:pPr>
              <w:jc w:val="center"/>
              <w:rPr>
                <w:rFonts w:ascii="Verdana" w:hAnsi="Verdana"/>
                <w:sz w:val="20"/>
                <w:szCs w:val="20"/>
              </w:rPr>
            </w:pPr>
          </w:p>
        </w:tc>
        <w:tc>
          <w:tcPr>
            <w:tcW w:w="2680" w:type="dxa"/>
          </w:tcPr>
          <w:p w14:paraId="27421146" w14:textId="77777777" w:rsidR="00BA1EB7" w:rsidRPr="00003ADB" w:rsidRDefault="00BA1EB7" w:rsidP="00E716DC">
            <w:pPr>
              <w:rPr>
                <w:rFonts w:ascii="Verdana" w:hAnsi="Verdana"/>
                <w:sz w:val="20"/>
                <w:szCs w:val="20"/>
              </w:rPr>
            </w:pPr>
          </w:p>
        </w:tc>
        <w:tc>
          <w:tcPr>
            <w:tcW w:w="2768" w:type="dxa"/>
          </w:tcPr>
          <w:p w14:paraId="2C9D6C38" w14:textId="77777777" w:rsidR="00BA1EB7" w:rsidRPr="00003ADB" w:rsidRDefault="00BA1EB7" w:rsidP="00E716DC">
            <w:pPr>
              <w:rPr>
                <w:rFonts w:ascii="Verdana" w:hAnsi="Verdana"/>
                <w:sz w:val="20"/>
                <w:szCs w:val="20"/>
              </w:rPr>
            </w:pPr>
          </w:p>
        </w:tc>
        <w:tc>
          <w:tcPr>
            <w:tcW w:w="3134" w:type="dxa"/>
          </w:tcPr>
          <w:p w14:paraId="2E4D6641" w14:textId="77777777" w:rsidR="00BA1EB7" w:rsidRPr="00081F80" w:rsidRDefault="00BA1EB7" w:rsidP="00E716DC">
            <w:pPr>
              <w:rPr>
                <w:rFonts w:ascii="Verdana" w:hAnsi="Verdana"/>
                <w:color w:val="0000CC"/>
                <w:sz w:val="16"/>
                <w:szCs w:val="16"/>
              </w:rPr>
            </w:pPr>
          </w:p>
        </w:tc>
      </w:tr>
      <w:tr w:rsidR="00BA1EB7" w14:paraId="5C564423" w14:textId="77777777" w:rsidTr="001D5F25">
        <w:tc>
          <w:tcPr>
            <w:tcW w:w="2677" w:type="dxa"/>
          </w:tcPr>
          <w:p w14:paraId="2F3606B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6AC7DC3" w14:textId="77777777" w:rsidR="00BA1EB7" w:rsidRPr="00003ADB" w:rsidRDefault="00BA1EB7" w:rsidP="007C6B94">
            <w:pPr>
              <w:jc w:val="center"/>
              <w:rPr>
                <w:rFonts w:ascii="Verdana" w:hAnsi="Verdana"/>
                <w:sz w:val="20"/>
                <w:szCs w:val="20"/>
              </w:rPr>
            </w:pPr>
          </w:p>
        </w:tc>
        <w:tc>
          <w:tcPr>
            <w:tcW w:w="2680" w:type="dxa"/>
          </w:tcPr>
          <w:p w14:paraId="62616F2A" w14:textId="77777777" w:rsidR="00BA1EB7" w:rsidRPr="00003ADB" w:rsidRDefault="00BA1EB7" w:rsidP="00E716DC">
            <w:pPr>
              <w:rPr>
                <w:rFonts w:ascii="Verdana" w:hAnsi="Verdana"/>
                <w:sz w:val="20"/>
                <w:szCs w:val="20"/>
              </w:rPr>
            </w:pPr>
          </w:p>
        </w:tc>
        <w:tc>
          <w:tcPr>
            <w:tcW w:w="2768" w:type="dxa"/>
          </w:tcPr>
          <w:p w14:paraId="4EF2897B" w14:textId="77777777" w:rsidR="00BA1EB7" w:rsidRPr="00003ADB" w:rsidRDefault="00BA1EB7" w:rsidP="00E716DC">
            <w:pPr>
              <w:rPr>
                <w:rFonts w:ascii="Verdana" w:hAnsi="Verdana"/>
                <w:sz w:val="20"/>
                <w:szCs w:val="20"/>
              </w:rPr>
            </w:pPr>
          </w:p>
        </w:tc>
        <w:tc>
          <w:tcPr>
            <w:tcW w:w="3134" w:type="dxa"/>
          </w:tcPr>
          <w:p w14:paraId="49910AC0" w14:textId="77777777" w:rsidR="00BA1EB7" w:rsidRPr="00081F80" w:rsidRDefault="00BA1EB7" w:rsidP="00E716DC">
            <w:pPr>
              <w:rPr>
                <w:rFonts w:ascii="Verdana" w:hAnsi="Verdana"/>
                <w:color w:val="0000CC"/>
                <w:sz w:val="16"/>
                <w:szCs w:val="16"/>
              </w:rPr>
            </w:pPr>
          </w:p>
        </w:tc>
      </w:tr>
      <w:tr w:rsidR="00BA1EB7" w14:paraId="0D7F45C3" w14:textId="77777777" w:rsidTr="001D5F25">
        <w:tc>
          <w:tcPr>
            <w:tcW w:w="2677" w:type="dxa"/>
          </w:tcPr>
          <w:p w14:paraId="090AF57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476F68D" w14:textId="77777777" w:rsidR="00BA1EB7" w:rsidRPr="00003ADB" w:rsidRDefault="00BA1EB7" w:rsidP="007C6B94">
            <w:pPr>
              <w:jc w:val="center"/>
              <w:rPr>
                <w:rFonts w:ascii="Verdana" w:hAnsi="Verdana"/>
                <w:sz w:val="20"/>
                <w:szCs w:val="20"/>
              </w:rPr>
            </w:pPr>
          </w:p>
        </w:tc>
        <w:tc>
          <w:tcPr>
            <w:tcW w:w="2680" w:type="dxa"/>
          </w:tcPr>
          <w:p w14:paraId="62DD346C" w14:textId="77777777" w:rsidR="00BA1EB7" w:rsidRPr="00003ADB" w:rsidRDefault="00BA1EB7" w:rsidP="00E716DC">
            <w:pPr>
              <w:rPr>
                <w:rFonts w:ascii="Verdana" w:hAnsi="Verdana"/>
                <w:sz w:val="20"/>
                <w:szCs w:val="20"/>
              </w:rPr>
            </w:pPr>
          </w:p>
        </w:tc>
        <w:tc>
          <w:tcPr>
            <w:tcW w:w="2768" w:type="dxa"/>
          </w:tcPr>
          <w:p w14:paraId="5B30EBB9" w14:textId="77777777" w:rsidR="00BA1EB7" w:rsidRPr="00003ADB" w:rsidRDefault="00BA1EB7" w:rsidP="00E716DC">
            <w:pPr>
              <w:rPr>
                <w:rFonts w:ascii="Verdana" w:hAnsi="Verdana"/>
                <w:sz w:val="20"/>
                <w:szCs w:val="20"/>
              </w:rPr>
            </w:pPr>
          </w:p>
        </w:tc>
        <w:tc>
          <w:tcPr>
            <w:tcW w:w="3134" w:type="dxa"/>
          </w:tcPr>
          <w:p w14:paraId="7ED005E6" w14:textId="77777777" w:rsidR="00BA1EB7" w:rsidRPr="00081F80" w:rsidRDefault="00BA1EB7" w:rsidP="00E716DC">
            <w:pPr>
              <w:rPr>
                <w:rFonts w:ascii="Verdana" w:hAnsi="Verdana"/>
                <w:color w:val="0000CC"/>
                <w:sz w:val="16"/>
                <w:szCs w:val="16"/>
              </w:rPr>
            </w:pPr>
          </w:p>
        </w:tc>
      </w:tr>
      <w:tr w:rsidR="00BA1EB7" w14:paraId="2EDFEE81" w14:textId="77777777" w:rsidTr="001D5F25">
        <w:tc>
          <w:tcPr>
            <w:tcW w:w="2677" w:type="dxa"/>
          </w:tcPr>
          <w:p w14:paraId="5A50FFF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0799E6B" w14:textId="77777777" w:rsidR="00BA1EB7" w:rsidRPr="00003ADB" w:rsidRDefault="00BA1EB7" w:rsidP="007C6B94">
            <w:pPr>
              <w:jc w:val="center"/>
              <w:rPr>
                <w:rFonts w:ascii="Verdana" w:hAnsi="Verdana"/>
                <w:sz w:val="20"/>
                <w:szCs w:val="20"/>
              </w:rPr>
            </w:pPr>
          </w:p>
        </w:tc>
        <w:tc>
          <w:tcPr>
            <w:tcW w:w="2680" w:type="dxa"/>
          </w:tcPr>
          <w:p w14:paraId="04BF6556" w14:textId="77777777" w:rsidR="00BA1EB7" w:rsidRPr="00003ADB" w:rsidRDefault="00BA1EB7" w:rsidP="00E716DC">
            <w:pPr>
              <w:rPr>
                <w:rFonts w:ascii="Verdana" w:hAnsi="Verdana"/>
                <w:sz w:val="20"/>
                <w:szCs w:val="20"/>
              </w:rPr>
            </w:pPr>
          </w:p>
        </w:tc>
        <w:tc>
          <w:tcPr>
            <w:tcW w:w="2768" w:type="dxa"/>
          </w:tcPr>
          <w:p w14:paraId="3D9F4E76" w14:textId="77777777" w:rsidR="00BA1EB7" w:rsidRPr="00003ADB" w:rsidRDefault="00BA1EB7" w:rsidP="00E716DC">
            <w:pPr>
              <w:rPr>
                <w:rFonts w:ascii="Verdana" w:hAnsi="Verdana"/>
                <w:sz w:val="20"/>
                <w:szCs w:val="20"/>
              </w:rPr>
            </w:pPr>
          </w:p>
        </w:tc>
        <w:tc>
          <w:tcPr>
            <w:tcW w:w="3134" w:type="dxa"/>
          </w:tcPr>
          <w:p w14:paraId="2391E3E1" w14:textId="77777777" w:rsidR="00BA1EB7" w:rsidRPr="00081F80" w:rsidRDefault="00BA1EB7" w:rsidP="00E716DC">
            <w:pPr>
              <w:rPr>
                <w:rFonts w:ascii="Verdana" w:hAnsi="Verdana"/>
                <w:color w:val="0000CC"/>
                <w:sz w:val="16"/>
                <w:szCs w:val="16"/>
              </w:rPr>
            </w:pPr>
          </w:p>
        </w:tc>
      </w:tr>
      <w:tr w:rsidR="00BA1EB7" w14:paraId="17AC4256" w14:textId="77777777" w:rsidTr="001D5F25">
        <w:tc>
          <w:tcPr>
            <w:tcW w:w="2677" w:type="dxa"/>
          </w:tcPr>
          <w:p w14:paraId="5B5AE8F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9A77C4E" w14:textId="77777777" w:rsidR="00BA1EB7" w:rsidRPr="00003ADB" w:rsidRDefault="00BA1EB7" w:rsidP="007C6B94">
            <w:pPr>
              <w:jc w:val="center"/>
              <w:rPr>
                <w:rFonts w:ascii="Verdana" w:hAnsi="Verdana"/>
                <w:sz w:val="20"/>
                <w:szCs w:val="20"/>
              </w:rPr>
            </w:pPr>
          </w:p>
        </w:tc>
        <w:tc>
          <w:tcPr>
            <w:tcW w:w="2680" w:type="dxa"/>
          </w:tcPr>
          <w:p w14:paraId="3958A7DC" w14:textId="77777777" w:rsidR="00BA1EB7" w:rsidRPr="00003ADB" w:rsidRDefault="00BA1EB7" w:rsidP="00E716DC">
            <w:pPr>
              <w:rPr>
                <w:rFonts w:ascii="Verdana" w:hAnsi="Verdana"/>
                <w:sz w:val="20"/>
                <w:szCs w:val="20"/>
              </w:rPr>
            </w:pPr>
          </w:p>
        </w:tc>
        <w:tc>
          <w:tcPr>
            <w:tcW w:w="2768" w:type="dxa"/>
          </w:tcPr>
          <w:p w14:paraId="192C6F80" w14:textId="77777777" w:rsidR="00BA1EB7" w:rsidRPr="00003ADB" w:rsidRDefault="00BA1EB7" w:rsidP="00E716DC">
            <w:pPr>
              <w:rPr>
                <w:rFonts w:ascii="Verdana" w:hAnsi="Verdana"/>
                <w:sz w:val="20"/>
                <w:szCs w:val="20"/>
              </w:rPr>
            </w:pPr>
          </w:p>
        </w:tc>
        <w:tc>
          <w:tcPr>
            <w:tcW w:w="3134" w:type="dxa"/>
          </w:tcPr>
          <w:p w14:paraId="58BE4D67" w14:textId="77777777" w:rsidR="00BA1EB7" w:rsidRPr="00081F80" w:rsidRDefault="00BA1EB7" w:rsidP="00E716DC">
            <w:pPr>
              <w:rPr>
                <w:rFonts w:ascii="Verdana" w:hAnsi="Verdana"/>
                <w:color w:val="0000CC"/>
                <w:sz w:val="16"/>
                <w:szCs w:val="16"/>
              </w:rPr>
            </w:pPr>
          </w:p>
        </w:tc>
      </w:tr>
      <w:tr w:rsidR="00BA1EB7" w14:paraId="1C7B784E" w14:textId="77777777" w:rsidTr="001D5F25">
        <w:tc>
          <w:tcPr>
            <w:tcW w:w="2677" w:type="dxa"/>
          </w:tcPr>
          <w:p w14:paraId="70D9E0D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193A7BE" w14:textId="77777777" w:rsidR="00BA1EB7" w:rsidRPr="00003ADB" w:rsidRDefault="00BA1EB7" w:rsidP="007C6B94">
            <w:pPr>
              <w:jc w:val="center"/>
              <w:rPr>
                <w:rFonts w:ascii="Verdana" w:hAnsi="Verdana"/>
                <w:sz w:val="20"/>
                <w:szCs w:val="20"/>
              </w:rPr>
            </w:pPr>
          </w:p>
        </w:tc>
        <w:tc>
          <w:tcPr>
            <w:tcW w:w="2680" w:type="dxa"/>
          </w:tcPr>
          <w:p w14:paraId="489705CE" w14:textId="77777777" w:rsidR="00BA1EB7" w:rsidRPr="00003ADB" w:rsidRDefault="00BA1EB7" w:rsidP="00E716DC">
            <w:pPr>
              <w:rPr>
                <w:rFonts w:ascii="Verdana" w:hAnsi="Verdana"/>
                <w:sz w:val="20"/>
                <w:szCs w:val="20"/>
              </w:rPr>
            </w:pPr>
          </w:p>
        </w:tc>
        <w:tc>
          <w:tcPr>
            <w:tcW w:w="2768" w:type="dxa"/>
          </w:tcPr>
          <w:p w14:paraId="64C68B52" w14:textId="77777777" w:rsidR="00BA1EB7" w:rsidRPr="00003ADB" w:rsidRDefault="00BA1EB7" w:rsidP="00E716DC">
            <w:pPr>
              <w:rPr>
                <w:rFonts w:ascii="Verdana" w:hAnsi="Verdana"/>
                <w:sz w:val="20"/>
                <w:szCs w:val="20"/>
              </w:rPr>
            </w:pPr>
          </w:p>
        </w:tc>
        <w:tc>
          <w:tcPr>
            <w:tcW w:w="3134" w:type="dxa"/>
          </w:tcPr>
          <w:p w14:paraId="2FDBC0AD" w14:textId="77777777" w:rsidR="00BA1EB7" w:rsidRPr="00081F80" w:rsidRDefault="00BA1EB7" w:rsidP="00E716DC">
            <w:pPr>
              <w:rPr>
                <w:rFonts w:ascii="Verdana" w:hAnsi="Verdana"/>
                <w:color w:val="0000CC"/>
                <w:sz w:val="16"/>
                <w:szCs w:val="16"/>
              </w:rPr>
            </w:pPr>
          </w:p>
        </w:tc>
      </w:tr>
      <w:tr w:rsidR="00BA1EB7" w14:paraId="30221D9E" w14:textId="77777777" w:rsidTr="001D5F25">
        <w:tc>
          <w:tcPr>
            <w:tcW w:w="2677" w:type="dxa"/>
          </w:tcPr>
          <w:p w14:paraId="3B3211C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AE0D89C" w14:textId="77777777" w:rsidR="00BA1EB7" w:rsidRPr="00003ADB" w:rsidRDefault="00BA1EB7" w:rsidP="007C6B94">
            <w:pPr>
              <w:jc w:val="center"/>
              <w:rPr>
                <w:rFonts w:ascii="Verdana" w:hAnsi="Verdana"/>
                <w:sz w:val="20"/>
                <w:szCs w:val="20"/>
              </w:rPr>
            </w:pPr>
          </w:p>
        </w:tc>
        <w:tc>
          <w:tcPr>
            <w:tcW w:w="2680" w:type="dxa"/>
          </w:tcPr>
          <w:p w14:paraId="6EE29FED" w14:textId="77777777" w:rsidR="00BA1EB7" w:rsidRPr="00003ADB" w:rsidRDefault="00BA1EB7" w:rsidP="00E716DC">
            <w:pPr>
              <w:rPr>
                <w:rFonts w:ascii="Verdana" w:hAnsi="Verdana"/>
                <w:sz w:val="20"/>
                <w:szCs w:val="20"/>
              </w:rPr>
            </w:pPr>
          </w:p>
        </w:tc>
        <w:tc>
          <w:tcPr>
            <w:tcW w:w="2768" w:type="dxa"/>
          </w:tcPr>
          <w:p w14:paraId="071E3D57" w14:textId="77777777" w:rsidR="00BA1EB7" w:rsidRPr="00003ADB" w:rsidRDefault="00BA1EB7" w:rsidP="00E716DC">
            <w:pPr>
              <w:rPr>
                <w:rFonts w:ascii="Verdana" w:hAnsi="Verdana"/>
                <w:sz w:val="20"/>
                <w:szCs w:val="20"/>
              </w:rPr>
            </w:pPr>
          </w:p>
        </w:tc>
        <w:tc>
          <w:tcPr>
            <w:tcW w:w="3134" w:type="dxa"/>
          </w:tcPr>
          <w:p w14:paraId="2E23D7FF" w14:textId="77777777" w:rsidR="00BA1EB7" w:rsidRPr="00081F80" w:rsidRDefault="00BA1EB7" w:rsidP="00E716DC">
            <w:pPr>
              <w:rPr>
                <w:rFonts w:ascii="Verdana" w:hAnsi="Verdana"/>
                <w:color w:val="0000CC"/>
                <w:sz w:val="16"/>
                <w:szCs w:val="16"/>
              </w:rPr>
            </w:pPr>
          </w:p>
        </w:tc>
      </w:tr>
      <w:tr w:rsidR="00BA1EB7" w14:paraId="7818596E" w14:textId="77777777" w:rsidTr="001D5F25">
        <w:tc>
          <w:tcPr>
            <w:tcW w:w="2677" w:type="dxa"/>
          </w:tcPr>
          <w:p w14:paraId="6D25F4A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4267D95" w14:textId="77777777" w:rsidR="00BA1EB7" w:rsidRPr="00003ADB" w:rsidRDefault="00BA1EB7" w:rsidP="007C6B94">
            <w:pPr>
              <w:jc w:val="center"/>
              <w:rPr>
                <w:rFonts w:ascii="Verdana" w:hAnsi="Verdana"/>
                <w:sz w:val="20"/>
                <w:szCs w:val="20"/>
              </w:rPr>
            </w:pPr>
          </w:p>
        </w:tc>
        <w:tc>
          <w:tcPr>
            <w:tcW w:w="2680" w:type="dxa"/>
          </w:tcPr>
          <w:p w14:paraId="33ACA6DB" w14:textId="77777777" w:rsidR="00BA1EB7" w:rsidRPr="00003ADB" w:rsidRDefault="00BA1EB7" w:rsidP="00E716DC">
            <w:pPr>
              <w:rPr>
                <w:rFonts w:ascii="Verdana" w:hAnsi="Verdana"/>
                <w:sz w:val="20"/>
                <w:szCs w:val="20"/>
              </w:rPr>
            </w:pPr>
          </w:p>
        </w:tc>
        <w:tc>
          <w:tcPr>
            <w:tcW w:w="2768" w:type="dxa"/>
          </w:tcPr>
          <w:p w14:paraId="0189DE5A" w14:textId="77777777" w:rsidR="00BA1EB7" w:rsidRPr="00003ADB" w:rsidRDefault="00BA1EB7" w:rsidP="00E716DC">
            <w:pPr>
              <w:rPr>
                <w:rFonts w:ascii="Verdana" w:hAnsi="Verdana"/>
                <w:sz w:val="20"/>
                <w:szCs w:val="20"/>
              </w:rPr>
            </w:pPr>
          </w:p>
        </w:tc>
        <w:tc>
          <w:tcPr>
            <w:tcW w:w="3134" w:type="dxa"/>
          </w:tcPr>
          <w:p w14:paraId="2123DE6A" w14:textId="77777777" w:rsidR="00BA1EB7" w:rsidRPr="00081F80" w:rsidRDefault="00BA1EB7" w:rsidP="00E716DC">
            <w:pPr>
              <w:rPr>
                <w:rFonts w:ascii="Verdana" w:hAnsi="Verdana"/>
                <w:color w:val="0000CC"/>
                <w:sz w:val="16"/>
                <w:szCs w:val="16"/>
              </w:rPr>
            </w:pPr>
          </w:p>
        </w:tc>
      </w:tr>
      <w:tr w:rsidR="00BA1EB7" w14:paraId="64DF4AD4" w14:textId="77777777" w:rsidTr="001D5F25">
        <w:tc>
          <w:tcPr>
            <w:tcW w:w="2677" w:type="dxa"/>
          </w:tcPr>
          <w:p w14:paraId="5383D58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A39069" w14:textId="77777777" w:rsidR="00BA1EB7" w:rsidRPr="00003ADB" w:rsidRDefault="00BA1EB7" w:rsidP="007C6B94">
            <w:pPr>
              <w:jc w:val="center"/>
              <w:rPr>
                <w:rFonts w:ascii="Verdana" w:hAnsi="Verdana"/>
                <w:sz w:val="20"/>
                <w:szCs w:val="20"/>
              </w:rPr>
            </w:pPr>
          </w:p>
        </w:tc>
        <w:tc>
          <w:tcPr>
            <w:tcW w:w="2680" w:type="dxa"/>
          </w:tcPr>
          <w:p w14:paraId="34E7C2FE" w14:textId="77777777" w:rsidR="00BA1EB7" w:rsidRPr="00003ADB" w:rsidRDefault="00BA1EB7" w:rsidP="00E716DC">
            <w:pPr>
              <w:rPr>
                <w:rFonts w:ascii="Verdana" w:hAnsi="Verdana"/>
                <w:sz w:val="20"/>
                <w:szCs w:val="20"/>
              </w:rPr>
            </w:pPr>
          </w:p>
        </w:tc>
        <w:tc>
          <w:tcPr>
            <w:tcW w:w="2768" w:type="dxa"/>
          </w:tcPr>
          <w:p w14:paraId="3A30629D" w14:textId="77777777" w:rsidR="00BA1EB7" w:rsidRPr="00003ADB" w:rsidRDefault="00BA1EB7" w:rsidP="00E716DC">
            <w:pPr>
              <w:rPr>
                <w:rFonts w:ascii="Verdana" w:hAnsi="Verdana"/>
                <w:sz w:val="20"/>
                <w:szCs w:val="20"/>
              </w:rPr>
            </w:pPr>
          </w:p>
        </w:tc>
        <w:tc>
          <w:tcPr>
            <w:tcW w:w="3134" w:type="dxa"/>
          </w:tcPr>
          <w:p w14:paraId="6D4400CB" w14:textId="77777777" w:rsidR="00BA1EB7" w:rsidRPr="00081F80" w:rsidRDefault="00BA1EB7" w:rsidP="00E716DC">
            <w:pPr>
              <w:rPr>
                <w:rFonts w:ascii="Verdana" w:hAnsi="Verdana"/>
                <w:color w:val="0000CC"/>
                <w:sz w:val="16"/>
                <w:szCs w:val="16"/>
              </w:rPr>
            </w:pPr>
          </w:p>
        </w:tc>
      </w:tr>
      <w:tr w:rsidR="00BA1EB7" w14:paraId="6710E84A" w14:textId="77777777" w:rsidTr="001D5F25">
        <w:tc>
          <w:tcPr>
            <w:tcW w:w="2677" w:type="dxa"/>
          </w:tcPr>
          <w:p w14:paraId="0D31415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5A5096A" w14:textId="77777777" w:rsidR="00BA1EB7" w:rsidRPr="00003ADB" w:rsidRDefault="00BA1EB7" w:rsidP="007C6B94">
            <w:pPr>
              <w:jc w:val="center"/>
              <w:rPr>
                <w:rFonts w:ascii="Verdana" w:hAnsi="Verdana"/>
                <w:sz w:val="20"/>
                <w:szCs w:val="20"/>
              </w:rPr>
            </w:pPr>
          </w:p>
        </w:tc>
        <w:tc>
          <w:tcPr>
            <w:tcW w:w="2680" w:type="dxa"/>
          </w:tcPr>
          <w:p w14:paraId="1766FAAE" w14:textId="77777777" w:rsidR="00BA1EB7" w:rsidRPr="00003ADB" w:rsidRDefault="00BA1EB7" w:rsidP="00E716DC">
            <w:pPr>
              <w:rPr>
                <w:rFonts w:ascii="Verdana" w:hAnsi="Verdana"/>
                <w:sz w:val="20"/>
                <w:szCs w:val="20"/>
              </w:rPr>
            </w:pPr>
          </w:p>
        </w:tc>
        <w:tc>
          <w:tcPr>
            <w:tcW w:w="2768" w:type="dxa"/>
          </w:tcPr>
          <w:p w14:paraId="64ABB083" w14:textId="77777777" w:rsidR="00BA1EB7" w:rsidRPr="00003ADB" w:rsidRDefault="00BA1EB7" w:rsidP="00E716DC">
            <w:pPr>
              <w:rPr>
                <w:rFonts w:ascii="Verdana" w:hAnsi="Verdana"/>
                <w:sz w:val="20"/>
                <w:szCs w:val="20"/>
              </w:rPr>
            </w:pPr>
          </w:p>
        </w:tc>
        <w:tc>
          <w:tcPr>
            <w:tcW w:w="3134" w:type="dxa"/>
          </w:tcPr>
          <w:p w14:paraId="299F807C" w14:textId="77777777" w:rsidR="00BA1EB7" w:rsidRPr="00081F80" w:rsidRDefault="00BA1EB7" w:rsidP="00E716DC">
            <w:pPr>
              <w:rPr>
                <w:rFonts w:ascii="Verdana" w:hAnsi="Verdana"/>
                <w:color w:val="0000CC"/>
                <w:sz w:val="16"/>
                <w:szCs w:val="16"/>
              </w:rPr>
            </w:pPr>
          </w:p>
        </w:tc>
      </w:tr>
      <w:tr w:rsidR="00BA1EB7" w14:paraId="327ACF65" w14:textId="77777777" w:rsidTr="001D5F25">
        <w:tc>
          <w:tcPr>
            <w:tcW w:w="2677" w:type="dxa"/>
          </w:tcPr>
          <w:p w14:paraId="2F629EB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6ECBAE" w14:textId="77777777" w:rsidR="00BA1EB7" w:rsidRPr="00003ADB" w:rsidRDefault="00BA1EB7" w:rsidP="007C6B94">
            <w:pPr>
              <w:jc w:val="center"/>
              <w:rPr>
                <w:rFonts w:ascii="Verdana" w:hAnsi="Verdana"/>
                <w:sz w:val="20"/>
                <w:szCs w:val="20"/>
              </w:rPr>
            </w:pPr>
          </w:p>
        </w:tc>
        <w:tc>
          <w:tcPr>
            <w:tcW w:w="2680" w:type="dxa"/>
          </w:tcPr>
          <w:p w14:paraId="3688DB2E" w14:textId="77777777" w:rsidR="00BA1EB7" w:rsidRPr="00003ADB" w:rsidRDefault="00BA1EB7" w:rsidP="00E716DC">
            <w:pPr>
              <w:rPr>
                <w:rFonts w:ascii="Verdana" w:hAnsi="Verdana"/>
                <w:sz w:val="20"/>
                <w:szCs w:val="20"/>
              </w:rPr>
            </w:pPr>
          </w:p>
        </w:tc>
        <w:tc>
          <w:tcPr>
            <w:tcW w:w="2768" w:type="dxa"/>
          </w:tcPr>
          <w:p w14:paraId="3B4D4F0D" w14:textId="77777777" w:rsidR="00BA1EB7" w:rsidRPr="00003ADB" w:rsidRDefault="00BA1EB7" w:rsidP="00E716DC">
            <w:pPr>
              <w:rPr>
                <w:rFonts w:ascii="Verdana" w:hAnsi="Verdana"/>
                <w:sz w:val="20"/>
                <w:szCs w:val="20"/>
              </w:rPr>
            </w:pPr>
          </w:p>
        </w:tc>
        <w:tc>
          <w:tcPr>
            <w:tcW w:w="3134" w:type="dxa"/>
          </w:tcPr>
          <w:p w14:paraId="1FDE694F" w14:textId="77777777" w:rsidR="00BA1EB7" w:rsidRPr="00081F80" w:rsidRDefault="00BA1EB7" w:rsidP="00E716DC">
            <w:pPr>
              <w:rPr>
                <w:rFonts w:ascii="Verdana" w:hAnsi="Verdana"/>
                <w:color w:val="0000CC"/>
                <w:sz w:val="16"/>
                <w:szCs w:val="16"/>
              </w:rPr>
            </w:pPr>
          </w:p>
        </w:tc>
      </w:tr>
      <w:tr w:rsidR="00BA1EB7" w14:paraId="72B7C247" w14:textId="77777777" w:rsidTr="001D5F25">
        <w:tc>
          <w:tcPr>
            <w:tcW w:w="2677" w:type="dxa"/>
          </w:tcPr>
          <w:p w14:paraId="635E760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9E3E408" w14:textId="77777777" w:rsidR="00BA1EB7" w:rsidRPr="00003ADB" w:rsidRDefault="00BA1EB7" w:rsidP="007C6B94">
            <w:pPr>
              <w:jc w:val="center"/>
              <w:rPr>
                <w:rFonts w:ascii="Verdana" w:hAnsi="Verdana"/>
                <w:sz w:val="20"/>
                <w:szCs w:val="20"/>
              </w:rPr>
            </w:pPr>
          </w:p>
        </w:tc>
        <w:tc>
          <w:tcPr>
            <w:tcW w:w="2680" w:type="dxa"/>
          </w:tcPr>
          <w:p w14:paraId="76AFE4CA" w14:textId="77777777" w:rsidR="00BA1EB7" w:rsidRPr="00003ADB" w:rsidRDefault="00BA1EB7" w:rsidP="00E716DC">
            <w:pPr>
              <w:rPr>
                <w:rFonts w:ascii="Verdana" w:hAnsi="Verdana"/>
                <w:sz w:val="20"/>
                <w:szCs w:val="20"/>
              </w:rPr>
            </w:pPr>
          </w:p>
        </w:tc>
        <w:tc>
          <w:tcPr>
            <w:tcW w:w="2768" w:type="dxa"/>
          </w:tcPr>
          <w:p w14:paraId="54E90A13" w14:textId="77777777" w:rsidR="00BA1EB7" w:rsidRPr="00003ADB" w:rsidRDefault="00BA1EB7" w:rsidP="00E716DC">
            <w:pPr>
              <w:rPr>
                <w:rFonts w:ascii="Verdana" w:hAnsi="Verdana"/>
                <w:sz w:val="20"/>
                <w:szCs w:val="20"/>
              </w:rPr>
            </w:pPr>
          </w:p>
        </w:tc>
        <w:tc>
          <w:tcPr>
            <w:tcW w:w="3134" w:type="dxa"/>
          </w:tcPr>
          <w:p w14:paraId="0B345BF0" w14:textId="77777777" w:rsidR="00BA1EB7" w:rsidRPr="00081F80" w:rsidRDefault="00BA1EB7" w:rsidP="00E716DC">
            <w:pPr>
              <w:rPr>
                <w:rFonts w:ascii="Verdana" w:hAnsi="Verdana"/>
                <w:color w:val="0000CC"/>
                <w:sz w:val="16"/>
                <w:szCs w:val="16"/>
              </w:rPr>
            </w:pPr>
          </w:p>
        </w:tc>
      </w:tr>
      <w:tr w:rsidR="00BA1EB7" w14:paraId="6ACDBAE1" w14:textId="77777777" w:rsidTr="001D5F25">
        <w:tc>
          <w:tcPr>
            <w:tcW w:w="2677" w:type="dxa"/>
          </w:tcPr>
          <w:p w14:paraId="64E372F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4BECF6B" w14:textId="77777777" w:rsidR="00BA1EB7" w:rsidRPr="00003ADB" w:rsidRDefault="00BA1EB7" w:rsidP="007C6B94">
            <w:pPr>
              <w:jc w:val="center"/>
              <w:rPr>
                <w:rFonts w:ascii="Verdana" w:hAnsi="Verdana"/>
                <w:sz w:val="20"/>
                <w:szCs w:val="20"/>
              </w:rPr>
            </w:pPr>
          </w:p>
        </w:tc>
        <w:tc>
          <w:tcPr>
            <w:tcW w:w="2680" w:type="dxa"/>
          </w:tcPr>
          <w:p w14:paraId="2727F33F" w14:textId="77777777" w:rsidR="00BA1EB7" w:rsidRPr="00003ADB" w:rsidRDefault="00BA1EB7" w:rsidP="00E716DC">
            <w:pPr>
              <w:rPr>
                <w:rFonts w:ascii="Verdana" w:hAnsi="Verdana"/>
                <w:sz w:val="20"/>
                <w:szCs w:val="20"/>
              </w:rPr>
            </w:pPr>
          </w:p>
        </w:tc>
        <w:tc>
          <w:tcPr>
            <w:tcW w:w="2768" w:type="dxa"/>
          </w:tcPr>
          <w:p w14:paraId="42AB7447" w14:textId="77777777" w:rsidR="00BA1EB7" w:rsidRPr="00003ADB" w:rsidRDefault="00BA1EB7" w:rsidP="00E716DC">
            <w:pPr>
              <w:rPr>
                <w:rFonts w:ascii="Verdana" w:hAnsi="Verdana"/>
                <w:sz w:val="20"/>
                <w:szCs w:val="20"/>
              </w:rPr>
            </w:pPr>
          </w:p>
        </w:tc>
        <w:tc>
          <w:tcPr>
            <w:tcW w:w="3134" w:type="dxa"/>
          </w:tcPr>
          <w:p w14:paraId="4698B111" w14:textId="77777777" w:rsidR="00BA1EB7" w:rsidRPr="00081F80" w:rsidRDefault="00BA1EB7" w:rsidP="00E716DC">
            <w:pPr>
              <w:rPr>
                <w:rFonts w:ascii="Verdana" w:hAnsi="Verdana"/>
                <w:color w:val="0000CC"/>
                <w:sz w:val="16"/>
                <w:szCs w:val="16"/>
              </w:rPr>
            </w:pPr>
          </w:p>
        </w:tc>
      </w:tr>
      <w:tr w:rsidR="00BA1EB7" w14:paraId="180C3E41" w14:textId="77777777" w:rsidTr="001D5F25">
        <w:tc>
          <w:tcPr>
            <w:tcW w:w="2677" w:type="dxa"/>
          </w:tcPr>
          <w:p w14:paraId="6027257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8D52FE1" w14:textId="77777777" w:rsidR="00BA1EB7" w:rsidRPr="00003ADB" w:rsidRDefault="00BA1EB7" w:rsidP="007C6B94">
            <w:pPr>
              <w:jc w:val="center"/>
              <w:rPr>
                <w:rFonts w:ascii="Verdana" w:hAnsi="Verdana"/>
                <w:sz w:val="20"/>
                <w:szCs w:val="20"/>
              </w:rPr>
            </w:pPr>
          </w:p>
        </w:tc>
        <w:tc>
          <w:tcPr>
            <w:tcW w:w="2680" w:type="dxa"/>
          </w:tcPr>
          <w:p w14:paraId="059AA8ED" w14:textId="77777777" w:rsidR="00BA1EB7" w:rsidRPr="00003ADB" w:rsidRDefault="00BA1EB7" w:rsidP="00E716DC">
            <w:pPr>
              <w:rPr>
                <w:rFonts w:ascii="Verdana" w:hAnsi="Verdana"/>
                <w:sz w:val="20"/>
                <w:szCs w:val="20"/>
              </w:rPr>
            </w:pPr>
          </w:p>
        </w:tc>
        <w:tc>
          <w:tcPr>
            <w:tcW w:w="2768" w:type="dxa"/>
          </w:tcPr>
          <w:p w14:paraId="194F4BF0" w14:textId="77777777" w:rsidR="00BA1EB7" w:rsidRPr="00003ADB" w:rsidRDefault="00BA1EB7" w:rsidP="00E716DC">
            <w:pPr>
              <w:rPr>
                <w:rFonts w:ascii="Verdana" w:hAnsi="Verdana"/>
                <w:sz w:val="20"/>
                <w:szCs w:val="20"/>
              </w:rPr>
            </w:pPr>
          </w:p>
        </w:tc>
        <w:tc>
          <w:tcPr>
            <w:tcW w:w="3134" w:type="dxa"/>
          </w:tcPr>
          <w:p w14:paraId="122106BD" w14:textId="77777777" w:rsidR="00BA1EB7" w:rsidRPr="00081F80" w:rsidRDefault="00BA1EB7" w:rsidP="00E716DC">
            <w:pPr>
              <w:rPr>
                <w:rFonts w:ascii="Verdana" w:hAnsi="Verdana"/>
                <w:color w:val="0000CC"/>
                <w:sz w:val="16"/>
                <w:szCs w:val="16"/>
              </w:rPr>
            </w:pPr>
          </w:p>
        </w:tc>
      </w:tr>
      <w:tr w:rsidR="00BA1EB7" w14:paraId="1418143E" w14:textId="77777777" w:rsidTr="001D5F25">
        <w:tc>
          <w:tcPr>
            <w:tcW w:w="2677" w:type="dxa"/>
          </w:tcPr>
          <w:p w14:paraId="3FC74E6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C17C219" w14:textId="77777777" w:rsidR="00BA1EB7" w:rsidRPr="00003ADB" w:rsidRDefault="00BA1EB7" w:rsidP="007C6B94">
            <w:pPr>
              <w:jc w:val="center"/>
              <w:rPr>
                <w:rFonts w:ascii="Verdana" w:hAnsi="Verdana"/>
                <w:sz w:val="20"/>
                <w:szCs w:val="20"/>
              </w:rPr>
            </w:pPr>
          </w:p>
        </w:tc>
        <w:tc>
          <w:tcPr>
            <w:tcW w:w="2680" w:type="dxa"/>
          </w:tcPr>
          <w:p w14:paraId="167E1C84" w14:textId="77777777" w:rsidR="00BA1EB7" w:rsidRPr="00003ADB" w:rsidRDefault="00BA1EB7" w:rsidP="00E716DC">
            <w:pPr>
              <w:rPr>
                <w:rFonts w:ascii="Verdana" w:hAnsi="Verdana"/>
                <w:sz w:val="20"/>
                <w:szCs w:val="20"/>
              </w:rPr>
            </w:pPr>
          </w:p>
        </w:tc>
        <w:tc>
          <w:tcPr>
            <w:tcW w:w="2768" w:type="dxa"/>
          </w:tcPr>
          <w:p w14:paraId="7F18A8D9" w14:textId="77777777" w:rsidR="00BA1EB7" w:rsidRPr="00003ADB" w:rsidRDefault="00BA1EB7" w:rsidP="00E716DC">
            <w:pPr>
              <w:rPr>
                <w:rFonts w:ascii="Verdana" w:hAnsi="Verdana"/>
                <w:sz w:val="20"/>
                <w:szCs w:val="20"/>
              </w:rPr>
            </w:pPr>
          </w:p>
        </w:tc>
        <w:tc>
          <w:tcPr>
            <w:tcW w:w="3134" w:type="dxa"/>
          </w:tcPr>
          <w:p w14:paraId="7012962C" w14:textId="77777777" w:rsidR="00BA1EB7" w:rsidRPr="00081F80" w:rsidRDefault="00BA1EB7" w:rsidP="00E716DC">
            <w:pPr>
              <w:rPr>
                <w:rFonts w:ascii="Verdana" w:hAnsi="Verdana"/>
                <w:color w:val="0000CC"/>
                <w:sz w:val="16"/>
                <w:szCs w:val="16"/>
              </w:rPr>
            </w:pPr>
          </w:p>
        </w:tc>
      </w:tr>
      <w:tr w:rsidR="00BA1EB7" w14:paraId="3DB171F4" w14:textId="77777777" w:rsidTr="001D5F25">
        <w:tc>
          <w:tcPr>
            <w:tcW w:w="2677" w:type="dxa"/>
          </w:tcPr>
          <w:p w14:paraId="436EF1E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42DF5F" w14:textId="77777777" w:rsidR="00BA1EB7" w:rsidRPr="00003ADB" w:rsidRDefault="00BA1EB7" w:rsidP="007C6B94">
            <w:pPr>
              <w:jc w:val="center"/>
              <w:rPr>
                <w:rFonts w:ascii="Verdana" w:hAnsi="Verdana"/>
                <w:sz w:val="20"/>
                <w:szCs w:val="20"/>
              </w:rPr>
            </w:pPr>
          </w:p>
        </w:tc>
        <w:tc>
          <w:tcPr>
            <w:tcW w:w="2680" w:type="dxa"/>
          </w:tcPr>
          <w:p w14:paraId="2A7FF8AF" w14:textId="77777777" w:rsidR="00BA1EB7" w:rsidRPr="00003ADB" w:rsidRDefault="00BA1EB7" w:rsidP="00E716DC">
            <w:pPr>
              <w:rPr>
                <w:rFonts w:ascii="Verdana" w:hAnsi="Verdana"/>
                <w:sz w:val="20"/>
                <w:szCs w:val="20"/>
              </w:rPr>
            </w:pPr>
          </w:p>
        </w:tc>
        <w:tc>
          <w:tcPr>
            <w:tcW w:w="2768" w:type="dxa"/>
          </w:tcPr>
          <w:p w14:paraId="0A741BC2" w14:textId="77777777" w:rsidR="00BA1EB7" w:rsidRPr="00003ADB" w:rsidRDefault="00BA1EB7" w:rsidP="00E716DC">
            <w:pPr>
              <w:rPr>
                <w:rFonts w:ascii="Verdana" w:hAnsi="Verdana"/>
                <w:sz w:val="20"/>
                <w:szCs w:val="20"/>
              </w:rPr>
            </w:pPr>
          </w:p>
        </w:tc>
        <w:tc>
          <w:tcPr>
            <w:tcW w:w="3134" w:type="dxa"/>
          </w:tcPr>
          <w:p w14:paraId="23598E36" w14:textId="77777777" w:rsidR="00BA1EB7" w:rsidRPr="00081F80" w:rsidRDefault="00BA1EB7" w:rsidP="00E716DC">
            <w:pPr>
              <w:rPr>
                <w:rFonts w:ascii="Verdana" w:hAnsi="Verdana"/>
                <w:color w:val="0000CC"/>
                <w:sz w:val="16"/>
                <w:szCs w:val="16"/>
              </w:rPr>
            </w:pPr>
          </w:p>
        </w:tc>
      </w:tr>
      <w:tr w:rsidR="00BA1EB7" w14:paraId="4062033D" w14:textId="77777777" w:rsidTr="001D5F25">
        <w:tc>
          <w:tcPr>
            <w:tcW w:w="2677" w:type="dxa"/>
          </w:tcPr>
          <w:p w14:paraId="0FBDE65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3A883A" w14:textId="77777777" w:rsidR="00BA1EB7" w:rsidRPr="00003ADB" w:rsidRDefault="00BA1EB7" w:rsidP="007C6B94">
            <w:pPr>
              <w:jc w:val="center"/>
              <w:rPr>
                <w:rFonts w:ascii="Verdana" w:hAnsi="Verdana"/>
                <w:sz w:val="20"/>
                <w:szCs w:val="20"/>
              </w:rPr>
            </w:pPr>
          </w:p>
        </w:tc>
        <w:tc>
          <w:tcPr>
            <w:tcW w:w="2680" w:type="dxa"/>
          </w:tcPr>
          <w:p w14:paraId="7788CCC5" w14:textId="77777777" w:rsidR="00BA1EB7" w:rsidRPr="00003ADB" w:rsidRDefault="00BA1EB7" w:rsidP="00E716DC">
            <w:pPr>
              <w:rPr>
                <w:rFonts w:ascii="Verdana" w:hAnsi="Verdana"/>
                <w:sz w:val="20"/>
                <w:szCs w:val="20"/>
              </w:rPr>
            </w:pPr>
          </w:p>
        </w:tc>
        <w:tc>
          <w:tcPr>
            <w:tcW w:w="2768" w:type="dxa"/>
          </w:tcPr>
          <w:p w14:paraId="56248825" w14:textId="77777777" w:rsidR="00BA1EB7" w:rsidRPr="00003ADB" w:rsidRDefault="00BA1EB7" w:rsidP="00E716DC">
            <w:pPr>
              <w:rPr>
                <w:rFonts w:ascii="Verdana" w:hAnsi="Verdana"/>
                <w:sz w:val="20"/>
                <w:szCs w:val="20"/>
              </w:rPr>
            </w:pPr>
          </w:p>
        </w:tc>
        <w:tc>
          <w:tcPr>
            <w:tcW w:w="3134" w:type="dxa"/>
          </w:tcPr>
          <w:p w14:paraId="5287D778" w14:textId="77777777" w:rsidR="00BA1EB7" w:rsidRPr="00081F80" w:rsidRDefault="00BA1EB7" w:rsidP="00E716DC">
            <w:pPr>
              <w:rPr>
                <w:rFonts w:ascii="Verdana" w:hAnsi="Verdana"/>
                <w:color w:val="0000CC"/>
                <w:sz w:val="16"/>
                <w:szCs w:val="16"/>
              </w:rPr>
            </w:pPr>
          </w:p>
        </w:tc>
      </w:tr>
      <w:tr w:rsidR="00BA1EB7" w14:paraId="446F0EAE" w14:textId="77777777" w:rsidTr="001D5F25">
        <w:tc>
          <w:tcPr>
            <w:tcW w:w="2677" w:type="dxa"/>
          </w:tcPr>
          <w:p w14:paraId="13C119D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209B335" w14:textId="77777777" w:rsidR="00BA1EB7" w:rsidRPr="00003ADB" w:rsidRDefault="00BA1EB7" w:rsidP="007C6B94">
            <w:pPr>
              <w:jc w:val="center"/>
              <w:rPr>
                <w:rFonts w:ascii="Verdana" w:hAnsi="Verdana"/>
                <w:sz w:val="20"/>
                <w:szCs w:val="20"/>
              </w:rPr>
            </w:pPr>
          </w:p>
        </w:tc>
        <w:tc>
          <w:tcPr>
            <w:tcW w:w="2680" w:type="dxa"/>
          </w:tcPr>
          <w:p w14:paraId="792CF17C" w14:textId="77777777" w:rsidR="00BA1EB7" w:rsidRPr="00003ADB" w:rsidRDefault="00BA1EB7" w:rsidP="00E716DC">
            <w:pPr>
              <w:rPr>
                <w:rFonts w:ascii="Verdana" w:hAnsi="Verdana"/>
                <w:sz w:val="20"/>
                <w:szCs w:val="20"/>
              </w:rPr>
            </w:pPr>
          </w:p>
        </w:tc>
        <w:tc>
          <w:tcPr>
            <w:tcW w:w="2768" w:type="dxa"/>
          </w:tcPr>
          <w:p w14:paraId="4C391E5A" w14:textId="77777777" w:rsidR="00BA1EB7" w:rsidRPr="00003ADB" w:rsidRDefault="00BA1EB7" w:rsidP="00E716DC">
            <w:pPr>
              <w:rPr>
                <w:rFonts w:ascii="Verdana" w:hAnsi="Verdana"/>
                <w:sz w:val="20"/>
                <w:szCs w:val="20"/>
              </w:rPr>
            </w:pPr>
          </w:p>
        </w:tc>
        <w:tc>
          <w:tcPr>
            <w:tcW w:w="3134" w:type="dxa"/>
          </w:tcPr>
          <w:p w14:paraId="464E49B9" w14:textId="77777777" w:rsidR="00BA1EB7" w:rsidRPr="00081F80" w:rsidRDefault="00BA1EB7" w:rsidP="00E716DC">
            <w:pPr>
              <w:rPr>
                <w:rFonts w:ascii="Verdana" w:hAnsi="Verdana"/>
                <w:color w:val="0000CC"/>
                <w:sz w:val="16"/>
                <w:szCs w:val="16"/>
              </w:rPr>
            </w:pPr>
          </w:p>
        </w:tc>
      </w:tr>
      <w:tr w:rsidR="00BA1EB7" w14:paraId="58F97C6D" w14:textId="77777777" w:rsidTr="001D5F25">
        <w:tc>
          <w:tcPr>
            <w:tcW w:w="2677" w:type="dxa"/>
          </w:tcPr>
          <w:p w14:paraId="13504E1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AD16B02" w14:textId="77777777" w:rsidR="00BA1EB7" w:rsidRPr="00003ADB" w:rsidRDefault="00BA1EB7" w:rsidP="007C6B94">
            <w:pPr>
              <w:jc w:val="center"/>
              <w:rPr>
                <w:rFonts w:ascii="Verdana" w:hAnsi="Verdana"/>
                <w:sz w:val="20"/>
                <w:szCs w:val="20"/>
              </w:rPr>
            </w:pPr>
          </w:p>
        </w:tc>
        <w:tc>
          <w:tcPr>
            <w:tcW w:w="2680" w:type="dxa"/>
          </w:tcPr>
          <w:p w14:paraId="1F02CF3F" w14:textId="77777777" w:rsidR="00BA1EB7" w:rsidRPr="00003ADB" w:rsidRDefault="00BA1EB7" w:rsidP="00E716DC">
            <w:pPr>
              <w:rPr>
                <w:rFonts w:ascii="Verdana" w:hAnsi="Verdana"/>
                <w:sz w:val="20"/>
                <w:szCs w:val="20"/>
              </w:rPr>
            </w:pPr>
          </w:p>
        </w:tc>
        <w:tc>
          <w:tcPr>
            <w:tcW w:w="2768" w:type="dxa"/>
          </w:tcPr>
          <w:p w14:paraId="49D55B1C" w14:textId="77777777" w:rsidR="00BA1EB7" w:rsidRPr="00003ADB" w:rsidRDefault="00BA1EB7" w:rsidP="00E716DC">
            <w:pPr>
              <w:rPr>
                <w:rFonts w:ascii="Verdana" w:hAnsi="Verdana"/>
                <w:sz w:val="20"/>
                <w:szCs w:val="20"/>
              </w:rPr>
            </w:pPr>
          </w:p>
        </w:tc>
        <w:tc>
          <w:tcPr>
            <w:tcW w:w="3134" w:type="dxa"/>
          </w:tcPr>
          <w:p w14:paraId="191515FE" w14:textId="77777777" w:rsidR="00BA1EB7" w:rsidRPr="00081F80" w:rsidRDefault="00BA1EB7" w:rsidP="00E716DC">
            <w:pPr>
              <w:rPr>
                <w:rFonts w:ascii="Verdana" w:hAnsi="Verdana"/>
                <w:color w:val="0000CC"/>
                <w:sz w:val="16"/>
                <w:szCs w:val="16"/>
              </w:rPr>
            </w:pPr>
          </w:p>
        </w:tc>
      </w:tr>
    </w:tbl>
    <w:p w14:paraId="4AC2C25B" w14:textId="77777777" w:rsidR="00CF522B" w:rsidRDefault="00CF522B" w:rsidP="00E716DC">
      <w:pPr>
        <w:rPr>
          <w:sz w:val="16"/>
          <w:szCs w:val="16"/>
        </w:rPr>
      </w:pPr>
    </w:p>
    <w:p w14:paraId="2CA7000A" w14:textId="77777777" w:rsidR="00CF522B" w:rsidRPr="00CF522B" w:rsidRDefault="00CF522B" w:rsidP="00CF522B">
      <w:pPr>
        <w:ind w:left="-567" w:right="-1351"/>
        <w:rPr>
          <w:sz w:val="16"/>
          <w:szCs w:val="16"/>
        </w:rPr>
      </w:pPr>
    </w:p>
    <w:sectPr w:rsidR="00CF522B" w:rsidRPr="00CF522B" w:rsidSect="00E716D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7E4DD" w14:textId="77777777" w:rsidR="00AA1DA3" w:rsidRDefault="00AA1DA3" w:rsidP="00003ADB">
      <w:pPr>
        <w:spacing w:after="0" w:line="240" w:lineRule="auto"/>
      </w:pPr>
      <w:r>
        <w:separator/>
      </w:r>
    </w:p>
  </w:endnote>
  <w:endnote w:type="continuationSeparator" w:id="0">
    <w:p w14:paraId="241A78FC" w14:textId="77777777" w:rsidR="00AA1DA3" w:rsidRDefault="00AA1DA3" w:rsidP="000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A487" w14:textId="77777777" w:rsidR="00AA1DA3" w:rsidRDefault="00AA1DA3" w:rsidP="00003ADB">
      <w:pPr>
        <w:spacing w:after="0" w:line="240" w:lineRule="auto"/>
      </w:pPr>
      <w:r>
        <w:separator/>
      </w:r>
    </w:p>
  </w:footnote>
  <w:footnote w:type="continuationSeparator" w:id="0">
    <w:p w14:paraId="26D41704" w14:textId="77777777" w:rsidR="00AA1DA3" w:rsidRDefault="00AA1DA3" w:rsidP="000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87448"/>
      <w:docPartObj>
        <w:docPartGallery w:val="Page Numbers (Top of Page)"/>
        <w:docPartUnique/>
      </w:docPartObj>
    </w:sdtPr>
    <w:sdtEndPr>
      <w:rPr>
        <w:noProof/>
      </w:rPr>
    </w:sdtEndPr>
    <w:sdtContent>
      <w:p w14:paraId="030466AD" w14:textId="13CD6432" w:rsidR="00493806" w:rsidRDefault="00493806">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732127C7" w14:textId="77777777" w:rsidR="00493806" w:rsidRDefault="00493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CBE"/>
    <w:multiLevelType w:val="hybridMultilevel"/>
    <w:tmpl w:val="B046F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42DCD"/>
    <w:multiLevelType w:val="hybridMultilevel"/>
    <w:tmpl w:val="780E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934E1"/>
    <w:multiLevelType w:val="hybridMultilevel"/>
    <w:tmpl w:val="B046F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436F9"/>
    <w:multiLevelType w:val="hybridMultilevel"/>
    <w:tmpl w:val="3622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E"/>
    <w:rsid w:val="00003ADB"/>
    <w:rsid w:val="00004EF0"/>
    <w:rsid w:val="000128E3"/>
    <w:rsid w:val="00031499"/>
    <w:rsid w:val="000343F7"/>
    <w:rsid w:val="0004373B"/>
    <w:rsid w:val="00053793"/>
    <w:rsid w:val="00057060"/>
    <w:rsid w:val="000642F5"/>
    <w:rsid w:val="00081F80"/>
    <w:rsid w:val="00091DD4"/>
    <w:rsid w:val="00093DB1"/>
    <w:rsid w:val="000975C0"/>
    <w:rsid w:val="000E7BD4"/>
    <w:rsid w:val="0011121F"/>
    <w:rsid w:val="001252AD"/>
    <w:rsid w:val="00126BAD"/>
    <w:rsid w:val="001358D5"/>
    <w:rsid w:val="001600CE"/>
    <w:rsid w:val="00171927"/>
    <w:rsid w:val="0018343F"/>
    <w:rsid w:val="00190C77"/>
    <w:rsid w:val="001C7178"/>
    <w:rsid w:val="001D5F25"/>
    <w:rsid w:val="002133AB"/>
    <w:rsid w:val="00226F09"/>
    <w:rsid w:val="00232FC9"/>
    <w:rsid w:val="0024343F"/>
    <w:rsid w:val="00271C4C"/>
    <w:rsid w:val="00293B83"/>
    <w:rsid w:val="0029447D"/>
    <w:rsid w:val="0029590B"/>
    <w:rsid w:val="002B4C8F"/>
    <w:rsid w:val="002D0127"/>
    <w:rsid w:val="00316322"/>
    <w:rsid w:val="003313B6"/>
    <w:rsid w:val="00334558"/>
    <w:rsid w:val="00341F30"/>
    <w:rsid w:val="003518AB"/>
    <w:rsid w:val="00373AFE"/>
    <w:rsid w:val="00392B21"/>
    <w:rsid w:val="00396BC5"/>
    <w:rsid w:val="003B0F86"/>
    <w:rsid w:val="003B2B85"/>
    <w:rsid w:val="003D39DE"/>
    <w:rsid w:val="003F05F6"/>
    <w:rsid w:val="003F394E"/>
    <w:rsid w:val="003F4D72"/>
    <w:rsid w:val="0040362C"/>
    <w:rsid w:val="004243DF"/>
    <w:rsid w:val="00426AF2"/>
    <w:rsid w:val="00430827"/>
    <w:rsid w:val="0045598C"/>
    <w:rsid w:val="00457C8B"/>
    <w:rsid w:val="004678FA"/>
    <w:rsid w:val="00482226"/>
    <w:rsid w:val="00493806"/>
    <w:rsid w:val="004A169A"/>
    <w:rsid w:val="004B4946"/>
    <w:rsid w:val="004B6E16"/>
    <w:rsid w:val="004D60DC"/>
    <w:rsid w:val="004E1A46"/>
    <w:rsid w:val="00504BA5"/>
    <w:rsid w:val="005074CC"/>
    <w:rsid w:val="00512510"/>
    <w:rsid w:val="0052716C"/>
    <w:rsid w:val="00530F0B"/>
    <w:rsid w:val="00530FE1"/>
    <w:rsid w:val="00545C4E"/>
    <w:rsid w:val="00561AAA"/>
    <w:rsid w:val="00575725"/>
    <w:rsid w:val="005A16FA"/>
    <w:rsid w:val="005B24D6"/>
    <w:rsid w:val="005B63A3"/>
    <w:rsid w:val="005B6414"/>
    <w:rsid w:val="005D43E1"/>
    <w:rsid w:val="005E0780"/>
    <w:rsid w:val="005F53D7"/>
    <w:rsid w:val="005F667F"/>
    <w:rsid w:val="006101DD"/>
    <w:rsid w:val="00612A90"/>
    <w:rsid w:val="00617C91"/>
    <w:rsid w:val="00632F49"/>
    <w:rsid w:val="00640657"/>
    <w:rsid w:val="0066246F"/>
    <w:rsid w:val="00662A19"/>
    <w:rsid w:val="00695EED"/>
    <w:rsid w:val="00697FC7"/>
    <w:rsid w:val="006A48FA"/>
    <w:rsid w:val="006D3CFF"/>
    <w:rsid w:val="006D4855"/>
    <w:rsid w:val="006D645E"/>
    <w:rsid w:val="006F194A"/>
    <w:rsid w:val="006F1AFA"/>
    <w:rsid w:val="006F711A"/>
    <w:rsid w:val="00724CE5"/>
    <w:rsid w:val="0075789F"/>
    <w:rsid w:val="007646C0"/>
    <w:rsid w:val="0078024A"/>
    <w:rsid w:val="00780782"/>
    <w:rsid w:val="007953EE"/>
    <w:rsid w:val="007A329C"/>
    <w:rsid w:val="007B7E8A"/>
    <w:rsid w:val="007C29AE"/>
    <w:rsid w:val="007C6B94"/>
    <w:rsid w:val="007D6024"/>
    <w:rsid w:val="0080230B"/>
    <w:rsid w:val="00812E9D"/>
    <w:rsid w:val="00823CD0"/>
    <w:rsid w:val="00823D41"/>
    <w:rsid w:val="008342C5"/>
    <w:rsid w:val="008370E9"/>
    <w:rsid w:val="00851307"/>
    <w:rsid w:val="00865E13"/>
    <w:rsid w:val="00866850"/>
    <w:rsid w:val="0088643F"/>
    <w:rsid w:val="00886ACE"/>
    <w:rsid w:val="008C1F46"/>
    <w:rsid w:val="008E0289"/>
    <w:rsid w:val="008E4698"/>
    <w:rsid w:val="008F6D38"/>
    <w:rsid w:val="00900E71"/>
    <w:rsid w:val="00914493"/>
    <w:rsid w:val="009211CB"/>
    <w:rsid w:val="00952B90"/>
    <w:rsid w:val="00967614"/>
    <w:rsid w:val="00972176"/>
    <w:rsid w:val="00973836"/>
    <w:rsid w:val="00981907"/>
    <w:rsid w:val="009B1024"/>
    <w:rsid w:val="009B570F"/>
    <w:rsid w:val="009C4F7B"/>
    <w:rsid w:val="009D2A0E"/>
    <w:rsid w:val="009F0293"/>
    <w:rsid w:val="009F709B"/>
    <w:rsid w:val="00A24FB1"/>
    <w:rsid w:val="00A34F91"/>
    <w:rsid w:val="00A37D9E"/>
    <w:rsid w:val="00A444D0"/>
    <w:rsid w:val="00A65D25"/>
    <w:rsid w:val="00A6611E"/>
    <w:rsid w:val="00A76140"/>
    <w:rsid w:val="00A81911"/>
    <w:rsid w:val="00AA1DA3"/>
    <w:rsid w:val="00AB0C97"/>
    <w:rsid w:val="00AD634C"/>
    <w:rsid w:val="00AD6773"/>
    <w:rsid w:val="00AE73AE"/>
    <w:rsid w:val="00AE7916"/>
    <w:rsid w:val="00AF1FD0"/>
    <w:rsid w:val="00AF2B42"/>
    <w:rsid w:val="00B02FA9"/>
    <w:rsid w:val="00B043BE"/>
    <w:rsid w:val="00B07721"/>
    <w:rsid w:val="00B20CA4"/>
    <w:rsid w:val="00B23F38"/>
    <w:rsid w:val="00B40B0D"/>
    <w:rsid w:val="00B548C0"/>
    <w:rsid w:val="00B57C84"/>
    <w:rsid w:val="00B61CC6"/>
    <w:rsid w:val="00B8126A"/>
    <w:rsid w:val="00B86105"/>
    <w:rsid w:val="00BA1EB7"/>
    <w:rsid w:val="00BA634F"/>
    <w:rsid w:val="00BA6964"/>
    <w:rsid w:val="00BC3D25"/>
    <w:rsid w:val="00C6284E"/>
    <w:rsid w:val="00C8622E"/>
    <w:rsid w:val="00C914EA"/>
    <w:rsid w:val="00C95DD5"/>
    <w:rsid w:val="00C96E1E"/>
    <w:rsid w:val="00CC4922"/>
    <w:rsid w:val="00CD6A32"/>
    <w:rsid w:val="00CD70EC"/>
    <w:rsid w:val="00CE3C95"/>
    <w:rsid w:val="00CE44FE"/>
    <w:rsid w:val="00CF1979"/>
    <w:rsid w:val="00CF522B"/>
    <w:rsid w:val="00D21790"/>
    <w:rsid w:val="00D26FAE"/>
    <w:rsid w:val="00D315B3"/>
    <w:rsid w:val="00D31C2C"/>
    <w:rsid w:val="00D45263"/>
    <w:rsid w:val="00D47570"/>
    <w:rsid w:val="00D506B9"/>
    <w:rsid w:val="00D53E62"/>
    <w:rsid w:val="00D86C6D"/>
    <w:rsid w:val="00D920D6"/>
    <w:rsid w:val="00D93BA0"/>
    <w:rsid w:val="00DB2EC3"/>
    <w:rsid w:val="00DF09C4"/>
    <w:rsid w:val="00E046E8"/>
    <w:rsid w:val="00E31507"/>
    <w:rsid w:val="00E62222"/>
    <w:rsid w:val="00E716DC"/>
    <w:rsid w:val="00E72910"/>
    <w:rsid w:val="00E7591E"/>
    <w:rsid w:val="00E7623F"/>
    <w:rsid w:val="00E8110A"/>
    <w:rsid w:val="00E9137F"/>
    <w:rsid w:val="00E94E50"/>
    <w:rsid w:val="00EA08F8"/>
    <w:rsid w:val="00EB56B1"/>
    <w:rsid w:val="00EC43F2"/>
    <w:rsid w:val="00EE040D"/>
    <w:rsid w:val="00EF5E48"/>
    <w:rsid w:val="00EF71BA"/>
    <w:rsid w:val="00F05243"/>
    <w:rsid w:val="00F226EB"/>
    <w:rsid w:val="00F369EE"/>
    <w:rsid w:val="00F52B28"/>
    <w:rsid w:val="00F57DC7"/>
    <w:rsid w:val="00F74F62"/>
    <w:rsid w:val="00F76D6C"/>
    <w:rsid w:val="00FB080A"/>
    <w:rsid w:val="00FB56DD"/>
    <w:rsid w:val="00FB60BE"/>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C1E"/>
  <w15:chartTrackingRefBased/>
  <w15:docId w15:val="{A6357C92-AF64-4627-A200-BE1D2414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DB"/>
  </w:style>
  <w:style w:type="paragraph" w:styleId="Footer">
    <w:name w:val="footer"/>
    <w:basedOn w:val="Normal"/>
    <w:link w:val="FooterChar"/>
    <w:uiPriority w:val="99"/>
    <w:unhideWhenUsed/>
    <w:rsid w:val="0000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DB"/>
  </w:style>
  <w:style w:type="paragraph" w:styleId="ListParagraph">
    <w:name w:val="List Paragraph"/>
    <w:basedOn w:val="Normal"/>
    <w:uiPriority w:val="34"/>
    <w:qFormat/>
    <w:rsid w:val="00E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29</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7</cp:revision>
  <dcterms:created xsi:type="dcterms:W3CDTF">2019-07-10T14:21:00Z</dcterms:created>
  <dcterms:modified xsi:type="dcterms:W3CDTF">2019-07-30T19:21:00Z</dcterms:modified>
</cp:coreProperties>
</file>