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TextBody"/>
        <w:pBdr>
          <w:top w:val="nil"/>
          <w:left w:val="nil"/>
          <w:bottom w:val="nil"/>
          <w:right w:val="nil"/>
        </w:pBdr>
        <w:spacing w:lineRule="auto" w:line="276" w:before="0" w:after="0"/>
        <w:ind w:left="1193" w:right="567" w:hanging="0"/>
        <w:jc w:val="center"/>
        <w:rPr>
          <w:b/>
          <w:color w:val="0000CC"/>
          <w:sz w:val="36"/>
        </w:rPr>
      </w:pPr>
      <w:r>
        <w:rPr>
          <w:b/>
          <w:color w:val="0000CC"/>
          <w:sz w:val="36"/>
        </w:rPr>
        <w:t xml:space="preserve">A Few Concepts re the Infinitesimal and Absolute Infinitesimal </w:t>
      </w:r>
    </w:p>
    <w:p>
      <w:pPr>
        <w:pStyle w:val="TextBody"/>
        <w:pBdr>
          <w:top w:val="nil"/>
          <w:left w:val="nil"/>
          <w:bottom w:val="nil"/>
          <w:right w:val="nil"/>
        </w:pBdr>
        <w:spacing w:before="0" w:after="0"/>
        <w:ind w:left="1193" w:right="567" w:hanging="0"/>
        <w:rPr>
          <w:color w:val="0000CC"/>
        </w:rPr>
      </w:pPr>
      <w:r>
        <w:rPr>
          <w:color w:val="0000CC"/>
        </w:rPr>
        <w:t> </w:t>
      </w:r>
    </w:p>
    <w:p>
      <w:pPr>
        <w:pStyle w:val="Quotations"/>
        <w:pBdr>
          <w:top w:val="nil"/>
          <w:left w:val="nil"/>
          <w:bottom w:val="nil"/>
          <w:right w:val="nil"/>
        </w:pBdr>
        <w:spacing w:before="0" w:after="0"/>
        <w:ind w:left="1193" w:right="567" w:hanging="360"/>
        <w:rPr>
          <w:color w:val="0000CC"/>
        </w:rPr>
      </w:pPr>
      <w:r>
        <w:rPr>
          <w:color w:val="0000CC"/>
        </w:rPr>
        <w:t xml:space="preserve">1.       To start and Just to catch and sustain your interest, I will say that just as You </w:t>
      </w:r>
      <w:r>
        <w:rPr>
          <w:b/>
          <w:i/>
          <w:color w:val="0000CC"/>
        </w:rPr>
        <w:t>are</w:t>
      </w:r>
      <w:r>
        <w:rPr>
          <w:color w:val="0000CC"/>
        </w:rPr>
        <w:t xml:space="preserve"> 'ABSOLUTE INFINITUDE', likewise You </w:t>
      </w:r>
      <w:r>
        <w:rPr>
          <w:i/>
          <w:color w:val="0000CC"/>
        </w:rPr>
        <w:t>are</w:t>
      </w:r>
      <w:r>
        <w:rPr>
          <w:color w:val="0000CC"/>
        </w:rPr>
        <w:t xml:space="preserve"> the 'Absolute Infinitesimal'.</w:t>
      </w:r>
    </w:p>
    <w:p>
      <w:pPr>
        <w:pStyle w:val="Quotations"/>
        <w:pBdr>
          <w:top w:val="nil"/>
          <w:left w:val="nil"/>
          <w:bottom w:val="nil"/>
          <w:right w:val="nil"/>
        </w:pBdr>
        <w:spacing w:lineRule="auto" w:line="276" w:before="0" w:after="0"/>
        <w:ind w:left="1193" w:right="567" w:hanging="360"/>
        <w:rPr>
          <w:rFonts w:ascii="Arial Unicode MS;sans-serif" w:hAnsi="Arial Unicode MS;sans-serif"/>
          <w:color w:val="0000CC"/>
        </w:rPr>
      </w:pPr>
      <w:r>
        <w:rPr>
          <w:color w:val="0000CC"/>
        </w:rPr>
        <w:t xml:space="preserve">2.       If ∞ </w:t>
      </w:r>
      <w:r>
        <w:rPr>
          <w:rFonts w:ascii="Arial Unicode MS;sans-serif" w:hAnsi="Arial Unicode MS;sans-serif"/>
          <w:color w:val="0000CC"/>
        </w:rPr>
        <w:t>is a commonly accepted symbol for infinity then 1/</w:t>
      </w:r>
      <w:r>
        <w:rPr>
          <w:color w:val="0000CC"/>
        </w:rPr>
        <w:t xml:space="preserve">∞ </w:t>
      </w:r>
      <w:r>
        <w:rPr>
          <w:rFonts w:ascii="Arial Unicode MS;sans-serif" w:hAnsi="Arial Unicode MS;sans-serif"/>
          <w:color w:val="0000CC"/>
        </w:rPr>
        <w:t xml:space="preserve">is sometimes used to define the infinitesimal. Some call the infinitesimal the “smallest possible </w:t>
      </w:r>
      <w:r>
        <w:rPr>
          <w:rFonts w:ascii="Arial Unicode MS;sans-serif" w:hAnsi="Arial Unicode MS;sans-serif"/>
          <w:i/>
          <w:color w:val="0000CC"/>
        </w:rPr>
        <w:t>quantity</w:t>
      </w:r>
      <w:r>
        <w:rPr>
          <w:rFonts w:ascii="Arial Unicode MS;sans-serif" w:hAnsi="Arial Unicode MS;sans-serif"/>
          <w:color w:val="0000CC"/>
        </w:rPr>
        <w:t xml:space="preserve">”, but while this is a definition easy to remember, it is not technically correct, because the infinitesimal is no definite </w:t>
      </w:r>
      <w:r>
        <w:rPr>
          <w:rFonts w:ascii="Arial Unicode MS;sans-serif" w:hAnsi="Arial Unicode MS;sans-serif"/>
          <w:i/>
          <w:color w:val="0000CC"/>
        </w:rPr>
        <w:t>quantity</w:t>
      </w:r>
      <w:r>
        <w:rPr>
          <w:rFonts w:ascii="Arial Unicode MS;sans-serif" w:hAnsi="Arial Unicode MS;sans-serif"/>
          <w:color w:val="0000CC"/>
        </w:rPr>
        <w:t xml:space="preserve"> at all.</w:t>
      </w:r>
    </w:p>
    <w:p>
      <w:pPr>
        <w:pStyle w:val="Quotations"/>
        <w:pBdr>
          <w:top w:val="nil"/>
          <w:left w:val="nil"/>
          <w:bottom w:val="nil"/>
          <w:right w:val="nil"/>
        </w:pBdr>
        <w:spacing w:lineRule="auto" w:line="276" w:before="0" w:after="0"/>
        <w:ind w:left="1193" w:right="567" w:hanging="360"/>
        <w:rPr>
          <w:color w:val="0000CC"/>
        </w:rPr>
      </w:pPr>
      <w:r>
        <w:rPr>
          <w:color w:val="0000CC"/>
        </w:rPr>
        <w:t xml:space="preserve">3.       </w:t>
      </w:r>
      <w:r>
        <w:rPr>
          <w:rFonts w:ascii="Arial Unicode MS;sans-serif" w:hAnsi="Arial Unicode MS;sans-serif"/>
          <w:color w:val="0000CC"/>
        </w:rPr>
        <w:t xml:space="preserve">Another way of representing the infinitesimal is </w:t>
      </w:r>
      <w:r>
        <w:rPr>
          <w:strike/>
          <w:color w:val="0000CC"/>
        </w:rPr>
        <w:t>∞</w:t>
      </w:r>
      <w:r>
        <w:rPr>
          <w:color w:val="0000CC"/>
        </w:rPr>
        <w:t xml:space="preserve"> which (because of the strike-through) suggests </w:t>
      </w:r>
      <w:r>
        <w:rPr>
          <w:b/>
          <w:i/>
          <w:color w:val="0000CC"/>
        </w:rPr>
        <w:t>not</w:t>
      </w:r>
      <w:r>
        <w:rPr>
          <w:color w:val="0000CC"/>
        </w:rPr>
        <w:t xml:space="preserve"> </w:t>
      </w:r>
      <w:r>
        <w:rPr>
          <w:i/>
          <w:color w:val="0000CC"/>
        </w:rPr>
        <w:t>infinity</w:t>
      </w:r>
      <w:r>
        <w:rPr>
          <w:color w:val="0000CC"/>
        </w:rPr>
        <w:t xml:space="preserve"> or the </w:t>
      </w:r>
      <w:r>
        <w:rPr>
          <w:b/>
          <w:i/>
          <w:color w:val="0000CC"/>
        </w:rPr>
        <w:t>opposite</w:t>
      </w:r>
      <w:r>
        <w:rPr>
          <w:color w:val="0000CC"/>
        </w:rPr>
        <w:t xml:space="preserve"> </w:t>
      </w:r>
      <w:r>
        <w:rPr>
          <w:i/>
          <w:color w:val="0000CC"/>
        </w:rPr>
        <w:t>of infinity—</w:t>
      </w:r>
      <w:r>
        <w:rPr>
          <w:color w:val="0000CC"/>
        </w:rPr>
        <w:t>something as small as possible while not be imaginary and derived from being compared with something as large as possible without being imaginary.</w:t>
      </w:r>
    </w:p>
    <w:p>
      <w:pPr>
        <w:pStyle w:val="Quotations"/>
        <w:pBdr>
          <w:top w:val="nil"/>
          <w:left w:val="nil"/>
          <w:bottom w:val="nil"/>
          <w:right w:val="nil"/>
        </w:pBdr>
        <w:spacing w:lineRule="auto" w:line="276" w:before="0" w:after="0"/>
        <w:ind w:left="1193" w:right="567" w:hanging="360"/>
        <w:rPr>
          <w:rFonts w:ascii="Arial Unicode MS;sans-serif" w:hAnsi="Arial Unicode MS;sans-serif"/>
          <w:color w:val="0000CC"/>
        </w:rPr>
      </w:pPr>
      <w:r>
        <w:rPr>
          <w:color w:val="0000CC"/>
        </w:rPr>
        <w:t>4.       Like infinity (∞</w:t>
      </w:r>
      <w:r>
        <w:rPr>
          <w:rFonts w:ascii="Arial Unicode MS;sans-serif" w:hAnsi="Arial Unicode MS;sans-serif"/>
          <w:color w:val="0000CC"/>
        </w:rPr>
        <w:t xml:space="preserve">), the infinitesimal cannot really be considered as a </w:t>
      </w:r>
      <w:r>
        <w:rPr>
          <w:rFonts w:ascii="Arial Unicode MS;sans-serif" w:hAnsi="Arial Unicode MS;sans-serif"/>
          <w:i/>
          <w:color w:val="0000CC"/>
        </w:rPr>
        <w:t xml:space="preserve">quantity </w:t>
      </w:r>
      <w:r>
        <w:rPr>
          <w:rFonts w:ascii="Arial Unicode MS;sans-serif" w:hAnsi="Arial Unicode MS;sans-serif"/>
          <w:color w:val="0000CC"/>
        </w:rPr>
        <w:t xml:space="preserve">or as </w:t>
      </w:r>
      <w:r>
        <w:rPr>
          <w:rFonts w:ascii="Arial Unicode MS;sans-serif" w:hAnsi="Arial Unicode MS;sans-serif"/>
          <w:i/>
          <w:color w:val="0000CC"/>
        </w:rPr>
        <w:t>quantifiable.</w:t>
      </w:r>
      <w:r>
        <w:rPr>
          <w:rFonts w:ascii="Arial Unicode MS;sans-serif" w:hAnsi="Arial Unicode MS;sans-serif"/>
          <w:color w:val="0000CC"/>
        </w:rPr>
        <w:t xml:space="preserve"> Like infinity, the infinitesimal is no </w:t>
      </w:r>
      <w:r>
        <w:rPr>
          <w:rFonts w:ascii="Arial Unicode MS;sans-serif" w:hAnsi="Arial Unicode MS;sans-serif"/>
          <w:i/>
          <w:color w:val="0000CC"/>
        </w:rPr>
        <w:t>definite</w:t>
      </w:r>
      <w:r>
        <w:rPr>
          <w:rFonts w:ascii="Arial Unicode MS;sans-serif" w:hAnsi="Arial Unicode MS;sans-serif"/>
          <w:color w:val="0000CC"/>
        </w:rPr>
        <w:t xml:space="preserve"> number, but is always ‘in motion’ (so to speak) relative to any definite quantity </w:t>
      </w:r>
      <w:r>
        <w:rPr>
          <w:rFonts w:ascii="Arial Unicode MS;sans-serif" w:hAnsi="Arial Unicode MS;sans-serif"/>
          <w:i/>
          <w:color w:val="0000CC"/>
        </w:rPr>
        <w:t>than which it must be always smaller.</w:t>
      </w:r>
      <w:r>
        <w:rPr>
          <w:rFonts w:ascii="Arial Unicode MS;sans-serif" w:hAnsi="Arial Unicode MS;sans-serif"/>
          <w:color w:val="0000CC"/>
        </w:rPr>
        <w:t xml:space="preserve"> I call this process ‘infinitesimalizing’…</w:t>
      </w:r>
    </w:p>
    <w:p>
      <w:pPr>
        <w:pStyle w:val="Quotations"/>
        <w:pBdr>
          <w:top w:val="nil"/>
          <w:left w:val="nil"/>
          <w:bottom w:val="nil"/>
          <w:right w:val="nil"/>
        </w:pBdr>
        <w:spacing w:before="0" w:after="0"/>
        <w:ind w:left="1193" w:right="567" w:hanging="360"/>
        <w:rPr>
          <w:rFonts w:ascii="Arial Unicode MS;sans-serif" w:hAnsi="Arial Unicode MS;sans-serif"/>
          <w:color w:val="0000CC"/>
        </w:rPr>
      </w:pPr>
      <w:r>
        <w:rPr>
          <w:color w:val="0000CC"/>
        </w:rPr>
        <w:t xml:space="preserve">5.       </w:t>
      </w:r>
      <w:r>
        <w:rPr>
          <w:rFonts w:ascii="Arial Unicode MS;sans-serif" w:hAnsi="Arial Unicode MS;sans-serif"/>
          <w:color w:val="0000CC"/>
        </w:rPr>
        <w:t>Just as infinity is always larger than any definite number or quantity so the infinitesimal is always smaller than any definite number or quantity.</w:t>
      </w:r>
    </w:p>
    <w:p>
      <w:pPr>
        <w:pStyle w:val="Quotations"/>
        <w:pBdr>
          <w:top w:val="nil"/>
          <w:left w:val="nil"/>
          <w:bottom w:val="nil"/>
          <w:right w:val="nil"/>
        </w:pBdr>
        <w:spacing w:before="0" w:after="0"/>
        <w:ind w:left="1193" w:right="567" w:hanging="360"/>
        <w:rPr>
          <w:rFonts w:ascii="Arial Unicode MS;sans-serif" w:hAnsi="Arial Unicode MS;sans-serif"/>
          <w:color w:val="0000CC"/>
        </w:rPr>
      </w:pPr>
      <w:r>
        <w:rPr>
          <w:color w:val="0000CC"/>
        </w:rPr>
        <w:t xml:space="preserve">6.       </w:t>
      </w:r>
      <w:r>
        <w:rPr>
          <w:rFonts w:ascii="Arial Unicode MS;sans-serif" w:hAnsi="Arial Unicode MS;sans-serif"/>
          <w:color w:val="0000CC"/>
        </w:rPr>
        <w:t xml:space="preserve">Just as 'ABSOLUTE INFINITUDE' is always </w:t>
      </w:r>
      <w:r>
        <w:rPr>
          <w:rFonts w:ascii="Arial Unicode MS;sans-serif" w:hAnsi="Arial Unicode MS;sans-serif"/>
          <w:i/>
          <w:color w:val="0000CC"/>
        </w:rPr>
        <w:t>infinitely larger</w:t>
      </w:r>
      <w:r>
        <w:rPr>
          <w:rFonts w:ascii="Arial Unicode MS;sans-serif" w:hAnsi="Arial Unicode MS;sans-serif"/>
          <w:color w:val="0000CC"/>
        </w:rPr>
        <w:t xml:space="preserve"> than any definite number or quantity, so is the 'Absolute Infinitesimal' always </w:t>
      </w:r>
      <w:r>
        <w:rPr>
          <w:rFonts w:ascii="Arial Unicode MS;sans-serif" w:hAnsi="Arial Unicode MS;sans-serif"/>
          <w:i/>
          <w:color w:val="0000CC"/>
        </w:rPr>
        <w:t>infinitely smaller</w:t>
      </w:r>
      <w:r>
        <w:rPr>
          <w:rFonts w:ascii="Arial Unicode MS;sans-serif" w:hAnsi="Arial Unicode MS;sans-serif"/>
          <w:color w:val="0000CC"/>
        </w:rPr>
        <w:t xml:space="preserve"> than any definite number or quantity no matter how small.</w:t>
      </w:r>
    </w:p>
    <w:p>
      <w:pPr>
        <w:pStyle w:val="Quotations"/>
        <w:pBdr>
          <w:top w:val="nil"/>
          <w:left w:val="nil"/>
          <w:bottom w:val="nil"/>
          <w:right w:val="nil"/>
        </w:pBdr>
        <w:spacing w:before="0" w:after="0"/>
        <w:ind w:left="1193" w:right="567" w:hanging="360"/>
        <w:rPr>
          <w:rFonts w:ascii="Arial Unicode MS;sans-serif" w:hAnsi="Arial Unicode MS;sans-serif"/>
          <w:color w:val="0000CC"/>
        </w:rPr>
      </w:pPr>
      <w:r>
        <w:rPr>
          <w:color w:val="0000CC"/>
        </w:rPr>
        <w:t xml:space="preserve">7.       </w:t>
      </w:r>
      <w:r>
        <w:rPr>
          <w:rFonts w:ascii="Arial Unicode MS;sans-serif" w:hAnsi="Arial Unicode MS;sans-serif"/>
          <w:color w:val="0000CC"/>
        </w:rPr>
        <w:t>Some mathematicians have called the infinitesimal “indeterminate”, just as they have called infinity “indeterminate”. This adjective can mean, “not quantifiable in any definite manner”.</w:t>
      </w:r>
    </w:p>
    <w:p>
      <w:pPr>
        <w:pStyle w:val="Quotations"/>
        <w:pBdr>
          <w:top w:val="nil"/>
          <w:left w:val="nil"/>
          <w:bottom w:val="nil"/>
          <w:right w:val="nil"/>
        </w:pBdr>
        <w:spacing w:lineRule="auto" w:line="276" w:before="0" w:after="0"/>
        <w:ind w:left="1193" w:right="567" w:hanging="360"/>
        <w:rPr>
          <w:rFonts w:ascii="Arial Unicode MS;sans-serif" w:hAnsi="Arial Unicode MS;sans-serif"/>
          <w:color w:val="0000CC"/>
        </w:rPr>
      </w:pPr>
      <w:r>
        <w:rPr>
          <w:color w:val="0000CC"/>
        </w:rPr>
        <w:t xml:space="preserve">8.       The </w:t>
      </w:r>
      <w:r>
        <w:rPr>
          <w:i/>
          <w:color w:val="0000CC"/>
        </w:rPr>
        <w:t>infinitesimal after its kind</w:t>
      </w:r>
      <w:r>
        <w:rPr>
          <w:color w:val="0000CC"/>
        </w:rPr>
        <w:t xml:space="preserve"> can be produced by dividing the number one (1) by any infinitude after its own kind. For instance, 1/∞</w:t>
      </w:r>
      <w:r>
        <w:rPr>
          <w:rFonts w:ascii="Arial Unicode MS;sans-serif" w:hAnsi="Arial Unicode MS;sans-serif"/>
          <w:color w:val="0000CC"/>
        </w:rPr>
        <w:t>aiok .</w:t>
      </w:r>
    </w:p>
    <w:p>
      <w:pPr>
        <w:pStyle w:val="Quotations"/>
        <w:pBdr>
          <w:top w:val="nil"/>
          <w:left w:val="nil"/>
          <w:bottom w:val="nil"/>
          <w:right w:val="nil"/>
        </w:pBdr>
        <w:spacing w:lineRule="auto" w:line="276" w:before="0" w:after="0"/>
        <w:ind w:left="1193" w:right="567" w:hanging="360"/>
        <w:rPr>
          <w:rFonts w:ascii="Arial Unicode MS;sans-serif" w:hAnsi="Arial Unicode MS;sans-serif"/>
          <w:color w:val="0000CC"/>
        </w:rPr>
      </w:pPr>
      <w:r>
        <w:rPr>
          <w:color w:val="0000CC"/>
        </w:rPr>
        <w:t xml:space="preserve">9.       </w:t>
      </w:r>
      <w:r>
        <w:rPr>
          <w:rFonts w:ascii="Arial Unicode MS;sans-serif" w:hAnsi="Arial Unicode MS;sans-serif"/>
          <w:color w:val="0000CC"/>
        </w:rPr>
        <w:t>The infinitesimal aiok can also be produced by dividing any definite n (where n is usually a positive integer in the set of natural numbers but is not confined to being so) by an infinitude aiok (</w:t>
      </w:r>
      <w:r>
        <w:rPr>
          <w:color w:val="0000CC"/>
        </w:rPr>
        <w:t>∞</w:t>
      </w:r>
      <w:r>
        <w:rPr>
          <w:rFonts w:ascii="Arial Unicode MS;sans-serif" w:hAnsi="Arial Unicode MS;sans-serif"/>
          <w:color w:val="0000CC"/>
        </w:rPr>
        <w:t>aiok).</w:t>
      </w:r>
    </w:p>
    <w:p>
      <w:pPr>
        <w:pStyle w:val="Quotations"/>
        <w:pBdr>
          <w:top w:val="nil"/>
          <w:left w:val="nil"/>
          <w:bottom w:val="nil"/>
          <w:right w:val="nil"/>
        </w:pBdr>
        <w:spacing w:lineRule="auto" w:line="276" w:before="0" w:after="0"/>
        <w:ind w:left="1193" w:right="567" w:hanging="360"/>
        <w:rPr>
          <w:rFonts w:ascii="Arial Unicode MS;sans-serif" w:hAnsi="Arial Unicode MS;sans-serif"/>
          <w:b/>
          <w:color w:val="000099"/>
        </w:rPr>
      </w:pPr>
      <w:r>
        <w:rPr>
          <w:color w:val="0000CC"/>
        </w:rPr>
        <w:t xml:space="preserve">10.   </w:t>
      </w:r>
      <w:r>
        <w:rPr>
          <w:rFonts w:ascii="Arial Unicode MS;sans-serif" w:hAnsi="Arial Unicode MS;sans-serif"/>
          <w:color w:val="0000CC"/>
        </w:rPr>
        <w:t xml:space="preserve">In mathematics there are many kinds of infinitesimals (just as there are many kinds of infinitudes from which the infinitesimals are derived, but we shall be far more concerned with the ‘Absolute Infinitesimal’ </w:t>
      </w:r>
      <w:r>
        <w:rPr>
          <w:rFonts w:ascii="Arial Unicode MS;sans-serif" w:hAnsi="Arial Unicode MS;sans-serif"/>
          <w:b/>
          <w:color w:val="0000CC"/>
        </w:rPr>
        <w:t>(A</w:t>
      </w:r>
      <w:r>
        <w:rPr>
          <w:strike/>
          <w:color w:val="0000CC"/>
        </w:rPr>
        <w:t>∞</w:t>
      </w:r>
      <w:r>
        <w:rPr>
          <w:rFonts w:ascii="Arial Unicode MS;sans-serif" w:hAnsi="Arial Unicode MS;sans-serif"/>
          <w:color w:val="0000CC"/>
        </w:rPr>
        <w:t xml:space="preserve">) (note the strike-through)  just as when dealing with all possible kinds of ‘infinitudes 'after their own kind', we were most concerned with </w:t>
      </w:r>
      <w:r>
        <w:rPr>
          <w:rFonts w:ascii="Arial Unicode MS;sans-serif" w:hAnsi="Arial Unicode MS;sans-serif"/>
          <w:b/>
          <w:color w:val="000099"/>
          <w:sz w:val="24"/>
        </w:rPr>
        <w:t>A</w:t>
      </w:r>
      <w:r>
        <w:rPr>
          <w:color w:val="000099"/>
        </w:rPr>
        <w:t>∞</w:t>
      </w:r>
      <w:r>
        <w:rPr>
          <w:rFonts w:ascii="Arial Unicode MS;sans-serif" w:hAnsi="Arial Unicode MS;sans-serif"/>
          <w:b/>
          <w:color w:val="000099"/>
        </w:rPr>
        <w:t>.</w:t>
      </w:r>
    </w:p>
    <w:p>
      <w:pPr>
        <w:pStyle w:val="Quotations"/>
        <w:pBdr>
          <w:top w:val="nil"/>
          <w:left w:val="nil"/>
          <w:bottom w:val="nil"/>
          <w:right w:val="nil"/>
        </w:pBdr>
        <w:spacing w:before="0" w:after="0"/>
        <w:ind w:left="1193" w:right="567" w:hanging="360"/>
        <w:rPr>
          <w:rFonts w:ascii="Arial Unicode MS;sans-serif" w:hAnsi="Arial Unicode MS;sans-serif"/>
          <w:color w:val="000099"/>
        </w:rPr>
      </w:pPr>
      <w:r>
        <w:rPr>
          <w:color w:val="0000CC"/>
        </w:rPr>
        <w:t xml:space="preserve">11.   </w:t>
      </w:r>
      <w:r>
        <w:rPr>
          <w:rFonts w:ascii="Arial Unicode MS;sans-serif" w:hAnsi="Arial Unicode MS;sans-serif"/>
          <w:color w:val="000099"/>
        </w:rPr>
        <w:t xml:space="preserve">When dealing with the factor of </w:t>
      </w:r>
      <w:r>
        <w:rPr>
          <w:rFonts w:ascii="Arial Unicode MS;sans-serif" w:hAnsi="Arial Unicode MS;sans-serif"/>
          <w:i/>
          <w:color w:val="000099"/>
        </w:rPr>
        <w:t>IDENTITY/Identity</w:t>
      </w:r>
      <w:r>
        <w:rPr>
          <w:rFonts w:ascii="Arial Unicode MS;sans-serif" w:hAnsi="Arial Unicode MS;sans-serif"/>
          <w:color w:val="000099"/>
        </w:rPr>
        <w:t xml:space="preserve"> ABSOLUTE INFINITUDE and the ‘Absolute Infinitesimal’ are the designations which indicate the kind of understanding we are seeking. </w:t>
      </w:r>
    </w:p>
    <w:p>
      <w:pPr>
        <w:pStyle w:val="Quotations"/>
        <w:pBdr>
          <w:top w:val="nil"/>
          <w:left w:val="nil"/>
          <w:bottom w:val="nil"/>
          <w:right w:val="nil"/>
        </w:pBdr>
        <w:spacing w:lineRule="auto" w:line="276" w:before="0" w:after="0"/>
        <w:ind w:left="1193" w:right="567" w:hanging="360"/>
        <w:rPr>
          <w:rFonts w:ascii="Arial Unicode MS;sans-serif" w:hAnsi="Arial Unicode MS;sans-serif"/>
          <w:color w:val="000099"/>
        </w:rPr>
      </w:pPr>
      <w:r>
        <w:rPr>
          <w:color w:val="0000CC"/>
        </w:rPr>
        <w:t xml:space="preserve">12.   Although in </w:t>
      </w:r>
      <w:r>
        <w:rPr>
          <w:i/>
          <w:color w:val="0000CC"/>
        </w:rPr>
        <w:t>The Secret Doctrine</w:t>
      </w:r>
      <w:r>
        <w:rPr>
          <w:color w:val="0000CC"/>
        </w:rPr>
        <w:t xml:space="preserve"> we are told that </w:t>
      </w:r>
      <w:r>
        <w:rPr>
          <w:rFonts w:ascii="Arial Unicode MS;sans-serif" w:hAnsi="Arial Unicode MS;sans-serif"/>
          <w:b/>
          <w:color w:val="000099"/>
          <w:sz w:val="24"/>
        </w:rPr>
        <w:t>A</w:t>
      </w:r>
      <w:r>
        <w:rPr>
          <w:color w:val="000099"/>
        </w:rPr>
        <w:t xml:space="preserve">∞ </w:t>
      </w:r>
      <w:r>
        <w:rPr>
          <w:rFonts w:ascii="Arial Unicode MS;sans-serif" w:hAnsi="Arial Unicode MS;sans-serif"/>
          <w:color w:val="000099"/>
        </w:rPr>
        <w:t xml:space="preserve">is out of any possible relation with anything (probably because it includes everything possible 'in-Universe' or SUPRA-NOUMENALLY, and, thus, there is no </w:t>
      </w:r>
      <w:r>
        <w:rPr>
          <w:rFonts w:ascii="Arial Unicode MS;sans-serif" w:hAnsi="Arial Unicode MS;sans-serif"/>
          <w:b/>
          <w:i/>
          <w:color w:val="000099"/>
        </w:rPr>
        <w:t>other</w:t>
      </w:r>
      <w:r>
        <w:rPr>
          <w:rFonts w:ascii="Arial Unicode MS;sans-serif" w:hAnsi="Arial Unicode MS;sans-serif"/>
          <w:color w:val="000099"/>
        </w:rPr>
        <w:t xml:space="preserve"> to which IT can ‘RELATE’), we shall use the expedient of comparing single items and collections of such items in the Maha-Maya with ABSOLUTE INFINITUDE—which IS the </w:t>
      </w:r>
      <w:r>
        <w:rPr>
          <w:rFonts w:ascii="Arial Unicode MS;sans-serif" w:hAnsi="Arial Unicode MS;sans-serif"/>
          <w:i/>
          <w:color w:val="000099"/>
        </w:rPr>
        <w:t>ultimate</w:t>
      </w:r>
      <w:r>
        <w:rPr>
          <w:rFonts w:ascii="Arial Unicode MS;sans-serif" w:hAnsi="Arial Unicode MS;sans-serif"/>
          <w:color w:val="000099"/>
        </w:rPr>
        <w:t xml:space="preserve"> </w:t>
      </w:r>
      <w:r>
        <w:rPr>
          <w:rFonts w:ascii="Arial Unicode MS;sans-serif" w:hAnsi="Arial Unicode MS;sans-serif"/>
          <w:i/>
          <w:color w:val="000099"/>
        </w:rPr>
        <w:t>designatable</w:t>
      </w:r>
      <w:r>
        <w:rPr>
          <w:rFonts w:ascii="Arial Unicode MS;sans-serif" w:hAnsi="Arial Unicode MS;sans-serif"/>
          <w:color w:val="000099"/>
        </w:rPr>
        <w:t xml:space="preserve"> which IS </w:t>
      </w:r>
      <w:r>
        <w:rPr>
          <w:rFonts w:ascii="Arial Unicode MS;sans-serif" w:hAnsi="Arial Unicode MS;sans-serif"/>
          <w:i/>
          <w:color w:val="000099"/>
        </w:rPr>
        <w:t>NOT</w:t>
      </w:r>
      <w:r>
        <w:rPr>
          <w:rFonts w:ascii="Arial Unicode MS;sans-serif" w:hAnsi="Arial Unicode MS;sans-serif"/>
          <w:color w:val="000099"/>
        </w:rPr>
        <w:t xml:space="preserve"> Mahamayavic. Many other </w:t>
      </w:r>
      <w:r>
        <w:rPr>
          <w:rFonts w:ascii="Arial Unicode MS;sans-serif" w:hAnsi="Arial Unicode MS;sans-serif"/>
          <w:i/>
          <w:color w:val="000099"/>
        </w:rPr>
        <w:t>designatables</w:t>
      </w:r>
      <w:r>
        <w:rPr>
          <w:rFonts w:ascii="Arial Unicode MS;sans-serif" w:hAnsi="Arial Unicode MS;sans-serif"/>
          <w:color w:val="000099"/>
        </w:rPr>
        <w:t xml:space="preserve"> in the SUPRA-NOUMENAL REALM are also </w:t>
      </w:r>
      <w:r>
        <w:rPr>
          <w:rFonts w:ascii="Arial Unicode MS;sans-serif" w:hAnsi="Arial Unicode MS;sans-serif"/>
          <w:i/>
          <w:color w:val="000099"/>
        </w:rPr>
        <w:t xml:space="preserve">not </w:t>
      </w:r>
      <w:r>
        <w:rPr>
          <w:rFonts w:ascii="Arial Unicode MS;sans-serif" w:hAnsi="Arial Unicode MS;sans-serif"/>
          <w:color w:val="000099"/>
        </w:rPr>
        <w:t xml:space="preserve">'Mahamayavic', but the 'ABSOLUTE INFINITUDE' is the </w:t>
      </w:r>
      <w:r>
        <w:rPr>
          <w:rFonts w:ascii="Arial Unicode MS;sans-serif" w:hAnsi="Arial Unicode MS;sans-serif"/>
          <w:i/>
          <w:color w:val="000099"/>
        </w:rPr>
        <w:t>ultimate</w:t>
      </w:r>
      <w:r>
        <w:rPr>
          <w:rFonts w:ascii="Arial Unicode MS;sans-serif" w:hAnsi="Arial Unicode MS;sans-serif"/>
          <w:color w:val="000099"/>
        </w:rPr>
        <w:t xml:space="preserve"> such </w:t>
      </w:r>
      <w:r>
        <w:rPr>
          <w:rFonts w:ascii="Arial Unicode MS;sans-serif" w:hAnsi="Arial Unicode MS;sans-serif"/>
          <w:i/>
          <w:color w:val="000099"/>
        </w:rPr>
        <w:t>designatable</w:t>
      </w:r>
      <w:r>
        <w:rPr>
          <w:rFonts w:ascii="Arial Unicode MS;sans-serif" w:hAnsi="Arial Unicode MS;sans-serif"/>
          <w:color w:val="000099"/>
        </w:rPr>
        <w:t xml:space="preserve">. (A </w:t>
      </w:r>
      <w:r>
        <w:rPr>
          <w:rFonts w:ascii="Arial Unicode MS;sans-serif" w:hAnsi="Arial Unicode MS;sans-serif"/>
          <w:i/>
          <w:color w:val="000099"/>
        </w:rPr>
        <w:t>designatable</w:t>
      </w:r>
      <w:r>
        <w:rPr>
          <w:rFonts w:ascii="Arial Unicode MS;sans-serif" w:hAnsi="Arial Unicode MS;sans-serif"/>
          <w:color w:val="000099"/>
        </w:rPr>
        <w:t xml:space="preserve">, in this context, is </w:t>
      </w:r>
      <w:r>
        <w:rPr>
          <w:rFonts w:ascii="Arial Unicode MS;sans-serif" w:hAnsi="Arial Unicode MS;sans-serif"/>
          <w:i/>
          <w:color w:val="000099"/>
        </w:rPr>
        <w:t>that</w:t>
      </w:r>
      <w:r>
        <w:rPr>
          <w:rFonts w:ascii="Arial Unicode MS;sans-serif" w:hAnsi="Arial Unicode MS;sans-serif"/>
          <w:color w:val="000099"/>
        </w:rPr>
        <w:t xml:space="preserve"> which can be indicated as </w:t>
      </w:r>
      <w:r>
        <w:rPr>
          <w:rFonts w:ascii="Arial Unicode MS;sans-serif" w:hAnsi="Arial Unicode MS;sans-serif"/>
          <w:i/>
          <w:color w:val="000099"/>
        </w:rPr>
        <w:t>existing</w:t>
      </w:r>
      <w:r>
        <w:rPr>
          <w:rFonts w:ascii="Arial Unicode MS;sans-serif" w:hAnsi="Arial Unicode MS;sans-serif"/>
          <w:color w:val="000099"/>
        </w:rPr>
        <w:t xml:space="preserve"> or </w:t>
      </w:r>
      <w:r>
        <w:rPr>
          <w:rFonts w:ascii="Arial Unicode MS;sans-serif" w:hAnsi="Arial Unicode MS;sans-serif"/>
          <w:i/>
          <w:color w:val="000099"/>
        </w:rPr>
        <w:t>being</w:t>
      </w:r>
      <w:r>
        <w:rPr>
          <w:rFonts w:ascii="Arial Unicode MS;sans-serif" w:hAnsi="Arial Unicode MS;sans-serif"/>
          <w:color w:val="000099"/>
        </w:rPr>
        <w:t xml:space="preserve">) </w:t>
      </w:r>
    </w:p>
    <w:p>
      <w:pPr>
        <w:pStyle w:val="Quotations"/>
        <w:pBdr>
          <w:top w:val="nil"/>
          <w:left w:val="nil"/>
          <w:bottom w:val="nil"/>
          <w:right w:val="nil"/>
        </w:pBdr>
        <w:spacing w:before="0" w:after="0"/>
        <w:ind w:left="1193" w:right="567" w:hanging="360"/>
        <w:rPr>
          <w:rFonts w:ascii="Arial Unicode MS;sans-serif" w:hAnsi="Arial Unicode MS;sans-serif"/>
          <w:color w:val="000099"/>
        </w:rPr>
      </w:pPr>
      <w:r>
        <w:rPr>
          <w:color w:val="0000CC"/>
        </w:rPr>
        <w:t xml:space="preserve">13.   </w:t>
      </w:r>
      <w:r>
        <w:rPr>
          <w:rFonts w:ascii="Arial Unicode MS;sans-serif" w:hAnsi="Arial Unicode MS;sans-serif"/>
          <w:color w:val="000099"/>
        </w:rPr>
        <w:t xml:space="preserve">We will be thinking in </w:t>
      </w:r>
      <w:r>
        <w:rPr>
          <w:rFonts w:ascii="Arial Unicode MS;sans-serif" w:hAnsi="Arial Unicode MS;sans-serif"/>
          <w:i/>
          <w:color w:val="000099"/>
        </w:rPr>
        <w:t>mathematical</w:t>
      </w:r>
      <w:r>
        <w:rPr>
          <w:rFonts w:ascii="Arial Unicode MS;sans-serif" w:hAnsi="Arial Unicode MS;sans-serif"/>
          <w:color w:val="000099"/>
        </w:rPr>
        <w:t xml:space="preserve"> terms and not in terms of the </w:t>
      </w:r>
      <w:r>
        <w:rPr>
          <w:rFonts w:ascii="Arial Unicode MS;sans-serif" w:hAnsi="Arial Unicode MS;sans-serif"/>
          <w:i/>
          <w:color w:val="000099"/>
        </w:rPr>
        <w:t xml:space="preserve">actualities </w:t>
      </w:r>
      <w:r>
        <w:rPr>
          <w:rFonts w:ascii="Arial Unicode MS;sans-serif" w:hAnsi="Arial Unicode MS;sans-serif"/>
          <w:color w:val="000099"/>
        </w:rPr>
        <w:t>of any given Universe, because Universes have their limits and smallest allowable particle ‘in-Universe' (which I call the UPE—or ‘Ultimate Particle/Event’).</w:t>
      </w:r>
    </w:p>
    <w:p>
      <w:pPr>
        <w:pStyle w:val="Quotations"/>
        <w:pBdr>
          <w:top w:val="nil"/>
          <w:left w:val="nil"/>
          <w:bottom w:val="nil"/>
          <w:right w:val="nil"/>
        </w:pBdr>
        <w:spacing w:before="0" w:after="0"/>
        <w:ind w:left="1193" w:right="567" w:hanging="360"/>
        <w:rPr>
          <w:rFonts w:ascii="Arial Unicode MS;sans-serif" w:hAnsi="Arial Unicode MS;sans-serif"/>
          <w:color w:val="000099"/>
        </w:rPr>
      </w:pPr>
      <w:r>
        <w:rPr>
          <w:color w:val="0000CC"/>
        </w:rPr>
        <w:t xml:space="preserve">14.   </w:t>
      </w:r>
      <w:r>
        <w:rPr>
          <w:rFonts w:ascii="Arial Unicode MS;sans-serif" w:hAnsi="Arial Unicode MS;sans-serif"/>
          <w:color w:val="000099"/>
        </w:rPr>
        <w:t>All that has here been said is in the line of preparation for more important statements.</w:t>
      </w:r>
    </w:p>
    <w:p>
      <w:pPr>
        <w:pStyle w:val="Quotations"/>
        <w:pBdr>
          <w:top w:val="nil"/>
          <w:left w:val="nil"/>
          <w:bottom w:val="nil"/>
          <w:right w:val="nil"/>
        </w:pBdr>
        <w:spacing w:before="0" w:after="0"/>
        <w:ind w:left="1193" w:right="567" w:hanging="360"/>
        <w:rPr>
          <w:rFonts w:ascii="Arial Unicode MS;sans-serif" w:hAnsi="Arial Unicode MS;sans-serif"/>
          <w:color w:val="000099"/>
        </w:rPr>
      </w:pPr>
      <w:r>
        <w:rPr>
          <w:color w:val="0000CC"/>
        </w:rPr>
        <w:t xml:space="preserve">15.   </w:t>
      </w:r>
      <w:r>
        <w:rPr>
          <w:rFonts w:ascii="Arial Unicode MS;sans-serif" w:hAnsi="Arial Unicode MS;sans-serif"/>
          <w:color w:val="000099"/>
        </w:rPr>
        <w:t xml:space="preserve">The </w:t>
      </w:r>
      <w:r>
        <w:rPr>
          <w:rFonts w:ascii="Arial Unicode MS;sans-serif" w:hAnsi="Arial Unicode MS;sans-serif"/>
          <w:b/>
          <w:color w:val="000099"/>
        </w:rPr>
        <w:t>Grand Equation</w:t>
      </w:r>
      <w:r>
        <w:rPr>
          <w:rFonts w:ascii="Arial Unicode MS;sans-serif" w:hAnsi="Arial Unicode MS;sans-serif"/>
          <w:color w:val="000099"/>
        </w:rPr>
        <w:t xml:space="preserve"> upon which I base much of my thought is the following:</w:t>
      </w:r>
    </w:p>
    <w:p>
      <w:pPr>
        <w:pStyle w:val="Quotations"/>
        <w:pBdr>
          <w:top w:val="nil"/>
          <w:left w:val="nil"/>
          <w:bottom w:val="nil"/>
          <w:right w:val="nil"/>
        </w:pBdr>
        <w:spacing w:lineRule="auto" w:line="276" w:before="0" w:after="0"/>
        <w:ind w:left="1193" w:right="567" w:hanging="360"/>
        <w:rPr>
          <w:rFonts w:ascii="Arial Unicode MS;sans-serif" w:hAnsi="Arial Unicode MS;sans-serif"/>
          <w:color w:val="000099"/>
        </w:rPr>
      </w:pPr>
      <w:r>
        <w:rPr>
          <w:color w:val="0000CC"/>
        </w:rPr>
        <w:t xml:space="preserve">16.   </w:t>
      </w:r>
      <w:r>
        <w:rPr>
          <w:rFonts w:ascii="Arial Unicode MS;sans-serif" w:hAnsi="Arial Unicode MS;sans-serif"/>
          <w:b/>
          <w:color w:val="000099"/>
        </w:rPr>
        <w:t>n</w:t>
      </w:r>
      <w:r>
        <w:rPr>
          <w:rFonts w:ascii="Arial Unicode MS;sans-serif" w:hAnsi="Arial Unicode MS;sans-serif"/>
          <w:color w:val="000099"/>
        </w:rPr>
        <w:t>/</w:t>
      </w:r>
      <w:r>
        <w:rPr>
          <w:rFonts w:ascii="Arial Unicode MS;sans-serif" w:hAnsi="Arial Unicode MS;sans-serif"/>
          <w:b/>
          <w:color w:val="000099"/>
          <w:sz w:val="24"/>
        </w:rPr>
        <w:t>A</w:t>
      </w:r>
      <w:r>
        <w:rPr>
          <w:color w:val="000099"/>
        </w:rPr>
        <w:t xml:space="preserve">∞ </w:t>
      </w:r>
      <w:r>
        <w:rPr>
          <w:rFonts w:ascii="Arial Unicode MS;sans-serif" w:hAnsi="Arial Unicode MS;sans-serif"/>
          <w:color w:val="000099"/>
        </w:rPr>
        <w:t xml:space="preserve">= </w:t>
      </w:r>
      <w:r>
        <w:rPr>
          <w:rFonts w:ascii="Arial Unicode MS;sans-serif" w:hAnsi="Arial Unicode MS;sans-serif"/>
          <w:b/>
          <w:color w:val="0000CC"/>
        </w:rPr>
        <w:t>A</w:t>
      </w:r>
      <w:r>
        <w:rPr>
          <w:strike/>
          <w:color w:val="0000CC"/>
        </w:rPr>
        <w:t>∞</w:t>
      </w:r>
      <w:r>
        <w:rPr>
          <w:color w:val="000099"/>
        </w:rPr>
        <w:t xml:space="preserve"> </w:t>
      </w:r>
      <w:r>
        <w:rPr>
          <w:rFonts w:ascii="Arial Unicode MS;sans-serif" w:hAnsi="Arial Unicode MS;sans-serif"/>
          <w:color w:val="000099"/>
        </w:rPr>
        <w:t xml:space="preserve">. This means that any positive whole number (and in our Universe of </w:t>
      </w:r>
      <w:r>
        <w:rPr>
          <w:rFonts w:ascii="Arial Unicode MS;sans-serif" w:hAnsi="Arial Unicode MS;sans-serif"/>
          <w:i/>
          <w:color w:val="000099"/>
        </w:rPr>
        <w:t>actualities</w:t>
      </w:r>
      <w:r>
        <w:rPr>
          <w:rFonts w:ascii="Arial Unicode MS;sans-serif" w:hAnsi="Arial Unicode MS;sans-serif"/>
          <w:color w:val="000099"/>
        </w:rPr>
        <w:t xml:space="preserve"> such are the only perceivables-as-whole-numbers) divided by ABSOLUTE INFINITUDE </w:t>
      </w:r>
      <w:r>
        <w:rPr>
          <w:rFonts w:ascii="Arial Unicode MS;sans-serif" w:hAnsi="Arial Unicode MS;sans-serif"/>
          <w:i/>
          <w:color w:val="000099"/>
        </w:rPr>
        <w:t>ultimately</w:t>
      </w:r>
      <w:r>
        <w:rPr>
          <w:rFonts w:ascii="Arial Unicode MS;sans-serif" w:hAnsi="Arial Unicode MS;sans-serif"/>
          <w:color w:val="000099"/>
        </w:rPr>
        <w:t xml:space="preserve"> equals the Absolute Infinitesimal.</w:t>
      </w:r>
    </w:p>
    <w:p>
      <w:pPr>
        <w:pStyle w:val="Quotations"/>
        <w:pBdr>
          <w:top w:val="nil"/>
          <w:left w:val="nil"/>
          <w:bottom w:val="nil"/>
          <w:right w:val="nil"/>
        </w:pBdr>
        <w:spacing w:before="0" w:after="0"/>
        <w:ind w:left="1193" w:right="567" w:hanging="360"/>
        <w:rPr>
          <w:rFonts w:ascii="Arial Unicode MS;sans-serif" w:hAnsi="Arial Unicode MS;sans-serif"/>
          <w:color w:val="000099"/>
        </w:rPr>
      </w:pPr>
      <w:r>
        <w:rPr>
          <w:color w:val="0000CC"/>
        </w:rPr>
        <w:t xml:space="preserve">17.   </w:t>
      </w:r>
      <w:r>
        <w:rPr>
          <w:rFonts w:ascii="Arial Unicode MS;sans-serif" w:hAnsi="Arial Unicode MS;sans-serif"/>
          <w:color w:val="000099"/>
        </w:rPr>
        <w:t>In this proportion one is obviously comparing 'Mahamayavic' factors with the ABSOLUTE.</w:t>
      </w:r>
    </w:p>
    <w:p>
      <w:pPr>
        <w:pStyle w:val="Quotations"/>
        <w:pBdr>
          <w:top w:val="nil"/>
          <w:left w:val="nil"/>
          <w:bottom w:val="nil"/>
          <w:right w:val="nil"/>
        </w:pBdr>
        <w:spacing w:lineRule="auto" w:line="276" w:before="0" w:after="0"/>
        <w:ind w:left="1193" w:right="567" w:hanging="360"/>
        <w:rPr>
          <w:rFonts w:ascii="Arial Unicode MS;sans-serif" w:hAnsi="Arial Unicode MS;sans-serif"/>
          <w:color w:val="000099"/>
        </w:rPr>
      </w:pPr>
      <w:r>
        <w:rPr>
          <w:color w:val="0000CC"/>
        </w:rPr>
        <w:t xml:space="preserve">18.   </w:t>
      </w:r>
      <w:r>
        <w:rPr>
          <w:rFonts w:ascii="Arial Unicode MS;sans-serif" w:hAnsi="Arial Unicode MS;sans-serif"/>
          <w:b/>
          <w:color w:val="000099"/>
          <w:sz w:val="24"/>
        </w:rPr>
        <w:t>A</w:t>
      </w:r>
      <w:r>
        <w:rPr>
          <w:color w:val="000099"/>
        </w:rPr>
        <w:t xml:space="preserve">∞ </w:t>
      </w:r>
      <w:r>
        <w:rPr>
          <w:rFonts w:ascii="Arial Unicode MS;sans-serif" w:hAnsi="Arial Unicode MS;sans-serif"/>
          <w:color w:val="000099"/>
        </w:rPr>
        <w:t xml:space="preserve">is ZERO only in the sense that it is the ‘NO-THING’; it is </w:t>
      </w:r>
      <w:r>
        <w:rPr>
          <w:rFonts w:ascii="Arial Unicode MS;sans-serif" w:hAnsi="Arial Unicode MS;sans-serif"/>
          <w:i/>
          <w:color w:val="000099"/>
        </w:rPr>
        <w:t>not</w:t>
      </w:r>
      <w:r>
        <w:rPr>
          <w:rFonts w:ascii="Arial Unicode MS;sans-serif" w:hAnsi="Arial Unicode MS;sans-serif"/>
          <w:color w:val="000099"/>
        </w:rPr>
        <w:t xml:space="preserve"> </w:t>
      </w:r>
      <w:r>
        <w:rPr>
          <w:rFonts w:ascii="Arial Unicode MS;sans-serif" w:hAnsi="Arial Unicode MS;sans-serif"/>
          <w:i/>
          <w:color w:val="000099"/>
        </w:rPr>
        <w:t>nothing.</w:t>
      </w:r>
      <w:r>
        <w:rPr>
          <w:rFonts w:ascii="Arial Unicode MS;sans-serif" w:hAnsi="Arial Unicode MS;sans-serif"/>
          <w:color w:val="000099"/>
        </w:rPr>
        <w:t xml:space="preserve"> </w:t>
      </w:r>
    </w:p>
    <w:p>
      <w:pPr>
        <w:pStyle w:val="Quotations"/>
        <w:pBdr>
          <w:top w:val="nil"/>
          <w:left w:val="nil"/>
          <w:bottom w:val="nil"/>
          <w:right w:val="nil"/>
        </w:pBdr>
        <w:spacing w:lineRule="auto" w:line="276" w:before="0" w:after="0"/>
        <w:ind w:left="1193" w:right="567" w:hanging="360"/>
        <w:rPr>
          <w:rFonts w:ascii="Arial Unicode MS;sans-serif" w:hAnsi="Arial Unicode MS;sans-serif"/>
          <w:color w:val="000099"/>
        </w:rPr>
      </w:pPr>
      <w:r>
        <w:rPr>
          <w:color w:val="0000CC"/>
        </w:rPr>
        <w:t xml:space="preserve">19.   </w:t>
      </w:r>
      <w:r>
        <w:rPr>
          <w:rFonts w:ascii="Arial Unicode MS;sans-serif" w:hAnsi="Arial Unicode MS;sans-serif"/>
          <w:b/>
          <w:color w:val="0000CC"/>
          <w:sz w:val="24"/>
        </w:rPr>
        <w:t>A</w:t>
      </w:r>
      <w:r>
        <w:rPr>
          <w:strike/>
          <w:color w:val="0000CC"/>
        </w:rPr>
        <w:t>∞</w:t>
      </w:r>
      <w:r>
        <w:rPr>
          <w:color w:val="000099"/>
        </w:rPr>
        <w:t xml:space="preserve"> </w:t>
      </w:r>
      <w:r>
        <w:rPr>
          <w:rFonts w:ascii="Arial Unicode MS;sans-serif" w:hAnsi="Arial Unicode MS;sans-serif"/>
          <w:color w:val="000099"/>
        </w:rPr>
        <w:t xml:space="preserve">is not zero or nothing but the </w:t>
      </w:r>
      <w:r>
        <w:rPr>
          <w:rFonts w:ascii="Arial Unicode MS;sans-serif" w:hAnsi="Arial Unicode MS;sans-serif"/>
          <w:i/>
          <w:color w:val="000099"/>
        </w:rPr>
        <w:t>closest possible ‘indeterminate’ to zero without being zero.</w:t>
      </w:r>
      <w:r>
        <w:rPr>
          <w:rFonts w:ascii="Arial Unicode MS;sans-serif" w:hAnsi="Arial Unicode MS;sans-serif"/>
          <w:color w:val="000099"/>
        </w:rPr>
        <w:t xml:space="preserve"> (This means </w:t>
      </w:r>
      <w:r>
        <w:rPr>
          <w:rFonts w:ascii="Arial Unicode MS;sans-serif" w:hAnsi="Arial Unicode MS;sans-serif"/>
          <w:i/>
          <w:color w:val="000099"/>
        </w:rPr>
        <w:t>existence without quantity</w:t>
      </w:r>
      <w:r>
        <w:rPr>
          <w:rFonts w:ascii="Arial Unicode MS;sans-serif" w:hAnsi="Arial Unicode MS;sans-serif"/>
          <w:color w:val="000099"/>
        </w:rPr>
        <w:t xml:space="preserve">. It is </w:t>
      </w:r>
      <w:r>
        <w:rPr>
          <w:rFonts w:ascii="Arial Unicode MS;sans-serif" w:hAnsi="Arial Unicode MS;sans-serif"/>
          <w:b/>
          <w:i/>
          <w:color w:val="000099"/>
        </w:rPr>
        <w:t>not</w:t>
      </w:r>
      <w:r>
        <w:rPr>
          <w:rFonts w:ascii="Arial Unicode MS;sans-serif" w:hAnsi="Arial Unicode MS;sans-serif"/>
          <w:color w:val="000099"/>
        </w:rPr>
        <w:t xml:space="preserve"> </w:t>
      </w:r>
      <w:r>
        <w:rPr>
          <w:rFonts w:ascii="Arial Unicode MS;sans-serif" w:hAnsi="Arial Unicode MS;sans-serif"/>
          <w:i/>
          <w:color w:val="000099"/>
        </w:rPr>
        <w:t>nothing,</w:t>
      </w:r>
      <w:r>
        <w:rPr>
          <w:rFonts w:ascii="Arial Unicode MS;sans-serif" w:hAnsi="Arial Unicode MS;sans-serif"/>
          <w:color w:val="000099"/>
        </w:rPr>
        <w:t xml:space="preserve"> because it </w:t>
      </w:r>
      <w:r>
        <w:rPr>
          <w:rFonts w:ascii="Arial Unicode MS;sans-serif" w:hAnsi="Arial Unicode MS;sans-serif"/>
          <w:b/>
          <w:i/>
          <w:color w:val="000099"/>
        </w:rPr>
        <w:t>is,</w:t>
      </w:r>
      <w:r>
        <w:rPr>
          <w:rFonts w:ascii="Arial Unicode MS;sans-serif" w:hAnsi="Arial Unicode MS;sans-serif"/>
          <w:b/>
          <w:color w:val="000099"/>
        </w:rPr>
        <w:t xml:space="preserve"> </w:t>
      </w:r>
      <w:r>
        <w:rPr>
          <w:rFonts w:ascii="Arial Unicode MS;sans-serif" w:hAnsi="Arial Unicode MS;sans-serif"/>
          <w:color w:val="000099"/>
        </w:rPr>
        <w:t>and yet it is absolutely infinitely small without being nothing at all.)</w:t>
      </w:r>
    </w:p>
    <w:p>
      <w:pPr>
        <w:pStyle w:val="Quotations"/>
        <w:pBdr>
          <w:top w:val="nil"/>
          <w:left w:val="nil"/>
          <w:bottom w:val="nil"/>
          <w:right w:val="nil"/>
        </w:pBdr>
        <w:spacing w:before="0" w:after="0"/>
        <w:ind w:left="1193" w:right="567" w:hanging="360"/>
        <w:rPr>
          <w:rFonts w:ascii="Arial Unicode MS;sans-serif" w:hAnsi="Arial Unicode MS;sans-serif"/>
          <w:color w:val="0000CC"/>
        </w:rPr>
      </w:pPr>
      <w:r>
        <w:rPr>
          <w:color w:val="0000CC"/>
        </w:rPr>
        <w:t xml:space="preserve">20.   </w:t>
      </w:r>
      <w:r>
        <w:rPr>
          <w:rFonts w:ascii="Arial Unicode MS;sans-serif" w:hAnsi="Arial Unicode MS;sans-serif"/>
          <w:color w:val="0000CC"/>
        </w:rPr>
        <w:t>This is a very subtle concept and will require much further analysis, but I present it to you, to the point it has been developed, for your consideration.</w:t>
      </w:r>
    </w:p>
    <w:p>
      <w:pPr>
        <w:pStyle w:val="Quotations"/>
        <w:pBdr>
          <w:top w:val="nil"/>
          <w:left w:val="nil"/>
          <w:bottom w:val="nil"/>
          <w:right w:val="nil"/>
        </w:pBdr>
        <w:spacing w:lineRule="auto" w:line="276" w:before="0" w:after="0"/>
        <w:ind w:left="1193" w:right="567" w:hanging="360"/>
        <w:rPr>
          <w:rFonts w:ascii="Arial Unicode MS;sans-serif" w:hAnsi="Arial Unicode MS;sans-serif"/>
          <w:i/>
          <w:color w:val="0000CC"/>
          <w:sz w:val="24"/>
        </w:rPr>
      </w:pPr>
      <w:r>
        <w:rPr>
          <w:color w:val="0000CC"/>
        </w:rPr>
        <w:t xml:space="preserve">21.   </w:t>
      </w:r>
      <w:r>
        <w:rPr>
          <w:rFonts w:ascii="Arial Unicode MS;sans-serif" w:hAnsi="Arial Unicode MS;sans-serif"/>
          <w:color w:val="0000CC"/>
        </w:rPr>
        <w:t>I will get into a further designation later, but what I would like to suggest, just stating something I wish to develop with you further, is that</w:t>
      </w:r>
      <w:r>
        <w:rPr>
          <w:color w:val="0000CC"/>
        </w:rPr>
        <w:t xml:space="preserve"> </w:t>
      </w:r>
      <w:r>
        <w:rPr>
          <w:rFonts w:ascii="Arial Unicode MS;sans-serif" w:hAnsi="Arial Unicode MS;sans-serif"/>
          <w:b/>
          <w:color w:val="0000CC"/>
          <w:sz w:val="24"/>
        </w:rPr>
        <w:t>A</w:t>
      </w:r>
      <w:r>
        <w:rPr>
          <w:strike/>
          <w:color w:val="0000CC"/>
        </w:rPr>
        <w:t>∞</w:t>
      </w:r>
      <w:r>
        <w:rPr>
          <w:color w:val="0000CC"/>
        </w:rPr>
        <w:t xml:space="preserve"> </w:t>
      </w:r>
      <w:r>
        <w:rPr>
          <w:rFonts w:ascii="Arial Unicode MS;sans-serif" w:hAnsi="Arial Unicode MS;sans-serif"/>
          <w:color w:val="0000CC"/>
        </w:rPr>
        <w:t xml:space="preserve">is the </w:t>
      </w:r>
      <w:r>
        <w:rPr>
          <w:rFonts w:ascii="Arial Unicode MS;sans-serif" w:hAnsi="Arial Unicode MS;sans-serif"/>
          <w:b/>
          <w:i/>
          <w:color w:val="0000CC"/>
        </w:rPr>
        <w:t>True Point</w:t>
      </w:r>
      <w:r>
        <w:rPr>
          <w:rFonts w:ascii="Arial Unicode MS;sans-serif" w:hAnsi="Arial Unicode MS;sans-serif"/>
          <w:b/>
          <w:color w:val="0000CC"/>
        </w:rPr>
        <w:t>,</w:t>
      </w:r>
      <w:r>
        <w:rPr>
          <w:rFonts w:ascii="Arial Unicode MS;sans-serif" w:hAnsi="Arial Unicode MS;sans-serif"/>
          <w:color w:val="0000CC"/>
        </w:rPr>
        <w:t xml:space="preserve"> having no temporal or spatial dimension yet </w:t>
      </w:r>
      <w:r>
        <w:rPr>
          <w:rFonts w:ascii="Arial Unicode MS;sans-serif" w:hAnsi="Arial Unicode MS;sans-serif"/>
          <w:i/>
          <w:color w:val="0000CC"/>
        </w:rPr>
        <w:t>existing</w:t>
      </w:r>
      <w:r>
        <w:rPr>
          <w:rFonts w:ascii="Arial Unicode MS;sans-serif" w:hAnsi="Arial Unicode MS;sans-serif"/>
          <w:i/>
          <w:color w:val="0000CC"/>
          <w:sz w:val="24"/>
        </w:rPr>
        <w:t>.</w:t>
      </w:r>
    </w:p>
    <w:p>
      <w:pPr>
        <w:pStyle w:val="Quotations"/>
        <w:pBdr>
          <w:top w:val="nil"/>
          <w:left w:val="nil"/>
          <w:bottom w:val="nil"/>
          <w:right w:val="nil"/>
        </w:pBdr>
        <w:spacing w:lineRule="auto" w:line="276" w:before="0" w:after="0"/>
        <w:ind w:left="1193" w:right="567" w:hanging="360"/>
        <w:rPr>
          <w:rFonts w:ascii="Arial Unicode MS;sans-serif" w:hAnsi="Arial Unicode MS;sans-serif"/>
          <w:color w:val="0000CC"/>
          <w:sz w:val="24"/>
        </w:rPr>
      </w:pPr>
      <w:r>
        <w:rPr>
          <w:color w:val="0000CC"/>
        </w:rPr>
        <w:t xml:space="preserve">22.   </w:t>
      </w:r>
      <w:r>
        <w:rPr>
          <w:rFonts w:ascii="Arial Unicode MS;sans-serif" w:hAnsi="Arial Unicode MS;sans-serif"/>
          <w:color w:val="0000CC"/>
        </w:rPr>
        <w:t>What I want to say now is, in my view, important: No matter how vast or perceptually tiny, all 'Mahamayavisms' are an</w:t>
      </w:r>
      <w:r>
        <w:rPr>
          <w:color w:val="0000CC"/>
        </w:rPr>
        <w:t xml:space="preserve"> </w:t>
      </w:r>
      <w:r>
        <w:rPr>
          <w:rFonts w:ascii="Arial Unicode MS;sans-serif" w:hAnsi="Arial Unicode MS;sans-serif"/>
          <w:b/>
          <w:color w:val="0000CC"/>
          <w:sz w:val="24"/>
        </w:rPr>
        <w:t>A</w:t>
      </w:r>
      <w:r>
        <w:rPr>
          <w:strike/>
          <w:color w:val="0000CC"/>
        </w:rPr>
        <w:t>∞</w:t>
      </w:r>
      <w:r>
        <w:rPr>
          <w:rFonts w:ascii="Arial Unicode MS;sans-serif" w:hAnsi="Arial Unicode MS;sans-serif"/>
          <w:color w:val="0000CC"/>
          <w:sz w:val="24"/>
        </w:rPr>
        <w:t xml:space="preserve">. </w:t>
      </w:r>
      <w:r>
        <w:rPr>
          <w:rFonts w:ascii="Arial Unicode MS;sans-serif" w:hAnsi="Arial Unicode MS;sans-serif"/>
          <w:color w:val="0000CC"/>
        </w:rPr>
        <w:t xml:space="preserve">This means very tiny perceivable particles (for instance “bubbles in the koilon”) are ultimately Absolute Infinitesimals </w:t>
      </w:r>
      <w:r>
        <w:rPr>
          <w:rFonts w:ascii="Arial Unicode MS;sans-serif" w:hAnsi="Arial Unicode MS;sans-serif"/>
          <w:color w:val="0000CC"/>
          <w:sz w:val="24"/>
        </w:rPr>
        <w:t>(</w:t>
      </w:r>
      <w:r>
        <w:rPr>
          <w:rFonts w:ascii="Arial Unicode MS;sans-serif" w:hAnsi="Arial Unicode MS;sans-serif"/>
          <w:b/>
          <w:color w:val="0000CC"/>
          <w:sz w:val="24"/>
        </w:rPr>
        <w:t>A</w:t>
      </w:r>
      <w:r>
        <w:rPr>
          <w:strike/>
          <w:color w:val="0000CC"/>
        </w:rPr>
        <w:t>∞</w:t>
      </w:r>
      <w:r>
        <w:rPr>
          <w:rFonts w:ascii="Arial Unicode MS;sans-serif" w:hAnsi="Arial Unicode MS;sans-serif"/>
          <w:color w:val="0000CC"/>
          <w:sz w:val="24"/>
        </w:rPr>
        <w:t xml:space="preserve">). </w:t>
      </w:r>
      <w:r>
        <w:rPr>
          <w:rFonts w:ascii="Arial Unicode MS;sans-serif" w:hAnsi="Arial Unicode MS;sans-serif"/>
          <w:color w:val="0000CC"/>
        </w:rPr>
        <w:t xml:space="preserve">(This has nothing to do with how such particles are perceived in the Relative World of Maha-Maya) Additionally vast Universal structures (for instance families of galaxies) are also, </w:t>
      </w:r>
      <w:r>
        <w:rPr>
          <w:rFonts w:ascii="Arial Unicode MS;sans-serif" w:hAnsi="Arial Unicode MS;sans-serif"/>
          <w:i/>
          <w:color w:val="0000CC"/>
        </w:rPr>
        <w:t>ultimately</w:t>
      </w:r>
      <w:r>
        <w:rPr>
          <w:rFonts w:ascii="Arial Unicode MS;sans-serif" w:hAnsi="Arial Unicode MS;sans-serif"/>
          <w:color w:val="0000CC"/>
        </w:rPr>
        <w:t>, the</w:t>
      </w:r>
      <w:r>
        <w:rPr>
          <w:color w:val="0000CC"/>
        </w:rPr>
        <w:t xml:space="preserve"> </w:t>
      </w:r>
      <w:r>
        <w:rPr>
          <w:rFonts w:ascii="Arial Unicode MS;sans-serif" w:hAnsi="Arial Unicode MS;sans-serif"/>
          <w:b/>
          <w:color w:val="0000CC"/>
          <w:sz w:val="24"/>
        </w:rPr>
        <w:t>A</w:t>
      </w:r>
      <w:r>
        <w:rPr>
          <w:strike/>
          <w:color w:val="0000CC"/>
        </w:rPr>
        <w:t>∞</w:t>
      </w:r>
      <w:r>
        <w:rPr>
          <w:rFonts w:ascii="Arial Unicode MS;sans-serif" w:hAnsi="Arial Unicode MS;sans-serif"/>
          <w:color w:val="0000CC"/>
          <w:sz w:val="24"/>
        </w:rPr>
        <w:t xml:space="preserve">. </w:t>
      </w:r>
      <w:r>
        <w:rPr>
          <w:rFonts w:ascii="Arial Unicode MS;sans-serif" w:hAnsi="Arial Unicode MS;sans-serif"/>
          <w:color w:val="0000CC"/>
        </w:rPr>
        <w:t xml:space="preserve">Even any Universe, itself, it appears </w:t>
      </w:r>
      <w:r>
        <w:rPr>
          <w:rFonts w:ascii="Arial Unicode MS;sans-serif" w:hAnsi="Arial Unicode MS;sans-serif"/>
          <w:color w:val="0000CC"/>
          <w:sz w:val="24"/>
        </w:rPr>
        <w:t xml:space="preserve">an </w:t>
      </w:r>
      <w:r>
        <w:rPr>
          <w:rFonts w:ascii="Arial Unicode MS;sans-serif" w:hAnsi="Arial Unicode MS;sans-serif"/>
          <w:b/>
          <w:color w:val="0000CC"/>
          <w:sz w:val="24"/>
        </w:rPr>
        <w:t>A</w:t>
      </w:r>
      <w:r>
        <w:rPr>
          <w:strike/>
          <w:color w:val="0000CC"/>
        </w:rPr>
        <w:t>∞</w:t>
      </w:r>
      <w:r>
        <w:rPr>
          <w:rFonts w:ascii="Arial Unicode MS;sans-serif" w:hAnsi="Arial Unicode MS;sans-serif"/>
          <w:color w:val="0000CC"/>
          <w:sz w:val="24"/>
        </w:rPr>
        <w:t>.</w:t>
      </w:r>
    </w:p>
    <w:p>
      <w:pPr>
        <w:pStyle w:val="Quotations"/>
        <w:pBdr>
          <w:top w:val="nil"/>
          <w:left w:val="nil"/>
          <w:bottom w:val="nil"/>
          <w:right w:val="nil"/>
        </w:pBdr>
        <w:spacing w:lineRule="auto" w:line="276" w:before="0" w:after="0"/>
        <w:ind w:left="1193" w:right="567" w:hanging="360"/>
        <w:rPr>
          <w:color w:val="0000CC"/>
        </w:rPr>
      </w:pPr>
      <w:r>
        <w:rPr>
          <w:color w:val="0000CC"/>
        </w:rPr>
        <w:t xml:space="preserve">23.   What </w:t>
      </w:r>
      <w:r>
        <w:rPr>
          <w:b/>
          <w:strike/>
          <w:color w:val="0000CC"/>
        </w:rPr>
        <w:t>I am saying is that there within the Realm of Maha-Maya, there is ultimately no large and small</w:t>
      </w:r>
      <w:r>
        <w:rPr>
          <w:color w:val="0000CC"/>
        </w:rPr>
        <w:t xml:space="preserve">; every single perceivable (i.e., thing) or combinations of perceivables (i.e., things) is an </w:t>
      </w:r>
      <w:r>
        <w:rPr>
          <w:rFonts w:ascii="Arial Unicode MS;sans-serif" w:hAnsi="Arial Unicode MS;sans-serif"/>
          <w:b/>
          <w:color w:val="0000CC"/>
        </w:rPr>
        <w:t>A</w:t>
      </w:r>
      <w:r>
        <w:rPr>
          <w:strike/>
          <w:color w:val="0000CC"/>
        </w:rPr>
        <w:t>∞</w:t>
      </w:r>
      <w:r>
        <w:rPr>
          <w:color w:val="0000CC"/>
        </w:rPr>
        <w:t>.</w:t>
      </w:r>
    </w:p>
    <w:p>
      <w:pPr>
        <w:pStyle w:val="Quotations"/>
        <w:pBdr>
          <w:top w:val="nil"/>
          <w:left w:val="nil"/>
          <w:bottom w:val="nil"/>
          <w:right w:val="nil"/>
        </w:pBdr>
        <w:spacing w:lineRule="auto" w:line="276" w:before="0" w:after="0"/>
        <w:ind w:left="1193" w:right="567" w:hanging="360"/>
        <w:rPr>
          <w:strike/>
          <w:color w:val="0000CC"/>
        </w:rPr>
      </w:pPr>
      <w:r>
        <w:rPr>
          <w:color w:val="0000CC"/>
        </w:rPr>
        <w:t xml:space="preserve">24.   Ultimately, there is only One </w:t>
      </w:r>
      <w:r>
        <w:rPr>
          <w:rFonts w:ascii="Arial Unicode MS;sans-serif" w:hAnsi="Arial Unicode MS;sans-serif"/>
          <w:b/>
          <w:color w:val="0000CC"/>
        </w:rPr>
        <w:t>A</w:t>
      </w:r>
      <w:r>
        <w:rPr>
          <w:strike/>
          <w:color w:val="0000CC"/>
        </w:rPr>
        <w:t>∞</w:t>
      </w:r>
      <w:r>
        <w:rPr>
          <w:color w:val="0000CC"/>
        </w:rPr>
        <w:t xml:space="preserve"> and it is the entirety of Maha-Maya Itself. Any  infinite series of infinitesimals 'after their own kind' is an </w:t>
      </w:r>
      <w:r>
        <w:rPr>
          <w:rFonts w:ascii="Arial Unicode MS;sans-serif" w:hAnsi="Arial Unicode MS;sans-serif"/>
          <w:b/>
          <w:color w:val="0000CC"/>
        </w:rPr>
        <w:t>A</w:t>
      </w:r>
      <w:r>
        <w:rPr>
          <w:strike/>
          <w:color w:val="0000CC"/>
        </w:rPr>
        <w:t>∞</w:t>
      </w:r>
    </w:p>
    <w:p>
      <w:pPr>
        <w:pStyle w:val="Quotations"/>
        <w:pBdr>
          <w:top w:val="nil"/>
          <w:left w:val="nil"/>
          <w:bottom w:val="nil"/>
          <w:right w:val="nil"/>
        </w:pBdr>
        <w:spacing w:before="0" w:after="0"/>
        <w:ind w:left="1193" w:right="567" w:hanging="360"/>
        <w:rPr>
          <w:color w:val="0000CC"/>
        </w:rPr>
      </w:pPr>
      <w:r>
        <w:rPr>
          <w:color w:val="0000CC"/>
        </w:rPr>
        <w:t>25.   Now these thoughts are going to take a long time to ponder, register and assimilate.</w:t>
      </w:r>
    </w:p>
    <w:p>
      <w:pPr>
        <w:pStyle w:val="Quotations"/>
        <w:pBdr>
          <w:top w:val="nil"/>
          <w:left w:val="nil"/>
          <w:bottom w:val="nil"/>
          <w:right w:val="nil"/>
        </w:pBdr>
        <w:spacing w:before="0" w:after="0"/>
        <w:ind w:left="1193" w:right="567" w:hanging="360"/>
        <w:rPr>
          <w:color w:val="0000CC"/>
        </w:rPr>
      </w:pPr>
      <w:r>
        <w:rPr>
          <w:color w:val="0000CC"/>
        </w:rPr>
        <w:t xml:space="preserve">26.   No perception in the Maha-Maya (and all Perception 'in-Universe' is Self-Perception) has any REALITY as much as it does have </w:t>
      </w:r>
      <w:r>
        <w:rPr>
          <w:i/>
          <w:color w:val="0000CC"/>
        </w:rPr>
        <w:t>Perceivable Actuality</w:t>
      </w:r>
      <w:r>
        <w:rPr>
          <w:color w:val="0000CC"/>
        </w:rPr>
        <w:t>, which must be treated with respect.</w:t>
      </w:r>
    </w:p>
    <w:p>
      <w:pPr>
        <w:pStyle w:val="Quotations"/>
        <w:pBdr>
          <w:top w:val="nil"/>
          <w:left w:val="nil"/>
          <w:bottom w:val="nil"/>
          <w:right w:val="nil"/>
        </w:pBdr>
        <w:spacing w:lineRule="auto" w:line="276" w:before="0" w:after="0"/>
        <w:ind w:left="1193" w:right="567" w:hanging="360"/>
        <w:rPr>
          <w:color w:val="0000CC"/>
        </w:rPr>
      </w:pPr>
      <w:r>
        <w:rPr>
          <w:color w:val="0000CC"/>
        </w:rPr>
        <w:t xml:space="preserve">27.   Everything apparently (through the 'Mahamayavic' Spell) ‘outside’ the SUPRA-NOUMENAL REALM has </w:t>
      </w:r>
      <w:r>
        <w:rPr>
          <w:i/>
          <w:color w:val="0000CC"/>
        </w:rPr>
        <w:t>no real size at all.</w:t>
      </w:r>
      <w:r>
        <w:rPr>
          <w:color w:val="0000CC"/>
        </w:rPr>
        <w:t xml:space="preserve"> Everything can be reduced to the </w:t>
      </w:r>
      <w:r>
        <w:rPr>
          <w:rFonts w:ascii="Arial Unicode MS;sans-serif" w:hAnsi="Arial Unicode MS;sans-serif"/>
          <w:b/>
          <w:color w:val="0000CC"/>
        </w:rPr>
        <w:t>A</w:t>
      </w:r>
      <w:r>
        <w:rPr>
          <w:strike/>
          <w:color w:val="0000CC"/>
        </w:rPr>
        <w:t>∞</w:t>
      </w:r>
      <w:r>
        <w:rPr>
          <w:color w:val="0000CC"/>
        </w:rPr>
        <w:t xml:space="preserve">, and ultimately there is Only One </w:t>
      </w:r>
      <w:r>
        <w:rPr>
          <w:rFonts w:ascii="Arial Unicode MS;sans-serif" w:hAnsi="Arial Unicode MS;sans-serif"/>
          <w:b/>
          <w:color w:val="0000CC"/>
        </w:rPr>
        <w:t>A</w:t>
      </w:r>
      <w:r>
        <w:rPr>
          <w:strike/>
          <w:color w:val="0000CC"/>
        </w:rPr>
        <w:t>∞</w:t>
      </w:r>
      <w:r>
        <w:rPr>
          <w:color w:val="0000CC"/>
        </w:rPr>
        <w:t>--the Entirety of the Maha-Maya forever.</w:t>
      </w:r>
    </w:p>
    <w:p>
      <w:pPr>
        <w:pStyle w:val="Quotations"/>
        <w:pBdr>
          <w:top w:val="nil"/>
          <w:left w:val="nil"/>
          <w:bottom w:val="nil"/>
          <w:right w:val="nil"/>
        </w:pBdr>
        <w:spacing w:before="0" w:after="0"/>
        <w:ind w:left="1193" w:right="567" w:hanging="360"/>
        <w:rPr>
          <w:i/>
          <w:color w:val="0000CC"/>
        </w:rPr>
      </w:pPr>
      <w:r>
        <w:rPr>
          <w:color w:val="0000CC"/>
        </w:rPr>
        <w:t xml:space="preserve">28.   So whatever you perceive 'in-Universe' is really what I call an 'Ultimate Negligibility' and is, in fact, the One and Only 'Ultimate Negligibility'—yet it is not </w:t>
      </w:r>
      <w:r>
        <w:rPr>
          <w:i/>
          <w:color w:val="0000CC"/>
        </w:rPr>
        <w:t>zero</w:t>
      </w:r>
      <w:r>
        <w:rPr>
          <w:color w:val="0000CC"/>
        </w:rPr>
        <w:t xml:space="preserve"> in the sense of being </w:t>
      </w:r>
      <w:r>
        <w:rPr>
          <w:i/>
          <w:color w:val="0000CC"/>
        </w:rPr>
        <w:t>nothing.</w:t>
      </w:r>
    </w:p>
    <w:p>
      <w:pPr>
        <w:pStyle w:val="Quotations"/>
        <w:pBdr>
          <w:top w:val="nil"/>
          <w:left w:val="nil"/>
          <w:bottom w:val="nil"/>
          <w:right w:val="nil"/>
        </w:pBdr>
        <w:spacing w:before="0" w:after="0"/>
        <w:ind w:left="1193" w:right="567" w:hanging="360"/>
        <w:rPr>
          <w:color w:val="0000CC"/>
        </w:rPr>
      </w:pPr>
      <w:r>
        <w:rPr>
          <w:color w:val="0000CC"/>
        </w:rPr>
        <w:t xml:space="preserve">29.   Thus it is that all </w:t>
      </w:r>
      <w:r>
        <w:rPr>
          <w:i/>
          <w:color w:val="0000CC"/>
        </w:rPr>
        <w:t>P/perceivables</w:t>
      </w:r>
      <w:r>
        <w:rPr>
          <w:color w:val="0000CC"/>
        </w:rPr>
        <w:t xml:space="preserve"> are </w:t>
      </w:r>
      <w:r>
        <w:rPr>
          <w:i/>
          <w:color w:val="0000CC"/>
        </w:rPr>
        <w:t>actual</w:t>
      </w:r>
      <w:r>
        <w:rPr>
          <w:color w:val="0000CC"/>
        </w:rPr>
        <w:t xml:space="preserve"> but ultimately UNREAL, and all </w:t>
      </w:r>
      <w:r>
        <w:rPr>
          <w:i/>
          <w:color w:val="0000CC"/>
        </w:rPr>
        <w:t>P/perceivables</w:t>
      </w:r>
      <w:r>
        <w:rPr>
          <w:color w:val="0000CC"/>
        </w:rPr>
        <w:t xml:space="preserve"> are not only Absolute Infinitesimals but resolve into the One and Only Absolute Infinitesimal.</w:t>
      </w:r>
    </w:p>
    <w:p>
      <w:pPr>
        <w:pStyle w:val="Quotations"/>
        <w:pBdr>
          <w:top w:val="nil"/>
          <w:left w:val="nil"/>
          <w:bottom w:val="nil"/>
          <w:right w:val="nil"/>
        </w:pBdr>
        <w:spacing w:lineRule="auto" w:line="276" w:before="0" w:after="0"/>
        <w:ind w:left="1193" w:right="567" w:hanging="360"/>
        <w:rPr>
          <w:color w:val="0000CC"/>
        </w:rPr>
      </w:pPr>
      <w:r>
        <w:rPr>
          <w:color w:val="0000CC"/>
        </w:rPr>
        <w:t xml:space="preserve">30.   Each Universe is an </w:t>
      </w:r>
      <w:r>
        <w:rPr>
          <w:rFonts w:ascii="Arial Unicode MS;sans-serif" w:hAnsi="Arial Unicode MS;sans-serif"/>
          <w:b/>
          <w:color w:val="0000CC"/>
        </w:rPr>
        <w:t>A</w:t>
      </w:r>
      <w:r>
        <w:rPr>
          <w:strike/>
          <w:color w:val="0000CC"/>
        </w:rPr>
        <w:t>∞</w:t>
      </w:r>
      <w:r>
        <w:rPr>
          <w:color w:val="0000CC"/>
        </w:rPr>
        <w:t xml:space="preserve"> and the collection of infinitudinous Universes (apparently past and to come) are, themselves, the One and Only </w:t>
      </w:r>
      <w:r>
        <w:rPr>
          <w:rFonts w:ascii="Arial Unicode MS;sans-serif" w:hAnsi="Arial Unicode MS;sans-serif"/>
          <w:b/>
          <w:color w:val="0000CC"/>
        </w:rPr>
        <w:t>A</w:t>
      </w:r>
      <w:r>
        <w:rPr>
          <w:strike/>
          <w:color w:val="0000CC"/>
        </w:rPr>
        <w:t>∞</w:t>
      </w:r>
      <w:r>
        <w:rPr>
          <w:color w:val="0000CC"/>
        </w:rPr>
        <w:t xml:space="preserve"> -- which is the 'Ultimate Negligibility', </w:t>
      </w:r>
      <w:r>
        <w:rPr>
          <w:i/>
          <w:color w:val="0000CC"/>
        </w:rPr>
        <w:t>actual</w:t>
      </w:r>
      <w:r>
        <w:rPr>
          <w:color w:val="0000CC"/>
        </w:rPr>
        <w:t xml:space="preserve"> but UNREAL.</w:t>
      </w:r>
    </w:p>
    <w:p>
      <w:pPr>
        <w:pStyle w:val="Quotations"/>
        <w:pBdr>
          <w:top w:val="nil"/>
          <w:left w:val="nil"/>
          <w:bottom w:val="nil"/>
          <w:right w:val="nil"/>
        </w:pBdr>
        <w:spacing w:before="0" w:after="0"/>
        <w:ind w:left="1193" w:right="567" w:hanging="360"/>
        <w:rPr>
          <w:color w:val="0000CC"/>
        </w:rPr>
      </w:pPr>
      <w:r>
        <w:rPr>
          <w:color w:val="0000CC"/>
        </w:rPr>
        <w:t xml:space="preserve">31.   Extension in Time and Space does not </w:t>
      </w:r>
      <w:r>
        <w:rPr>
          <w:i/>
          <w:color w:val="0000CC"/>
        </w:rPr>
        <w:t>Really</w:t>
      </w:r>
      <w:r>
        <w:rPr>
          <w:color w:val="0000CC"/>
        </w:rPr>
        <w:t xml:space="preserve"> exist; such extensions are only </w:t>
      </w:r>
      <w:r>
        <w:rPr>
          <w:i/>
          <w:color w:val="0000CC"/>
        </w:rPr>
        <w:t>apparencies.</w:t>
      </w:r>
      <w:r>
        <w:rPr>
          <w:color w:val="0000CC"/>
        </w:rPr>
        <w:t xml:space="preserve"> </w:t>
      </w:r>
    </w:p>
    <w:p>
      <w:pPr>
        <w:pStyle w:val="Quotations"/>
        <w:pBdr>
          <w:top w:val="nil"/>
          <w:left w:val="nil"/>
          <w:bottom w:val="nil"/>
          <w:right w:val="nil"/>
        </w:pBdr>
        <w:spacing w:before="0" w:after="0"/>
        <w:ind w:left="1193" w:right="567" w:hanging="360"/>
        <w:rPr>
          <w:color w:val="0000CC"/>
        </w:rPr>
      </w:pPr>
      <w:r>
        <w:rPr>
          <w:color w:val="0000CC"/>
        </w:rPr>
        <w:t xml:space="preserve">32.   The Maha-Maya is based upon the perception that such extensions are Real whereas they are only </w:t>
      </w:r>
      <w:r>
        <w:rPr>
          <w:i/>
          <w:color w:val="0000CC"/>
        </w:rPr>
        <w:t xml:space="preserve">actual. </w:t>
      </w:r>
      <w:r>
        <w:rPr>
          <w:color w:val="0000CC"/>
        </w:rPr>
        <w:t xml:space="preserve">Maya means “measurable”. REALITY is </w:t>
      </w:r>
      <w:r>
        <w:rPr>
          <w:i/>
          <w:color w:val="0000CC"/>
        </w:rPr>
        <w:t>not</w:t>
      </w:r>
      <w:r>
        <w:rPr>
          <w:color w:val="0000CC"/>
        </w:rPr>
        <w:t xml:space="preserve"> “measurable”.</w:t>
      </w:r>
    </w:p>
    <w:p>
      <w:pPr>
        <w:pStyle w:val="Quotations"/>
        <w:pBdr>
          <w:top w:val="nil"/>
          <w:left w:val="nil"/>
          <w:bottom w:val="nil"/>
          <w:right w:val="nil"/>
        </w:pBdr>
        <w:spacing w:before="0" w:after="0"/>
        <w:ind w:left="1193" w:right="567" w:hanging="360"/>
        <w:rPr>
          <w:color w:val="0000CC"/>
        </w:rPr>
      </w:pPr>
      <w:r>
        <w:rPr>
          <w:color w:val="0000CC"/>
        </w:rPr>
        <w:t>33.   The great need is to destroy the notion of spatial extension (and later temporal extension) and establish an entirely different notion of the 'Real-as-REAL'.</w:t>
      </w:r>
    </w:p>
    <w:p>
      <w:pPr>
        <w:pStyle w:val="Quotations"/>
        <w:pBdr>
          <w:top w:val="nil"/>
          <w:left w:val="nil"/>
          <w:bottom w:val="nil"/>
          <w:right w:val="nil"/>
        </w:pBdr>
        <w:spacing w:before="0" w:after="0"/>
        <w:ind w:left="1193" w:right="567" w:hanging="360"/>
        <w:rPr>
          <w:color w:val="0000CC"/>
        </w:rPr>
      </w:pPr>
      <w:r>
        <w:rPr>
          <w:color w:val="0000CC"/>
        </w:rPr>
        <w:t xml:space="preserve">34.   Finally, there is nothing (no matter how tiny or how large) that we are </w:t>
      </w:r>
      <w:r>
        <w:rPr>
          <w:i/>
          <w:color w:val="0000CC"/>
        </w:rPr>
        <w:t>not.</w:t>
      </w:r>
      <w:r>
        <w:rPr>
          <w:color w:val="0000CC"/>
        </w:rPr>
        <w:t xml:space="preserve"> The API (All-Pervading 8) suffuses each and every one, each and every P/perception.</w:t>
      </w:r>
    </w:p>
    <w:p>
      <w:pPr>
        <w:pStyle w:val="Quotations"/>
        <w:pBdr>
          <w:top w:val="nil"/>
          <w:left w:val="nil"/>
          <w:bottom w:val="nil"/>
          <w:right w:val="nil"/>
        </w:pBdr>
        <w:spacing w:before="0" w:after="0"/>
        <w:ind w:left="1193" w:right="567" w:hanging="360"/>
        <w:rPr>
          <w:color w:val="0000CC"/>
        </w:rPr>
      </w:pPr>
      <w:r>
        <w:rPr>
          <w:color w:val="0000CC"/>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swiss"/>
    <w:pitch w:val="default"/>
  </w:font>
  <w:font w:name="Arial Unicode MS">
    <w:altName w:val="sans-serif"/>
    <w:charset w:val="01"/>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Times New Roman" w:hAnsi="Times New Roman"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pPr>
    <w:rPr>
      <w:rFonts w:ascii="Times New Roman" w:hAnsi="Times New Roman" w:eastAsia="Arial Unicode MS" w:cs="Arial Unicode MS"/>
      <w:color w:val="auto"/>
      <w:sz w:val="24"/>
      <w:szCs w:val="24"/>
      <w:lang w:val="en-US" w:eastAsia="zh-CN" w:bidi="hi-IN"/>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rPr>
  </w:style>
  <w:style w:type="paragraph" w:styleId="Caption">
    <w:name w:val="Caption"/>
    <w:basedOn w:val="Normal"/>
    <w:pPr>
      <w:suppressLineNumbers/>
      <w:spacing w:before="120" w:after="120"/>
    </w:pPr>
    <w:rPr>
      <w:rFonts w:ascii="Times New Roman" w:hAnsi="Times New Roman"/>
      <w:i/>
      <w:iCs/>
      <w:sz w:val="24"/>
      <w:szCs w:val="24"/>
    </w:rPr>
  </w:style>
  <w:style w:type="paragraph" w:styleId="Index">
    <w:name w:val="Index"/>
    <w:basedOn w:val="Normal"/>
    <w:pPr>
      <w:suppressLineNumbers/>
    </w:pPr>
    <w:rPr>
      <w:rFonts w:ascii="Times New Roman" w:hAnsi="Times New Roman"/>
    </w:rPr>
  </w:style>
  <w:style w:type="paragraph" w:styleId="Quotations">
    <w:name w:val="Quotations"/>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2015-10-31T13:16:00Z</dcterms:created>
  <dc:creator>Brett </dc:creator>
  <dc:language>en-US</dc:language>
  <cp:revision>0</cp:revision>
</cp:coreProperties>
</file>