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38" w:rsidRPr="007E4C6F" w:rsidRDefault="00CD2ED5" w:rsidP="00F7070F">
      <w:pPr>
        <w:jc w:val="center"/>
        <w:rPr>
          <w:color w:val="0000CC"/>
          <w:sz w:val="32"/>
          <w:szCs w:val="32"/>
        </w:rPr>
      </w:pPr>
      <w:r>
        <w:rPr>
          <w:color w:val="0000CC"/>
          <w:sz w:val="32"/>
          <w:szCs w:val="32"/>
        </w:rPr>
        <w:t>Meditation for SOTI 10</w:t>
      </w:r>
    </w:p>
    <w:p w:rsidR="00EF7447" w:rsidRDefault="007E4C6F" w:rsidP="00F7070F">
      <w:pPr>
        <w:jc w:val="center"/>
        <w:rPr>
          <w:color w:val="0000CC"/>
        </w:rPr>
      </w:pPr>
      <w:r w:rsidRPr="007E4C6F">
        <w:rPr>
          <w:color w:val="0000CC"/>
        </w:rPr>
        <w:t xml:space="preserve">The Simplicity of </w:t>
      </w:r>
      <w:r>
        <w:rPr>
          <w:color w:val="0000CC"/>
        </w:rPr>
        <w:t xml:space="preserve">Identification </w:t>
      </w:r>
    </w:p>
    <w:p w:rsidR="007E4C6F" w:rsidRDefault="007E4C6F" w:rsidP="00F7070F">
      <w:pPr>
        <w:jc w:val="center"/>
        <w:rPr>
          <w:color w:val="0000CC"/>
        </w:rPr>
      </w:pPr>
      <w:r>
        <w:rPr>
          <w:color w:val="0000CC"/>
        </w:rPr>
        <w:t xml:space="preserve">Identifying </w:t>
      </w:r>
      <w:r w:rsidRPr="007E4C6F">
        <w:rPr>
          <w:i/>
          <w:color w:val="0000CC"/>
        </w:rPr>
        <w:t>With</w:t>
      </w:r>
      <w:r>
        <w:rPr>
          <w:color w:val="0000CC"/>
        </w:rPr>
        <w:t xml:space="preserve"> and </w:t>
      </w:r>
      <w:r w:rsidRPr="007E4C6F">
        <w:rPr>
          <w:i/>
          <w:color w:val="0000CC"/>
        </w:rPr>
        <w:t>As</w:t>
      </w:r>
      <w:r>
        <w:rPr>
          <w:color w:val="0000CC"/>
        </w:rPr>
        <w:t xml:space="preserve"> </w:t>
      </w:r>
      <w:r w:rsidR="00EB5CCD">
        <w:rPr>
          <w:color w:val="0000CC"/>
        </w:rPr>
        <w:t>Members of the Human</w:t>
      </w:r>
      <w:r w:rsidR="00CD2ED5">
        <w:rPr>
          <w:color w:val="0000CC"/>
        </w:rPr>
        <w:t>, Animal and Vege</w:t>
      </w:r>
      <w:r w:rsidR="00EB5CCD">
        <w:rPr>
          <w:color w:val="0000CC"/>
        </w:rPr>
        <w:t>table</w:t>
      </w:r>
      <w:r w:rsidR="002F72E3">
        <w:rPr>
          <w:color w:val="0000CC"/>
        </w:rPr>
        <w:t xml:space="preserve"> Kingdoms</w:t>
      </w:r>
      <w:r w:rsidR="00ED4F81">
        <w:rPr>
          <w:color w:val="0000CC"/>
        </w:rPr>
        <w:t xml:space="preserve"> w</w:t>
      </w:r>
      <w:r w:rsidR="00EC05D5">
        <w:rPr>
          <w:color w:val="0000CC"/>
        </w:rPr>
        <w:t>ithout Discrimination</w:t>
      </w:r>
    </w:p>
    <w:p w:rsidR="00EC05D5" w:rsidRPr="007E4C6F" w:rsidRDefault="00EC05D5" w:rsidP="00F7070F">
      <w:pPr>
        <w:jc w:val="center"/>
        <w:rPr>
          <w:color w:val="0000CC"/>
        </w:rPr>
      </w:pPr>
      <w:r>
        <w:rPr>
          <w:color w:val="0000CC"/>
        </w:rPr>
        <w:t>Extending Iden</w:t>
      </w:r>
      <w:r w:rsidR="00EB5CCD">
        <w:rPr>
          <w:color w:val="0000CC"/>
        </w:rPr>
        <w:t xml:space="preserve">tification to the </w:t>
      </w:r>
      <w:r w:rsidR="002F72E3">
        <w:rPr>
          <w:color w:val="0000CC"/>
        </w:rPr>
        <w:t xml:space="preserve">Mineral Kingdoms </w:t>
      </w:r>
    </w:p>
    <w:p w:rsidR="00EF7447" w:rsidRPr="007E4C6F" w:rsidRDefault="00EF7447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Raja Yoga withdrawal from every one of the personality vehicles—Neti, Neti—and from the personality itself as a whole.</w:t>
      </w:r>
    </w:p>
    <w:p w:rsidR="00EF7447" w:rsidRPr="007E4C6F" w:rsidRDefault="007E4C6F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Imaginatively e</w:t>
      </w:r>
      <w:r w:rsidR="00EF7447" w:rsidRPr="007E4C6F">
        <w:rPr>
          <w:color w:val="000099"/>
          <w:sz w:val="28"/>
          <w:szCs w:val="28"/>
        </w:rPr>
        <w:t xml:space="preserve">nter </w:t>
      </w:r>
      <w:r>
        <w:rPr>
          <w:color w:val="000099"/>
          <w:sz w:val="28"/>
          <w:szCs w:val="28"/>
        </w:rPr>
        <w:t xml:space="preserve">the </w:t>
      </w:r>
      <w:r w:rsidR="00EF7447" w:rsidRPr="007E4C6F">
        <w:rPr>
          <w:color w:val="000099"/>
          <w:sz w:val="28"/>
          <w:szCs w:val="28"/>
        </w:rPr>
        <w:t>egoic lotus – a world of Light, Love and Power</w:t>
      </w:r>
    </w:p>
    <w:p w:rsidR="00EF7447" w:rsidRPr="007E4C6F" w:rsidRDefault="00EF7447" w:rsidP="007E4C6F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Realize the structure of the egoic lotus but go finally and in imagination to its heart—there the fiery "Jewel in the Lotus" burns</w:t>
      </w:r>
      <w:r w:rsidR="007E4C6F">
        <w:rPr>
          <w:color w:val="000099"/>
          <w:sz w:val="28"/>
          <w:szCs w:val="28"/>
        </w:rPr>
        <w:t>—</w:t>
      </w:r>
      <w:r w:rsidR="00D07617" w:rsidRPr="007E4C6F">
        <w:rPr>
          <w:color w:val="000099"/>
          <w:sz w:val="28"/>
          <w:szCs w:val="28"/>
        </w:rPr>
        <w:t xml:space="preserve">and there look out upon a world in which </w:t>
      </w:r>
      <w:r w:rsidR="00D07617" w:rsidRPr="007E4C6F">
        <w:rPr>
          <w:i/>
          <w:color w:val="000099"/>
          <w:sz w:val="28"/>
          <w:szCs w:val="28"/>
        </w:rPr>
        <w:t>Unity</w:t>
      </w:r>
      <w:r w:rsidR="00D07617" w:rsidRPr="007E4C6F">
        <w:rPr>
          <w:color w:val="000099"/>
          <w:sz w:val="28"/>
          <w:szCs w:val="28"/>
        </w:rPr>
        <w:t xml:space="preserve"> prevails, in which Unity has been </w:t>
      </w:r>
      <w:r w:rsidR="00D07617" w:rsidRPr="007E4C6F">
        <w:rPr>
          <w:i/>
          <w:color w:val="000099"/>
          <w:sz w:val="28"/>
          <w:szCs w:val="28"/>
        </w:rPr>
        <w:t>isolated</w:t>
      </w:r>
      <w:r w:rsidR="00D07617" w:rsidRPr="007E4C6F">
        <w:rPr>
          <w:color w:val="000099"/>
          <w:sz w:val="28"/>
          <w:szCs w:val="28"/>
        </w:rPr>
        <w:t xml:space="preserve"> no matter how great the apparent diversity.</w:t>
      </w:r>
    </w:p>
    <w:p w:rsidR="00D07617" w:rsidRPr="007E4C6F" w:rsidRDefault="00E719E2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Enter the W</w:t>
      </w:r>
      <w:r w:rsidR="00D07617" w:rsidRPr="007E4C6F">
        <w:rPr>
          <w:color w:val="000099"/>
          <w:sz w:val="28"/>
          <w:szCs w:val="28"/>
        </w:rPr>
        <w:t xml:space="preserve">orld of the </w:t>
      </w:r>
      <w:r w:rsidRPr="007E4C6F">
        <w:rPr>
          <w:color w:val="000099"/>
          <w:sz w:val="28"/>
          <w:szCs w:val="28"/>
        </w:rPr>
        <w:t>Spiritual T</w:t>
      </w:r>
      <w:r w:rsidR="00D07617" w:rsidRPr="007E4C6F">
        <w:rPr>
          <w:color w:val="000099"/>
          <w:sz w:val="28"/>
          <w:szCs w:val="28"/>
        </w:rPr>
        <w:t xml:space="preserve">riad—first the abstract mind which can think about the </w:t>
      </w:r>
      <w:r w:rsidR="00D07617" w:rsidRPr="00A96C9D">
        <w:rPr>
          <w:i/>
          <w:color w:val="000099"/>
          <w:sz w:val="28"/>
          <w:szCs w:val="28"/>
        </w:rPr>
        <w:t xml:space="preserve">World Process </w:t>
      </w:r>
      <w:r w:rsidR="00D07617" w:rsidRPr="007E4C6F">
        <w:rPr>
          <w:color w:val="000099"/>
          <w:sz w:val="28"/>
          <w:szCs w:val="28"/>
        </w:rPr>
        <w:t>as Whole.</w:t>
      </w:r>
      <w:r w:rsidRPr="007E4C6F">
        <w:rPr>
          <w:color w:val="000099"/>
          <w:sz w:val="28"/>
          <w:szCs w:val="28"/>
        </w:rPr>
        <w:t xml:space="preserve"> Contemplate this World.</w:t>
      </w:r>
    </w:p>
    <w:p w:rsidR="00D07617" w:rsidRPr="007E4C6F" w:rsidRDefault="00E719E2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Then the W</w:t>
      </w:r>
      <w:r w:rsidR="00D07617" w:rsidRPr="007E4C6F">
        <w:rPr>
          <w:color w:val="000099"/>
          <w:sz w:val="28"/>
          <w:szCs w:val="28"/>
        </w:rPr>
        <w:t xml:space="preserve">orld of </w:t>
      </w:r>
      <w:r w:rsidRPr="007E4C6F">
        <w:rPr>
          <w:color w:val="000099"/>
          <w:sz w:val="28"/>
          <w:szCs w:val="28"/>
        </w:rPr>
        <w:t>I</w:t>
      </w:r>
      <w:r w:rsidR="00D07617" w:rsidRPr="007E4C6F">
        <w:rPr>
          <w:color w:val="000099"/>
          <w:sz w:val="28"/>
          <w:szCs w:val="28"/>
        </w:rPr>
        <w:t xml:space="preserve">ntuition—the </w:t>
      </w:r>
      <w:r w:rsidRPr="007E4C6F">
        <w:rPr>
          <w:color w:val="000099"/>
          <w:sz w:val="28"/>
          <w:szCs w:val="28"/>
        </w:rPr>
        <w:t>W</w:t>
      </w:r>
      <w:r w:rsidR="00277802">
        <w:rPr>
          <w:color w:val="000099"/>
          <w:sz w:val="28"/>
          <w:szCs w:val="28"/>
        </w:rPr>
        <w:t xml:space="preserve">orld of </w:t>
      </w:r>
      <w:r w:rsidRPr="007E4C6F">
        <w:rPr>
          <w:color w:val="000099"/>
          <w:sz w:val="28"/>
          <w:szCs w:val="28"/>
        </w:rPr>
        <w:t>B</w:t>
      </w:r>
      <w:r w:rsidR="00D07617" w:rsidRPr="007E4C6F">
        <w:rPr>
          <w:color w:val="000099"/>
          <w:sz w:val="28"/>
          <w:szCs w:val="28"/>
        </w:rPr>
        <w:t xml:space="preserve">uddhi—which </w:t>
      </w:r>
      <w:r w:rsidR="00D07617" w:rsidRPr="007E4C6F">
        <w:rPr>
          <w:i/>
          <w:color w:val="000099"/>
          <w:sz w:val="28"/>
          <w:szCs w:val="28"/>
        </w:rPr>
        <w:t>knows</w:t>
      </w:r>
      <w:r w:rsidR="00D07617" w:rsidRPr="007E4C6F">
        <w:rPr>
          <w:color w:val="000099"/>
          <w:sz w:val="28"/>
          <w:szCs w:val="28"/>
        </w:rPr>
        <w:t xml:space="preserve"> the interrelationship of all beings and things through direct vision or straight sight.</w:t>
      </w:r>
      <w:r w:rsidR="00432314" w:rsidRPr="007E4C6F">
        <w:rPr>
          <w:color w:val="000099"/>
          <w:sz w:val="28"/>
          <w:szCs w:val="28"/>
        </w:rPr>
        <w:t xml:space="preserve"> Contemplate this World.</w:t>
      </w:r>
    </w:p>
    <w:p w:rsidR="00D07617" w:rsidRPr="007E4C6F" w:rsidRDefault="00E719E2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Then the W</w:t>
      </w:r>
      <w:r w:rsidR="00D07617" w:rsidRPr="007E4C6F">
        <w:rPr>
          <w:color w:val="000099"/>
          <w:sz w:val="28"/>
          <w:szCs w:val="28"/>
        </w:rPr>
        <w:t xml:space="preserve">orld of </w:t>
      </w:r>
      <w:r w:rsidRPr="007E4C6F">
        <w:rPr>
          <w:color w:val="000099"/>
          <w:sz w:val="28"/>
          <w:szCs w:val="28"/>
        </w:rPr>
        <w:t>Spiritual W</w:t>
      </w:r>
      <w:r w:rsidR="00D07617" w:rsidRPr="007E4C6F">
        <w:rPr>
          <w:color w:val="000099"/>
          <w:sz w:val="28"/>
          <w:szCs w:val="28"/>
        </w:rPr>
        <w:t xml:space="preserve">ill—the </w:t>
      </w:r>
      <w:r w:rsidRPr="007E4C6F">
        <w:rPr>
          <w:color w:val="000099"/>
          <w:sz w:val="28"/>
          <w:szCs w:val="28"/>
        </w:rPr>
        <w:t>World of A</w:t>
      </w:r>
      <w:r w:rsidR="00D07617" w:rsidRPr="007E4C6F">
        <w:rPr>
          <w:color w:val="000099"/>
          <w:sz w:val="28"/>
          <w:szCs w:val="28"/>
        </w:rPr>
        <w:t>tma—in which is experienced the Will which animates the Divine Plan.</w:t>
      </w:r>
      <w:r w:rsidR="00432314" w:rsidRPr="007E4C6F">
        <w:rPr>
          <w:color w:val="000099"/>
          <w:sz w:val="28"/>
          <w:szCs w:val="28"/>
        </w:rPr>
        <w:t xml:space="preserve"> Contemplate this World.</w:t>
      </w:r>
    </w:p>
    <w:p w:rsidR="00D07617" w:rsidRDefault="00D07617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 xml:space="preserve">Then into the World of Being—the World of the Monad—where that which we call Identification occurs in </w:t>
      </w:r>
      <w:r w:rsidR="00E719E2" w:rsidRPr="007E4C6F">
        <w:rPr>
          <w:color w:val="000099"/>
          <w:sz w:val="28"/>
          <w:szCs w:val="28"/>
        </w:rPr>
        <w:t>a v</w:t>
      </w:r>
      <w:r w:rsidR="00A96C9D">
        <w:rPr>
          <w:color w:val="000099"/>
          <w:sz w:val="28"/>
          <w:szCs w:val="28"/>
        </w:rPr>
        <w:t>ery pure form, at least as regards Identification on the cosmic physical plane</w:t>
      </w:r>
      <w:r w:rsidR="00E719E2" w:rsidRPr="007E4C6F">
        <w:rPr>
          <w:color w:val="000099"/>
          <w:sz w:val="28"/>
          <w:szCs w:val="28"/>
        </w:rPr>
        <w:t>.</w:t>
      </w:r>
      <w:r w:rsidR="00432314" w:rsidRPr="007E4C6F">
        <w:rPr>
          <w:color w:val="000099"/>
          <w:sz w:val="28"/>
          <w:szCs w:val="28"/>
        </w:rPr>
        <w:t xml:space="preserve"> Contemplate this World.</w:t>
      </w:r>
    </w:p>
    <w:p w:rsidR="007E4C6F" w:rsidRDefault="00F946E0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Then as</w:t>
      </w:r>
      <w:r w:rsidR="007E4C6F">
        <w:rPr>
          <w:color w:val="000099"/>
          <w:sz w:val="28"/>
          <w:szCs w:val="28"/>
        </w:rPr>
        <w:t xml:space="preserve"> you descend apparently into your more customary microcosmic nature, retain the Unity which imaginative penetration into the "Jewel in the Lotus" has shown you; retain the still deeper Identification which imaginative penetration into the World of the Monad has shown you.</w:t>
      </w:r>
    </w:p>
    <w:p w:rsidR="007E4C6F" w:rsidRDefault="007E4C6F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Using your creative imagination,</w:t>
      </w:r>
      <w:r w:rsidR="00EC05D5">
        <w:rPr>
          <w:color w:val="000099"/>
          <w:sz w:val="28"/>
          <w:szCs w:val="28"/>
        </w:rPr>
        <w:t xml:space="preserve"> and remembering the work we did last Saturday, instead of concentratedly </w:t>
      </w:r>
      <w:r w:rsidR="00EC05D5">
        <w:rPr>
          <w:i/>
          <w:color w:val="000099"/>
          <w:sz w:val="28"/>
          <w:szCs w:val="28"/>
        </w:rPr>
        <w:t>choosing</w:t>
      </w:r>
      <w:r w:rsidR="00EC05D5">
        <w:rPr>
          <w:color w:val="000099"/>
          <w:sz w:val="28"/>
          <w:szCs w:val="28"/>
        </w:rPr>
        <w:t xml:space="preserve"> the image of another human being to whom you are attracted or by whom you are repelled, allow a stream of consciousness to suggest the image of one human being after </w:t>
      </w:r>
      <w:r w:rsidR="00EC05D5">
        <w:rPr>
          <w:color w:val="000099"/>
          <w:sz w:val="28"/>
          <w:szCs w:val="28"/>
        </w:rPr>
        <w:lastRenderedPageBreak/>
        <w:t>another—individuals you know, do not know, may simply have seen—allow the flow to occur as you do the following:</w:t>
      </w:r>
    </w:p>
    <w:p w:rsidR="007E4C6F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Focusing in the heart center, be at least imaginatively aware of three higher </w:t>
      </w:r>
      <w:r>
        <w:rPr>
          <w:i/>
          <w:color w:val="000099"/>
          <w:sz w:val="28"/>
          <w:szCs w:val="28"/>
        </w:rPr>
        <w:t>twelves</w:t>
      </w:r>
      <w:r>
        <w:rPr>
          <w:color w:val="000099"/>
          <w:sz w:val="28"/>
          <w:szCs w:val="28"/>
        </w:rPr>
        <w:t xml:space="preserve">: the </w:t>
      </w:r>
      <w:r w:rsidRPr="009C1093">
        <w:rPr>
          <w:i/>
          <w:color w:val="000099"/>
          <w:sz w:val="28"/>
          <w:szCs w:val="28"/>
        </w:rPr>
        <w:t>twelve</w:t>
      </w:r>
      <w:r>
        <w:rPr>
          <w:color w:val="000099"/>
          <w:sz w:val="28"/>
          <w:szCs w:val="28"/>
        </w:rPr>
        <w:t xml:space="preserve"> of the heart-in-the-head center; the </w:t>
      </w:r>
      <w:r>
        <w:rPr>
          <w:i/>
          <w:color w:val="000099"/>
          <w:sz w:val="28"/>
          <w:szCs w:val="28"/>
        </w:rPr>
        <w:t>twelve</w:t>
      </w:r>
      <w:r>
        <w:rPr>
          <w:color w:val="000099"/>
          <w:sz w:val="28"/>
          <w:szCs w:val="28"/>
        </w:rPr>
        <w:t xml:space="preserve"> of the egoic lotus; and the </w:t>
      </w:r>
      <w:r>
        <w:rPr>
          <w:i/>
          <w:color w:val="000099"/>
          <w:sz w:val="28"/>
          <w:szCs w:val="28"/>
        </w:rPr>
        <w:t>twelve</w:t>
      </w:r>
      <w:r>
        <w:rPr>
          <w:color w:val="000099"/>
          <w:sz w:val="28"/>
          <w:szCs w:val="28"/>
        </w:rPr>
        <w:t xml:space="preserve"> of the Monad. Feel this alignment as you inwardly gaze at this ‘other’ human being.</w:t>
      </w:r>
    </w:p>
    <w:p w:rsidR="00EC05D5" w:rsidRDefault="00EC05D5" w:rsidP="00EC05D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See each images of the stream of other individuals as clearly as possible.</w:t>
      </w:r>
    </w:p>
    <w:p w:rsidR="009C1093" w:rsidRDefault="00EC05D5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As the image of each individual enters the mind’s eye, say to</w:t>
      </w:r>
      <w:r w:rsidR="009C1093">
        <w:rPr>
          <w:color w:val="000099"/>
          <w:sz w:val="28"/>
          <w:szCs w:val="28"/>
        </w:rPr>
        <w:t>o yourself slowly and repeatedly (pausing for realization between statements): 8 Am You.</w:t>
      </w:r>
    </w:p>
    <w:p w:rsidR="009C1093" w:rsidRPr="00EC05D5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Do not concentrate upon </w:t>
      </w:r>
      <w:r>
        <w:rPr>
          <w:i/>
          <w:color w:val="000099"/>
          <w:sz w:val="28"/>
          <w:szCs w:val="28"/>
        </w:rPr>
        <w:t>what</w:t>
      </w:r>
      <w:r>
        <w:rPr>
          <w:color w:val="000099"/>
          <w:sz w:val="28"/>
          <w:szCs w:val="28"/>
        </w:rPr>
        <w:t xml:space="preserve"> the person is </w:t>
      </w:r>
      <w:r>
        <w:rPr>
          <w:i/>
          <w:color w:val="000099"/>
          <w:sz w:val="28"/>
          <w:szCs w:val="28"/>
        </w:rPr>
        <w:t>qualitatively</w:t>
      </w:r>
      <w:r>
        <w:rPr>
          <w:color w:val="000099"/>
          <w:sz w:val="28"/>
          <w:szCs w:val="28"/>
        </w:rPr>
        <w:t xml:space="preserve"> but simply </w:t>
      </w:r>
      <w:r>
        <w:rPr>
          <w:i/>
          <w:color w:val="000099"/>
          <w:sz w:val="28"/>
          <w:szCs w:val="28"/>
        </w:rPr>
        <w:t xml:space="preserve">that the person </w:t>
      </w:r>
      <w:r w:rsidRPr="00EC05D5">
        <w:rPr>
          <w:b/>
          <w:i/>
          <w:color w:val="000099"/>
          <w:sz w:val="28"/>
          <w:szCs w:val="28"/>
        </w:rPr>
        <w:t>is</w:t>
      </w:r>
      <w:r>
        <w:rPr>
          <w:i/>
          <w:color w:val="000099"/>
          <w:sz w:val="28"/>
          <w:szCs w:val="28"/>
        </w:rPr>
        <w:t>—existentially—in terms of being.</w:t>
      </w:r>
    </w:p>
    <w:p w:rsidR="00EC05D5" w:rsidRPr="000C2860" w:rsidRDefault="00EC05D5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As you identify with each in the stream of individuals who come before your imaginative sight, realize that each also has a causal body and </w:t>
      </w:r>
      <w:r>
        <w:rPr>
          <w:i/>
          <w:color w:val="000099"/>
          <w:sz w:val="28"/>
          <w:szCs w:val="28"/>
        </w:rPr>
        <w:t>is</w:t>
      </w:r>
      <w:r>
        <w:rPr>
          <w:color w:val="000099"/>
          <w:sz w:val="28"/>
          <w:szCs w:val="28"/>
        </w:rPr>
        <w:t xml:space="preserve"> a Monad. You need not linger over these realizations.</w:t>
      </w:r>
    </w:p>
    <w:p w:rsidR="000C2860" w:rsidRPr="000C2860" w:rsidRDefault="000C2860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CC00CC"/>
          <w:sz w:val="28"/>
          <w:szCs w:val="28"/>
        </w:rPr>
        <w:t>Imagine the causal body of the person in question: Be the Field of Homogeneous Identity from which this causal body emerges. 8 Am You</w:t>
      </w:r>
    </w:p>
    <w:p w:rsidR="000C2860" w:rsidRPr="009C1093" w:rsidRDefault="000C2860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CC00CC"/>
          <w:sz w:val="28"/>
          <w:szCs w:val="28"/>
        </w:rPr>
        <w:t>Imagine the Monad of the person in question: Be the Field of Homogeneous Identity from which this Monad emerges: 8 Am You</w:t>
      </w:r>
    </w:p>
    <w:p w:rsidR="009C1093" w:rsidRPr="009C1093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Allow yourself to feel the </w:t>
      </w:r>
      <w:r>
        <w:rPr>
          <w:i/>
          <w:color w:val="000099"/>
          <w:sz w:val="28"/>
          <w:szCs w:val="28"/>
        </w:rPr>
        <w:t>most subtle—</w:t>
      </w:r>
      <w:r w:rsidR="00EC05D5">
        <w:rPr>
          <w:color w:val="000099"/>
          <w:sz w:val="28"/>
          <w:szCs w:val="28"/>
        </w:rPr>
        <w:t xml:space="preserve">the both You and the individuals </w:t>
      </w:r>
      <w:r>
        <w:rPr>
          <w:color w:val="000099"/>
          <w:sz w:val="28"/>
          <w:szCs w:val="28"/>
        </w:rPr>
        <w:t xml:space="preserve"> you are inwardly beholding are </w:t>
      </w:r>
      <w:r>
        <w:rPr>
          <w:i/>
          <w:color w:val="000099"/>
          <w:sz w:val="28"/>
          <w:szCs w:val="28"/>
        </w:rPr>
        <w:t>externalizations of the 'ONE INFINITE BEING'</w:t>
      </w:r>
    </w:p>
    <w:p w:rsidR="009C1093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Identify </w:t>
      </w:r>
      <w:r>
        <w:rPr>
          <w:i/>
          <w:color w:val="000099"/>
          <w:sz w:val="28"/>
          <w:szCs w:val="28"/>
        </w:rPr>
        <w:t>as</w:t>
      </w:r>
      <w:r>
        <w:rPr>
          <w:color w:val="000099"/>
          <w:sz w:val="28"/>
          <w:szCs w:val="28"/>
        </w:rPr>
        <w:t xml:space="preserve"> the </w:t>
      </w:r>
      <w:r w:rsidR="00B90F6E">
        <w:rPr>
          <w:color w:val="000099"/>
          <w:sz w:val="28"/>
          <w:szCs w:val="28"/>
        </w:rPr>
        <w:t xml:space="preserve">individual </w:t>
      </w:r>
      <w:r>
        <w:rPr>
          <w:color w:val="000099"/>
          <w:sz w:val="28"/>
          <w:szCs w:val="28"/>
        </w:rPr>
        <w:t xml:space="preserve">you behold imaginatively—not as them </w:t>
      </w:r>
      <w:r>
        <w:rPr>
          <w:i/>
          <w:color w:val="000099"/>
          <w:sz w:val="28"/>
          <w:szCs w:val="28"/>
        </w:rPr>
        <w:t>personally</w:t>
      </w:r>
      <w:r w:rsidR="00B90F6E">
        <w:rPr>
          <w:i/>
          <w:color w:val="000099"/>
          <w:sz w:val="28"/>
          <w:szCs w:val="28"/>
        </w:rPr>
        <w:t>,</w:t>
      </w:r>
      <w:r w:rsidR="00B90F6E">
        <w:rPr>
          <w:color w:val="000099"/>
          <w:sz w:val="28"/>
          <w:szCs w:val="28"/>
        </w:rPr>
        <w:t xml:space="preserve"> or even </w:t>
      </w:r>
      <w:r w:rsidR="00B90F6E">
        <w:rPr>
          <w:i/>
          <w:color w:val="000099"/>
          <w:sz w:val="28"/>
          <w:szCs w:val="28"/>
        </w:rPr>
        <w:t>egoically,</w:t>
      </w:r>
      <w:r w:rsidR="00B90F6E">
        <w:rPr>
          <w:color w:val="000099"/>
          <w:sz w:val="28"/>
          <w:szCs w:val="28"/>
        </w:rPr>
        <w:t xml:space="preserve"> or even monadically,</w:t>
      </w:r>
      <w:r>
        <w:rPr>
          <w:color w:val="000099"/>
          <w:sz w:val="28"/>
          <w:szCs w:val="28"/>
        </w:rPr>
        <w:t xml:space="preserve"> but as them</w:t>
      </w:r>
      <w:r>
        <w:rPr>
          <w:i/>
          <w:color w:val="000099"/>
          <w:sz w:val="28"/>
          <w:szCs w:val="28"/>
        </w:rPr>
        <w:t xml:space="preserve"> substantively.</w:t>
      </w:r>
      <w:r>
        <w:rPr>
          <w:color w:val="000099"/>
          <w:sz w:val="28"/>
          <w:szCs w:val="28"/>
        </w:rPr>
        <w:t xml:space="preserve"> You both are </w:t>
      </w:r>
      <w:r>
        <w:rPr>
          <w:i/>
          <w:color w:val="000099"/>
          <w:sz w:val="28"/>
          <w:szCs w:val="28"/>
        </w:rPr>
        <w:t>identical in Substance.</w:t>
      </w:r>
      <w:r>
        <w:rPr>
          <w:color w:val="000099"/>
          <w:sz w:val="28"/>
          <w:szCs w:val="28"/>
        </w:rPr>
        <w:t xml:space="preserve"> Realize this as deeply as you can.</w:t>
      </w:r>
    </w:p>
    <w:p w:rsidR="009C1093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you must practice this repeatedly over months, years and even lives for any degree of fulness of realization to dawn.</w:t>
      </w:r>
    </w:p>
    <w:p w:rsidR="009C1093" w:rsidRDefault="00EC05D5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</w:t>
      </w:r>
      <w:r w:rsidR="009C1093">
        <w:rPr>
          <w:color w:val="000099"/>
          <w:sz w:val="28"/>
          <w:szCs w:val="28"/>
        </w:rPr>
        <w:t xml:space="preserve">ealize that </w:t>
      </w:r>
      <w:r w:rsidR="009C1093">
        <w:rPr>
          <w:i/>
          <w:color w:val="000099"/>
          <w:sz w:val="28"/>
          <w:szCs w:val="28"/>
        </w:rPr>
        <w:t>you must ignore quality as you search for the realization of identicality.</w:t>
      </w:r>
      <w:r w:rsidR="009C1093">
        <w:rPr>
          <w:color w:val="000099"/>
          <w:sz w:val="28"/>
          <w:szCs w:val="28"/>
        </w:rPr>
        <w:t xml:space="preserve"> “It is not </w:t>
      </w:r>
      <w:r w:rsidR="009C1093">
        <w:rPr>
          <w:i/>
          <w:color w:val="000099"/>
          <w:sz w:val="28"/>
          <w:szCs w:val="28"/>
        </w:rPr>
        <w:t>what</w:t>
      </w:r>
      <w:r w:rsidR="009C1093">
        <w:rPr>
          <w:color w:val="000099"/>
          <w:sz w:val="28"/>
          <w:szCs w:val="28"/>
        </w:rPr>
        <w:t xml:space="preserve"> you are, but </w:t>
      </w:r>
      <w:r w:rsidR="009C1093">
        <w:rPr>
          <w:i/>
          <w:color w:val="000099"/>
          <w:sz w:val="28"/>
          <w:szCs w:val="28"/>
        </w:rPr>
        <w:t>that</w:t>
      </w:r>
      <w:r w:rsidR="009C1093">
        <w:rPr>
          <w:color w:val="000099"/>
          <w:sz w:val="28"/>
          <w:szCs w:val="28"/>
        </w:rPr>
        <w:t xml:space="preserve"> you are </w:t>
      </w:r>
      <w:r w:rsidR="009C1093">
        <w:rPr>
          <w:i/>
          <w:color w:val="000099"/>
          <w:sz w:val="28"/>
          <w:szCs w:val="28"/>
        </w:rPr>
        <w:t>at all!</w:t>
      </w:r>
      <w:r w:rsidR="009C1093">
        <w:rPr>
          <w:color w:val="000099"/>
          <w:sz w:val="28"/>
          <w:szCs w:val="28"/>
        </w:rPr>
        <w:t>)</w:t>
      </w:r>
    </w:p>
    <w:p w:rsidR="005360DD" w:rsidRDefault="005360DD" w:rsidP="005360D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Now sit with what you may have realized about the </w:t>
      </w:r>
      <w:r>
        <w:rPr>
          <w:i/>
          <w:color w:val="000099"/>
          <w:sz w:val="28"/>
          <w:szCs w:val="28"/>
        </w:rPr>
        <w:t>identicality</w:t>
      </w:r>
      <w:r>
        <w:rPr>
          <w:color w:val="000099"/>
          <w:sz w:val="28"/>
          <w:szCs w:val="28"/>
        </w:rPr>
        <w:t xml:space="preserve"> of the flow of individuals who have (in an uncensored manner) arisen before your mind’s eye.</w:t>
      </w:r>
    </w:p>
    <w:p w:rsidR="00F946E0" w:rsidRDefault="005360DD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Follow the same process as</w:t>
      </w:r>
      <w:r w:rsidR="00F946E0">
        <w:rPr>
          <w:color w:val="000099"/>
          <w:sz w:val="28"/>
          <w:szCs w:val="28"/>
        </w:rPr>
        <w:t xml:space="preserve"> you have just done for human individuals for members of the animal kingdom: allow images of members of the animal kingdom to app</w:t>
      </w:r>
      <w:r w:rsidR="00433CEA">
        <w:rPr>
          <w:color w:val="000099"/>
          <w:sz w:val="28"/>
          <w:szCs w:val="28"/>
        </w:rPr>
        <w:t xml:space="preserve">ear before the your inner eye, </w:t>
      </w:r>
      <w:r w:rsidR="00F946E0">
        <w:rPr>
          <w:color w:val="000099"/>
          <w:sz w:val="28"/>
          <w:szCs w:val="28"/>
        </w:rPr>
        <w:t>and retain the impression of identification with each animal that appears.</w:t>
      </w:r>
    </w:p>
    <w:p w:rsidR="00433CEA" w:rsidRDefault="00433CEA" w:rsidP="00433CEA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Follow the same process as you have just done for human individuals</w:t>
      </w:r>
      <w:r>
        <w:rPr>
          <w:color w:val="000099"/>
          <w:sz w:val="28"/>
          <w:szCs w:val="28"/>
        </w:rPr>
        <w:t xml:space="preserve"> and </w:t>
      </w:r>
      <w:r>
        <w:rPr>
          <w:color w:val="000099"/>
          <w:sz w:val="28"/>
          <w:szCs w:val="28"/>
        </w:rPr>
        <w:t xml:space="preserve"> for members of the animal kingdom: allow images of members of the </w:t>
      </w:r>
      <w:r>
        <w:rPr>
          <w:color w:val="000099"/>
          <w:sz w:val="28"/>
          <w:szCs w:val="28"/>
        </w:rPr>
        <w:t xml:space="preserve">vegetable kingdom </w:t>
      </w:r>
      <w:r>
        <w:rPr>
          <w:color w:val="000099"/>
          <w:sz w:val="28"/>
          <w:szCs w:val="28"/>
        </w:rPr>
        <w:t xml:space="preserve">to appear before the your inner eye, and retain the impression of identification with each </w:t>
      </w:r>
      <w:r>
        <w:rPr>
          <w:color w:val="000099"/>
          <w:sz w:val="28"/>
          <w:szCs w:val="28"/>
        </w:rPr>
        <w:t>member of that kingdom</w:t>
      </w:r>
      <w:r>
        <w:rPr>
          <w:color w:val="000099"/>
          <w:sz w:val="28"/>
          <w:szCs w:val="28"/>
        </w:rPr>
        <w:t xml:space="preserve"> that appears.</w:t>
      </w:r>
    </w:p>
    <w:p w:rsidR="00EC05D5" w:rsidRDefault="00EC05D5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Now let us </w:t>
      </w:r>
      <w:r w:rsidR="005360DD">
        <w:rPr>
          <w:color w:val="000099"/>
          <w:sz w:val="28"/>
          <w:szCs w:val="28"/>
        </w:rPr>
        <w:t xml:space="preserve">extend our practice of Identification to the vast </w:t>
      </w:r>
      <w:r w:rsidR="00433CEA">
        <w:rPr>
          <w:color w:val="000099"/>
          <w:sz w:val="28"/>
          <w:szCs w:val="28"/>
        </w:rPr>
        <w:t>mineral</w:t>
      </w:r>
      <w:r w:rsidR="005360DD">
        <w:rPr>
          <w:color w:val="000099"/>
          <w:sz w:val="28"/>
          <w:szCs w:val="28"/>
        </w:rPr>
        <w:t xml:space="preserve"> kingdom</w:t>
      </w:r>
      <w:r w:rsidR="00433CEA">
        <w:rPr>
          <w:color w:val="000099"/>
          <w:sz w:val="28"/>
          <w:szCs w:val="28"/>
        </w:rPr>
        <w:t xml:space="preserve"> – the atoms, their molecular combinations: stones, metals, precious gems.</w:t>
      </w:r>
    </w:p>
    <w:p w:rsidR="00EC05D5" w:rsidRDefault="00433CEA" w:rsidP="00EC05D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Inwardly </w:t>
      </w:r>
      <w:r w:rsidR="00EC05D5">
        <w:rPr>
          <w:color w:val="000099"/>
          <w:sz w:val="28"/>
          <w:szCs w:val="28"/>
        </w:rPr>
        <w:t xml:space="preserve">Behold one of your favorite </w:t>
      </w:r>
      <w:r>
        <w:rPr>
          <w:color w:val="000099"/>
          <w:sz w:val="28"/>
          <w:szCs w:val="28"/>
        </w:rPr>
        <w:t xml:space="preserve">members of the mineral kingdom </w:t>
      </w:r>
      <w:r w:rsidR="00EC05D5">
        <w:rPr>
          <w:color w:val="000099"/>
          <w:sz w:val="28"/>
          <w:szCs w:val="28"/>
        </w:rPr>
        <w:t>and</w:t>
      </w:r>
      <w:r>
        <w:rPr>
          <w:color w:val="000099"/>
          <w:sz w:val="28"/>
          <w:szCs w:val="28"/>
        </w:rPr>
        <w:t xml:space="preserve"> attempt to realize “8 Am This” or if you can extend the identification, “8 Am You”</w:t>
      </w:r>
      <w:r w:rsidR="00EC05D5">
        <w:rPr>
          <w:color w:val="000099"/>
          <w:sz w:val="28"/>
          <w:szCs w:val="28"/>
        </w:rPr>
        <w:t xml:space="preserve"> This may take more concentration upon </w:t>
      </w:r>
      <w:r w:rsidR="00EC05D5" w:rsidRPr="00433CEA">
        <w:rPr>
          <w:i/>
          <w:color w:val="000099"/>
          <w:sz w:val="28"/>
          <w:szCs w:val="28"/>
        </w:rPr>
        <w:t>Essence</w:t>
      </w:r>
      <w:r w:rsidR="00EC05D5">
        <w:rPr>
          <w:color w:val="000099"/>
          <w:sz w:val="28"/>
          <w:szCs w:val="28"/>
        </w:rPr>
        <w:t xml:space="preserve"> than concentrating</w:t>
      </w:r>
      <w:r>
        <w:rPr>
          <w:color w:val="000099"/>
          <w:sz w:val="28"/>
          <w:szCs w:val="28"/>
        </w:rPr>
        <w:t xml:space="preserve"> upon kingdoms closer to the human kingdom.</w:t>
      </w:r>
      <w:r w:rsidR="00EC05D5">
        <w:rPr>
          <w:color w:val="000099"/>
          <w:sz w:val="28"/>
          <w:szCs w:val="28"/>
        </w:rPr>
        <w:t xml:space="preserve"> </w:t>
      </w:r>
    </w:p>
    <w:p w:rsidR="00EC05D5" w:rsidRDefault="00EC05D5" w:rsidP="00EC05D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Now allow the flow of </w:t>
      </w:r>
      <w:r w:rsidR="00433CEA">
        <w:rPr>
          <w:color w:val="000099"/>
          <w:sz w:val="28"/>
          <w:szCs w:val="28"/>
        </w:rPr>
        <w:t xml:space="preserve">mineral kingdom images </w:t>
      </w:r>
      <w:r>
        <w:rPr>
          <w:color w:val="000099"/>
          <w:sz w:val="28"/>
          <w:szCs w:val="28"/>
        </w:rPr>
        <w:t>slowly to begin and see them one after another (not too rapidly) appear before the mind’s eye. Repeat wi</w:t>
      </w:r>
      <w:r w:rsidR="00433CEA">
        <w:rPr>
          <w:color w:val="000099"/>
          <w:sz w:val="28"/>
          <w:szCs w:val="28"/>
        </w:rPr>
        <w:t>th each image you see: “8 Am This</w:t>
      </w:r>
      <w:r>
        <w:rPr>
          <w:color w:val="000099"/>
          <w:sz w:val="28"/>
          <w:szCs w:val="28"/>
        </w:rPr>
        <w:t>”</w:t>
      </w:r>
      <w:r w:rsidR="00433CEA">
        <w:rPr>
          <w:color w:val="000099"/>
          <w:sz w:val="28"/>
          <w:szCs w:val="28"/>
        </w:rPr>
        <w:t xml:space="preserve"> or “8 Am You”</w:t>
      </w:r>
      <w:r>
        <w:rPr>
          <w:color w:val="000099"/>
          <w:sz w:val="28"/>
          <w:szCs w:val="28"/>
        </w:rPr>
        <w:t xml:space="preserve">—realizing that </w:t>
      </w:r>
      <w:r w:rsidR="005360DD">
        <w:rPr>
          <w:color w:val="000099"/>
          <w:sz w:val="28"/>
          <w:szCs w:val="28"/>
        </w:rPr>
        <w:t xml:space="preserve">any member of the </w:t>
      </w:r>
      <w:r w:rsidR="0094554B">
        <w:rPr>
          <w:color w:val="000099"/>
          <w:sz w:val="28"/>
          <w:szCs w:val="28"/>
        </w:rPr>
        <w:t>mineral</w:t>
      </w:r>
      <w:r w:rsidR="005360DD">
        <w:rPr>
          <w:color w:val="000099"/>
          <w:sz w:val="28"/>
          <w:szCs w:val="28"/>
        </w:rPr>
        <w:t xml:space="preserve"> kingdom is</w:t>
      </w:r>
      <w:r>
        <w:rPr>
          <w:color w:val="000099"/>
          <w:sz w:val="28"/>
          <w:szCs w:val="28"/>
        </w:rPr>
        <w:t>, indeed, a</w:t>
      </w:r>
      <w:r w:rsidR="007A50AF">
        <w:rPr>
          <w:color w:val="000099"/>
          <w:sz w:val="28"/>
          <w:szCs w:val="28"/>
        </w:rPr>
        <w:t xml:space="preserve"> “You” in an </w:t>
      </w:r>
      <w:r w:rsidR="007A50AF">
        <w:rPr>
          <w:i/>
          <w:color w:val="000099"/>
          <w:sz w:val="28"/>
          <w:szCs w:val="28"/>
        </w:rPr>
        <w:t xml:space="preserve">essential, substantial </w:t>
      </w:r>
      <w:r w:rsidR="007A50AF">
        <w:rPr>
          <w:color w:val="000099"/>
          <w:sz w:val="28"/>
          <w:szCs w:val="28"/>
        </w:rPr>
        <w:t>sense.</w:t>
      </w:r>
    </w:p>
    <w:p w:rsidR="00EC05D5" w:rsidRDefault="00EC05D5" w:rsidP="00EC05D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See if you can produce the same </w:t>
      </w:r>
      <w:r>
        <w:rPr>
          <w:i/>
          <w:color w:val="000099"/>
          <w:sz w:val="28"/>
          <w:szCs w:val="28"/>
        </w:rPr>
        <w:t>feeling</w:t>
      </w:r>
      <w:r w:rsidR="007A50AF">
        <w:rPr>
          <w:i/>
          <w:color w:val="000099"/>
          <w:sz w:val="28"/>
          <w:szCs w:val="28"/>
        </w:rPr>
        <w:t xml:space="preserve"> of identification </w:t>
      </w:r>
      <w:r>
        <w:rPr>
          <w:color w:val="000099"/>
          <w:sz w:val="28"/>
          <w:szCs w:val="28"/>
        </w:rPr>
        <w:t>you had whe</w:t>
      </w:r>
      <w:r w:rsidR="005360DD">
        <w:rPr>
          <w:color w:val="000099"/>
          <w:sz w:val="28"/>
          <w:szCs w:val="28"/>
        </w:rPr>
        <w:t>n yo</w:t>
      </w:r>
      <w:r w:rsidR="007A50AF">
        <w:rPr>
          <w:color w:val="000099"/>
          <w:sz w:val="28"/>
          <w:szCs w:val="28"/>
        </w:rPr>
        <w:t xml:space="preserve">u did this for human beings, </w:t>
      </w:r>
      <w:r w:rsidR="005360DD">
        <w:rPr>
          <w:color w:val="000099"/>
          <w:sz w:val="28"/>
          <w:szCs w:val="28"/>
        </w:rPr>
        <w:t>animals</w:t>
      </w:r>
      <w:r w:rsidR="007A50AF">
        <w:rPr>
          <w:color w:val="000099"/>
          <w:sz w:val="28"/>
          <w:szCs w:val="28"/>
        </w:rPr>
        <w:t xml:space="preserve"> and plants</w:t>
      </w:r>
      <w:r>
        <w:rPr>
          <w:color w:val="000099"/>
          <w:sz w:val="28"/>
          <w:szCs w:val="28"/>
        </w:rPr>
        <w:t xml:space="preserve"> as you</w:t>
      </w:r>
      <w:r w:rsidR="005360DD">
        <w:rPr>
          <w:color w:val="000099"/>
          <w:sz w:val="28"/>
          <w:szCs w:val="28"/>
        </w:rPr>
        <w:t xml:space="preserve"> </w:t>
      </w:r>
      <w:r w:rsidR="007A50AF">
        <w:rPr>
          <w:color w:val="000099"/>
          <w:sz w:val="28"/>
          <w:szCs w:val="28"/>
        </w:rPr>
        <w:t xml:space="preserve">now inwardly </w:t>
      </w:r>
      <w:r w:rsidR="005360DD">
        <w:rPr>
          <w:color w:val="000099"/>
          <w:sz w:val="28"/>
          <w:szCs w:val="28"/>
        </w:rPr>
        <w:t xml:space="preserve">behold members of the </w:t>
      </w:r>
      <w:r w:rsidR="007A50AF">
        <w:rPr>
          <w:color w:val="000099"/>
          <w:sz w:val="28"/>
          <w:szCs w:val="28"/>
        </w:rPr>
        <w:t>mineral</w:t>
      </w:r>
      <w:r w:rsidR="005360DD">
        <w:rPr>
          <w:color w:val="000099"/>
          <w:sz w:val="28"/>
          <w:szCs w:val="28"/>
        </w:rPr>
        <w:t xml:space="preserve"> kingdom but</w:t>
      </w:r>
      <w:r>
        <w:rPr>
          <w:color w:val="000099"/>
          <w:sz w:val="28"/>
          <w:szCs w:val="28"/>
        </w:rPr>
        <w:t xml:space="preserve"> concentrate</w:t>
      </w:r>
      <w:r w:rsidR="0094554B">
        <w:rPr>
          <w:color w:val="000099"/>
          <w:sz w:val="28"/>
          <w:szCs w:val="28"/>
        </w:rPr>
        <w:t xml:space="preserve">, above all, on That Which Substands—which is your very </w:t>
      </w:r>
      <w:r w:rsidR="0094554B">
        <w:rPr>
          <w:i/>
          <w:color w:val="000099"/>
          <w:sz w:val="28"/>
          <w:szCs w:val="28"/>
        </w:rPr>
        <w:t>Essential Self.</w:t>
      </w:r>
      <w:r>
        <w:rPr>
          <w:color w:val="000099"/>
          <w:sz w:val="28"/>
          <w:szCs w:val="28"/>
        </w:rPr>
        <w:t xml:space="preserve"> </w:t>
      </w:r>
    </w:p>
    <w:p w:rsidR="000349BA" w:rsidRDefault="009C1093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Try to realize what your life in the three lower worlds would be like if you were able to</w:t>
      </w:r>
      <w:r w:rsidR="000349BA">
        <w:rPr>
          <w:color w:val="000099"/>
          <w:sz w:val="28"/>
          <w:szCs w:val="28"/>
        </w:rPr>
        <w:t xml:space="preserve"> truly </w:t>
      </w:r>
      <w:r w:rsidR="000349BA">
        <w:rPr>
          <w:i/>
          <w:color w:val="000099"/>
          <w:sz w:val="28"/>
          <w:szCs w:val="28"/>
        </w:rPr>
        <w:t>identify</w:t>
      </w:r>
      <w:r w:rsidR="00735B0C">
        <w:rPr>
          <w:color w:val="000099"/>
          <w:sz w:val="28"/>
          <w:szCs w:val="28"/>
        </w:rPr>
        <w:t xml:space="preserve"> as another</w:t>
      </w:r>
      <w:r w:rsidR="005360DD">
        <w:rPr>
          <w:color w:val="000099"/>
          <w:sz w:val="28"/>
          <w:szCs w:val="28"/>
        </w:rPr>
        <w:t xml:space="preserve"> human being, another animal</w:t>
      </w:r>
      <w:r w:rsidR="007A50AF">
        <w:rPr>
          <w:color w:val="000099"/>
          <w:sz w:val="28"/>
          <w:szCs w:val="28"/>
        </w:rPr>
        <w:t>, another plant</w:t>
      </w:r>
      <w:r w:rsidR="005360DD">
        <w:rPr>
          <w:color w:val="000099"/>
          <w:sz w:val="28"/>
          <w:szCs w:val="28"/>
        </w:rPr>
        <w:t xml:space="preserve"> or </w:t>
      </w:r>
      <w:r w:rsidR="00770467">
        <w:rPr>
          <w:color w:val="000099"/>
          <w:sz w:val="28"/>
          <w:szCs w:val="28"/>
        </w:rPr>
        <w:t xml:space="preserve">(according to our focus in this meditation) </w:t>
      </w:r>
      <w:r w:rsidR="005360DD">
        <w:rPr>
          <w:color w:val="000099"/>
          <w:sz w:val="28"/>
          <w:szCs w:val="28"/>
        </w:rPr>
        <w:t xml:space="preserve">as any member of the </w:t>
      </w:r>
      <w:r w:rsidR="007A50AF">
        <w:rPr>
          <w:color w:val="000099"/>
          <w:sz w:val="28"/>
          <w:szCs w:val="28"/>
        </w:rPr>
        <w:t>mineral k</w:t>
      </w:r>
      <w:r w:rsidR="0094554B">
        <w:rPr>
          <w:color w:val="000099"/>
          <w:sz w:val="28"/>
          <w:szCs w:val="28"/>
        </w:rPr>
        <w:t>ingdom and the objects formed from</w:t>
      </w:r>
      <w:r w:rsidR="007A50AF">
        <w:rPr>
          <w:color w:val="000099"/>
          <w:sz w:val="28"/>
          <w:szCs w:val="28"/>
        </w:rPr>
        <w:t xml:space="preserve"> them.</w:t>
      </w:r>
    </w:p>
    <w:p w:rsidR="000349BA" w:rsidRDefault="000349BA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Try to realize that </w:t>
      </w:r>
      <w:r>
        <w:rPr>
          <w:i/>
          <w:color w:val="000099"/>
          <w:sz w:val="28"/>
          <w:szCs w:val="28"/>
        </w:rPr>
        <w:t xml:space="preserve">to </w:t>
      </w:r>
      <w:r w:rsidRPr="000349BA">
        <w:rPr>
          <w:b/>
          <w:i/>
          <w:color w:val="000099"/>
          <w:sz w:val="28"/>
          <w:szCs w:val="28"/>
        </w:rPr>
        <w:t>be</w:t>
      </w:r>
      <w:r>
        <w:rPr>
          <w:i/>
          <w:color w:val="000099"/>
          <w:sz w:val="28"/>
          <w:szCs w:val="28"/>
        </w:rPr>
        <w:t xml:space="preserve"> You</w:t>
      </w:r>
      <w:r>
        <w:rPr>
          <w:color w:val="000099"/>
          <w:sz w:val="28"/>
          <w:szCs w:val="28"/>
        </w:rPr>
        <w:t xml:space="preserve"> is still greater than </w:t>
      </w:r>
      <w:r>
        <w:rPr>
          <w:i/>
          <w:color w:val="000099"/>
          <w:sz w:val="28"/>
          <w:szCs w:val="28"/>
        </w:rPr>
        <w:t xml:space="preserve">to </w:t>
      </w:r>
      <w:r w:rsidRPr="000349BA">
        <w:rPr>
          <w:b/>
          <w:i/>
          <w:color w:val="000099"/>
          <w:sz w:val="28"/>
          <w:szCs w:val="28"/>
        </w:rPr>
        <w:t>love</w:t>
      </w:r>
      <w:r w:rsidR="00770467">
        <w:rPr>
          <w:i/>
          <w:color w:val="000099"/>
          <w:sz w:val="28"/>
          <w:szCs w:val="28"/>
        </w:rPr>
        <w:t xml:space="preserve"> You </w:t>
      </w:r>
      <w:r w:rsidR="00770467">
        <w:rPr>
          <w:color w:val="000099"/>
          <w:sz w:val="28"/>
          <w:szCs w:val="28"/>
        </w:rPr>
        <w:t xml:space="preserve">or to </w:t>
      </w:r>
      <w:r w:rsidR="00770467" w:rsidRPr="00770467">
        <w:rPr>
          <w:b/>
          <w:i/>
          <w:color w:val="000099"/>
          <w:sz w:val="28"/>
          <w:szCs w:val="28"/>
        </w:rPr>
        <w:t>know about</w:t>
      </w:r>
      <w:r w:rsidR="00770467">
        <w:rPr>
          <w:color w:val="000099"/>
          <w:sz w:val="28"/>
          <w:szCs w:val="28"/>
        </w:rPr>
        <w:t xml:space="preserve"> You.</w:t>
      </w:r>
      <w:bookmarkStart w:id="0" w:name="_GoBack"/>
      <w:bookmarkEnd w:id="0"/>
    </w:p>
    <w:p w:rsidR="007E4C6F" w:rsidRDefault="009C1093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349BA">
        <w:rPr>
          <w:color w:val="000099"/>
          <w:sz w:val="28"/>
          <w:szCs w:val="28"/>
        </w:rPr>
        <w:t>Let us see Humanity</w:t>
      </w:r>
      <w:r w:rsidR="005360DD">
        <w:rPr>
          <w:color w:val="000099"/>
          <w:sz w:val="28"/>
          <w:szCs w:val="28"/>
        </w:rPr>
        <w:t xml:space="preserve">, the </w:t>
      </w:r>
      <w:r w:rsidR="00735B0C">
        <w:rPr>
          <w:color w:val="000099"/>
          <w:sz w:val="28"/>
          <w:szCs w:val="28"/>
        </w:rPr>
        <w:t>Animal Kingdom</w:t>
      </w:r>
      <w:r w:rsidR="007A50AF">
        <w:rPr>
          <w:color w:val="000099"/>
          <w:sz w:val="28"/>
          <w:szCs w:val="28"/>
        </w:rPr>
        <w:t xml:space="preserve">, </w:t>
      </w:r>
      <w:r w:rsidR="005360DD">
        <w:rPr>
          <w:color w:val="000099"/>
          <w:sz w:val="28"/>
          <w:szCs w:val="28"/>
        </w:rPr>
        <w:t>the Vegetable Kingdom</w:t>
      </w:r>
      <w:r w:rsidR="007A50AF">
        <w:rPr>
          <w:color w:val="000099"/>
          <w:sz w:val="28"/>
          <w:szCs w:val="28"/>
        </w:rPr>
        <w:t xml:space="preserve"> and the members of the Mineral Kingdom</w:t>
      </w:r>
      <w:r w:rsidR="005360DD">
        <w:rPr>
          <w:color w:val="000099"/>
          <w:sz w:val="28"/>
          <w:szCs w:val="28"/>
        </w:rPr>
        <w:t xml:space="preserve"> as part of a great planetary </w:t>
      </w:r>
      <w:r w:rsidR="000349BA">
        <w:rPr>
          <w:color w:val="000099"/>
          <w:sz w:val="28"/>
          <w:szCs w:val="28"/>
        </w:rPr>
        <w:t>Unity, from which state some may undertake the still deeper search for Identicality.</w:t>
      </w:r>
    </w:p>
    <w:p w:rsidR="00705E5A" w:rsidRPr="007E4C6F" w:rsidRDefault="0026656D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 xml:space="preserve">Let us sound the Great Invocation </w:t>
      </w:r>
      <w:r w:rsidR="000349BA">
        <w:rPr>
          <w:color w:val="000099"/>
          <w:sz w:val="28"/>
          <w:szCs w:val="28"/>
        </w:rPr>
        <w:t>retaining as much of the ‘feeling’ of Identification as may be possible for us</w:t>
      </w:r>
      <w:r w:rsidRPr="007E4C6F">
        <w:rPr>
          <w:color w:val="000099"/>
          <w:sz w:val="28"/>
          <w:szCs w:val="28"/>
        </w:rPr>
        <w:t>:</w:t>
      </w:r>
    </w:p>
    <w:p w:rsidR="0026656D" w:rsidRPr="007E4C6F" w:rsidRDefault="0026656D" w:rsidP="0026656D">
      <w:pPr>
        <w:pStyle w:val="ListParagraph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THE GREAT INVOCATION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point of Light within the Mind of God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light stream forth into the minds of men.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Light descend on Earth.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point of Love within the Heart of God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love stream forth into the hearts of men.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May Christ return to Earth.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centre where the Will of God is known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purpose guide the little wills of men—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The purpose which the Masters know and serve.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centre which we call the race of men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the Plan of Love and Light work out.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And may it seal the door where evil dwells.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Light and Love and Power restore the Plan on Earth</w:t>
      </w:r>
    </w:p>
    <w:p w:rsidR="0026656D" w:rsidRPr="007E4C6F" w:rsidRDefault="0026656D" w:rsidP="0026656D">
      <w:pPr>
        <w:rPr>
          <w:sz w:val="28"/>
          <w:szCs w:val="28"/>
        </w:rPr>
      </w:pPr>
    </w:p>
    <w:p w:rsidR="0026656D" w:rsidRPr="007E4C6F" w:rsidRDefault="0026656D" w:rsidP="0026656D">
      <w:pPr>
        <w:pStyle w:val="ListParagraph"/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OM OM OM</w:t>
      </w:r>
    </w:p>
    <w:p w:rsidR="00EF7447" w:rsidRPr="007E4C6F" w:rsidRDefault="00EF7447" w:rsidP="00EF7447">
      <w:pPr>
        <w:rPr>
          <w:color w:val="0000CC"/>
        </w:rPr>
      </w:pPr>
    </w:p>
    <w:sectPr w:rsidR="00EF7447" w:rsidRPr="007E4C6F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D09"/>
    <w:multiLevelType w:val="hybridMultilevel"/>
    <w:tmpl w:val="87901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0F"/>
    <w:rsid w:val="00015D3D"/>
    <w:rsid w:val="000349BA"/>
    <w:rsid w:val="000C2860"/>
    <w:rsid w:val="0012578E"/>
    <w:rsid w:val="0026656D"/>
    <w:rsid w:val="00277802"/>
    <w:rsid w:val="002F72E3"/>
    <w:rsid w:val="00340A59"/>
    <w:rsid w:val="00432314"/>
    <w:rsid w:val="00433CEA"/>
    <w:rsid w:val="005360DD"/>
    <w:rsid w:val="00585172"/>
    <w:rsid w:val="006820A4"/>
    <w:rsid w:val="00695E52"/>
    <w:rsid w:val="0070009D"/>
    <w:rsid w:val="00705E5A"/>
    <w:rsid w:val="00735B0C"/>
    <w:rsid w:val="00770467"/>
    <w:rsid w:val="007A50AF"/>
    <w:rsid w:val="007E4C6F"/>
    <w:rsid w:val="00810238"/>
    <w:rsid w:val="009055E1"/>
    <w:rsid w:val="0094554B"/>
    <w:rsid w:val="00964109"/>
    <w:rsid w:val="009C1093"/>
    <w:rsid w:val="00A96C9D"/>
    <w:rsid w:val="00B23869"/>
    <w:rsid w:val="00B733CA"/>
    <w:rsid w:val="00B90F6E"/>
    <w:rsid w:val="00CB78F5"/>
    <w:rsid w:val="00CD2ED5"/>
    <w:rsid w:val="00D07617"/>
    <w:rsid w:val="00D442A3"/>
    <w:rsid w:val="00D50974"/>
    <w:rsid w:val="00DA1CE0"/>
    <w:rsid w:val="00E63A8D"/>
    <w:rsid w:val="00E64755"/>
    <w:rsid w:val="00E719E2"/>
    <w:rsid w:val="00EB5CCD"/>
    <w:rsid w:val="00EC05D5"/>
    <w:rsid w:val="00ED4F81"/>
    <w:rsid w:val="00EF7447"/>
    <w:rsid w:val="00F1370B"/>
    <w:rsid w:val="00F55BB6"/>
    <w:rsid w:val="00F7070F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6</cp:revision>
  <dcterms:created xsi:type="dcterms:W3CDTF">2015-10-15T07:17:00Z</dcterms:created>
  <dcterms:modified xsi:type="dcterms:W3CDTF">2015-10-15T07:46:00Z</dcterms:modified>
</cp:coreProperties>
</file>